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01B3">
      <w:pPr>
        <w:ind w:firstLine="709"/>
        <w:jc w:val="right"/>
        <w:rPr>
          <w:rFonts w:ascii="Times New Roman" w:hAnsi="Times New Roman" w:cs="Times New Roman"/>
          <w:bCs/>
          <w:sz w:val="28"/>
          <w:szCs w:val="28"/>
        </w:rPr>
      </w:pPr>
      <w:r>
        <w:rPr>
          <w:rFonts w:ascii="Times New Roman" w:hAnsi="Times New Roman" w:cs="Times New Roman"/>
          <w:bCs/>
          <w:sz w:val="28"/>
          <w:szCs w:val="28"/>
        </w:rPr>
        <w:t>Утвержден</w:t>
      </w:r>
    </w:p>
    <w:p w14:paraId="6B60C3B6">
      <w:pPr>
        <w:ind w:firstLine="709"/>
        <w:jc w:val="right"/>
        <w:rPr>
          <w:rFonts w:ascii="Times New Roman" w:hAnsi="Times New Roman" w:cs="Times New Roman"/>
          <w:bCs/>
          <w:sz w:val="28"/>
          <w:szCs w:val="28"/>
        </w:rPr>
      </w:pPr>
      <w:r>
        <w:rPr>
          <w:rFonts w:ascii="Times New Roman" w:hAnsi="Times New Roman" w:cs="Times New Roman"/>
          <w:bCs/>
          <w:sz w:val="28"/>
          <w:szCs w:val="28"/>
        </w:rPr>
        <w:t>решением Совета депутатов</w:t>
      </w:r>
    </w:p>
    <w:p w14:paraId="67B8745D">
      <w:pPr>
        <w:suppressAutoHyphens w:val="0"/>
        <w:ind w:firstLine="709"/>
        <w:jc w:val="right"/>
        <w:rPr>
          <w:rFonts w:ascii="Times New Roman" w:hAnsi="Times New Roman" w:cs="Times New Roman"/>
          <w:bCs/>
          <w:sz w:val="28"/>
          <w:szCs w:val="28"/>
        </w:rPr>
      </w:pPr>
      <w:r>
        <w:rPr>
          <w:rFonts w:ascii="Times New Roman" w:hAnsi="Times New Roman" w:cs="Times New Roman"/>
          <w:bCs/>
          <w:sz w:val="28"/>
          <w:szCs w:val="28"/>
        </w:rPr>
        <w:t>муниципального образования</w:t>
      </w:r>
    </w:p>
    <w:p w14:paraId="420340A0">
      <w:pPr>
        <w:ind w:firstLine="709"/>
        <w:jc w:val="right"/>
        <w:rPr>
          <w:rFonts w:ascii="Times New Roman" w:hAnsi="Times New Roman" w:cs="Times New Roman"/>
          <w:bCs/>
          <w:sz w:val="28"/>
          <w:szCs w:val="28"/>
        </w:rPr>
      </w:pPr>
      <w:r>
        <w:rPr>
          <w:rFonts w:ascii="Times New Roman" w:hAnsi="Times New Roman" w:cs="Times New Roman"/>
          <w:bCs/>
          <w:sz w:val="28"/>
          <w:szCs w:val="28"/>
        </w:rPr>
        <w:t xml:space="preserve">сельского поселения </w:t>
      </w:r>
      <w:r>
        <w:rPr>
          <w:rFonts w:ascii="Times New Roman" w:hAnsi="Times New Roman" w:cs="Times New Roman"/>
          <w:bCs/>
          <w:iCs/>
          <w:sz w:val="28"/>
          <w:szCs w:val="28"/>
        </w:rPr>
        <w:t xml:space="preserve">Бродецкий </w:t>
      </w:r>
      <w:r>
        <w:rPr>
          <w:rFonts w:ascii="Times New Roman" w:hAnsi="Times New Roman" w:cs="Times New Roman"/>
          <w:bCs/>
          <w:sz w:val="28"/>
          <w:szCs w:val="28"/>
        </w:rPr>
        <w:t>сельсовет</w:t>
      </w:r>
    </w:p>
    <w:p w14:paraId="4EA471B2">
      <w:pPr>
        <w:ind w:firstLine="709"/>
        <w:jc w:val="right"/>
        <w:rPr>
          <w:rFonts w:ascii="Times New Roman" w:hAnsi="Times New Roman" w:cs="Times New Roman"/>
          <w:bCs/>
          <w:sz w:val="28"/>
          <w:szCs w:val="28"/>
        </w:rPr>
      </w:pPr>
      <w:r>
        <w:rPr>
          <w:rFonts w:ascii="Times New Roman" w:hAnsi="Times New Roman" w:cs="Times New Roman"/>
          <w:bCs/>
          <w:sz w:val="28"/>
          <w:szCs w:val="28"/>
        </w:rPr>
        <w:t>Оренбургского муниципального района</w:t>
      </w:r>
    </w:p>
    <w:p w14:paraId="54285068">
      <w:pPr>
        <w:ind w:firstLine="709"/>
        <w:jc w:val="right"/>
        <w:rPr>
          <w:rFonts w:ascii="Times New Roman" w:hAnsi="Times New Roman" w:cs="Times New Roman"/>
          <w:bCs/>
          <w:sz w:val="28"/>
          <w:szCs w:val="28"/>
        </w:rPr>
      </w:pPr>
      <w:r>
        <w:rPr>
          <w:rFonts w:ascii="Times New Roman" w:hAnsi="Times New Roman" w:cs="Times New Roman"/>
          <w:bCs/>
          <w:sz w:val="28"/>
          <w:szCs w:val="28"/>
        </w:rPr>
        <w:t>Оренбургской области</w:t>
      </w:r>
    </w:p>
    <w:p w14:paraId="40636680">
      <w:pPr>
        <w:ind w:firstLine="709"/>
        <w:jc w:val="right"/>
        <w:rPr>
          <w:rFonts w:ascii="Times New Roman" w:hAnsi="Times New Roman" w:cs="Times New Roman"/>
          <w:bCs/>
          <w:sz w:val="28"/>
          <w:szCs w:val="28"/>
        </w:rPr>
      </w:pPr>
      <w:r>
        <w:rPr>
          <w:rFonts w:ascii="Times New Roman" w:hAnsi="Times New Roman" w:cs="Times New Roman"/>
          <w:bCs/>
          <w:sz w:val="28"/>
          <w:szCs w:val="28"/>
        </w:rPr>
        <w:t>от 29.07.2026 г. № 33</w:t>
      </w:r>
    </w:p>
    <w:p w14:paraId="118AC14A">
      <w:pPr>
        <w:ind w:firstLine="709"/>
        <w:jc w:val="right"/>
        <w:rPr>
          <w:rFonts w:ascii="Times New Roman" w:hAnsi="Times New Roman" w:cs="Times New Roman"/>
          <w:bCs/>
          <w:sz w:val="28"/>
          <w:szCs w:val="28"/>
        </w:rPr>
      </w:pPr>
    </w:p>
    <w:p w14:paraId="24CCCD23">
      <w:pPr>
        <w:ind w:firstLine="709"/>
        <w:jc w:val="right"/>
        <w:rPr>
          <w:rFonts w:ascii="Times New Roman" w:hAnsi="Times New Roman" w:cs="Times New Roman"/>
          <w:bCs/>
          <w:sz w:val="28"/>
          <w:szCs w:val="28"/>
        </w:rPr>
      </w:pPr>
    </w:p>
    <w:p w14:paraId="62577661">
      <w:pPr>
        <w:ind w:firstLine="709"/>
        <w:jc w:val="right"/>
        <w:rPr>
          <w:rFonts w:ascii="Times New Roman" w:hAnsi="Times New Roman" w:cs="Times New Roman"/>
          <w:bCs/>
          <w:sz w:val="28"/>
          <w:szCs w:val="28"/>
        </w:rPr>
      </w:pPr>
    </w:p>
    <w:p w14:paraId="4F1D985F">
      <w:pPr>
        <w:ind w:firstLine="709"/>
        <w:jc w:val="right"/>
        <w:rPr>
          <w:rFonts w:ascii="Times New Roman" w:hAnsi="Times New Roman" w:cs="Times New Roman"/>
          <w:bCs/>
          <w:sz w:val="28"/>
          <w:szCs w:val="28"/>
        </w:rPr>
      </w:pPr>
      <w:r>
        <w:rPr>
          <w:rFonts w:ascii="Times New Roman" w:hAnsi="Times New Roman" w:cs="Times New Roman"/>
          <w:bCs/>
          <w:sz w:val="28"/>
          <w:szCs w:val="28"/>
        </w:rPr>
        <w:t>Глава муниципального образования</w:t>
      </w:r>
    </w:p>
    <w:p w14:paraId="3E8E9E57">
      <w:pPr>
        <w:ind w:firstLine="709"/>
        <w:jc w:val="right"/>
        <w:rPr>
          <w:rFonts w:ascii="Times New Roman" w:hAnsi="Times New Roman" w:cs="Times New Roman"/>
          <w:bCs/>
          <w:sz w:val="28"/>
          <w:szCs w:val="28"/>
        </w:rPr>
      </w:pPr>
      <w:r>
        <w:rPr>
          <w:rFonts w:ascii="Times New Roman" w:hAnsi="Times New Roman" w:cs="Times New Roman"/>
          <w:bCs/>
          <w:sz w:val="28"/>
          <w:szCs w:val="28"/>
        </w:rPr>
        <w:t xml:space="preserve">сельского поселения </w:t>
      </w:r>
      <w:r>
        <w:rPr>
          <w:rFonts w:ascii="Times New Roman" w:hAnsi="Times New Roman" w:cs="Times New Roman"/>
          <w:bCs/>
          <w:iCs/>
          <w:sz w:val="28"/>
          <w:szCs w:val="28"/>
        </w:rPr>
        <w:t xml:space="preserve">Бродецкий </w:t>
      </w:r>
      <w:r>
        <w:rPr>
          <w:rFonts w:ascii="Times New Roman" w:hAnsi="Times New Roman" w:cs="Times New Roman"/>
          <w:bCs/>
          <w:sz w:val="28"/>
          <w:szCs w:val="28"/>
        </w:rPr>
        <w:t>сельсовет</w:t>
      </w:r>
    </w:p>
    <w:p w14:paraId="58964AF2">
      <w:pPr>
        <w:ind w:firstLine="709"/>
        <w:jc w:val="right"/>
        <w:rPr>
          <w:rFonts w:ascii="Times New Roman" w:hAnsi="Times New Roman" w:cs="Times New Roman"/>
          <w:bCs/>
          <w:sz w:val="28"/>
          <w:szCs w:val="28"/>
        </w:rPr>
      </w:pPr>
      <w:r>
        <w:rPr>
          <w:rFonts w:ascii="Times New Roman" w:hAnsi="Times New Roman" w:cs="Times New Roman"/>
          <w:bCs/>
          <w:sz w:val="28"/>
          <w:szCs w:val="28"/>
        </w:rPr>
        <w:t>Оренбургского муниципального района</w:t>
      </w:r>
    </w:p>
    <w:p w14:paraId="68D4A79A">
      <w:pPr>
        <w:ind w:firstLine="709"/>
        <w:jc w:val="right"/>
        <w:rPr>
          <w:rFonts w:ascii="Times New Roman" w:hAnsi="Times New Roman" w:cs="Times New Roman"/>
          <w:bCs/>
          <w:sz w:val="28"/>
          <w:szCs w:val="28"/>
        </w:rPr>
      </w:pPr>
      <w:r>
        <w:rPr>
          <w:rFonts w:ascii="Times New Roman" w:hAnsi="Times New Roman" w:cs="Times New Roman"/>
          <w:bCs/>
          <w:sz w:val="28"/>
          <w:szCs w:val="28"/>
        </w:rPr>
        <w:t>Оренбургской области</w:t>
      </w:r>
    </w:p>
    <w:p w14:paraId="325AF9C1">
      <w:pPr>
        <w:ind w:firstLine="709"/>
        <w:jc w:val="right"/>
        <w:rPr>
          <w:rFonts w:ascii="Times New Roman" w:hAnsi="Times New Roman" w:cs="Times New Roman"/>
          <w:bCs/>
          <w:sz w:val="28"/>
          <w:szCs w:val="28"/>
        </w:rPr>
      </w:pPr>
      <w:r>
        <w:rPr>
          <w:rFonts w:ascii="Times New Roman" w:hAnsi="Times New Roman" w:cs="Times New Roman"/>
          <w:bCs/>
          <w:sz w:val="28"/>
          <w:szCs w:val="28"/>
        </w:rPr>
        <w:t>___________________</w:t>
      </w:r>
      <w:r>
        <w:rPr>
          <w:rFonts w:ascii="Times New Roman" w:hAnsi="Times New Roman" w:cs="Times New Roman"/>
          <w:bCs/>
          <w:iCs/>
          <w:sz w:val="28"/>
          <w:szCs w:val="28"/>
        </w:rPr>
        <w:t>Ильясов А.В.</w:t>
      </w:r>
    </w:p>
    <w:p w14:paraId="21E2F95D">
      <w:pPr>
        <w:rPr>
          <w:rFonts w:ascii="PT Astra Serif" w:hAnsi="PT Astra Serif"/>
          <w:bCs/>
        </w:rPr>
      </w:pPr>
    </w:p>
    <w:p w14:paraId="673FC280">
      <w:pPr>
        <w:jc w:val="center"/>
        <w:rPr>
          <w:rFonts w:ascii="PT Astra Serif" w:hAnsi="PT Astra Serif"/>
          <w:b/>
          <w:bCs/>
          <w:sz w:val="32"/>
          <w:szCs w:val="32"/>
        </w:rPr>
      </w:pPr>
    </w:p>
    <w:p w14:paraId="1BB3E4F7">
      <w:pPr>
        <w:jc w:val="center"/>
        <w:rPr>
          <w:rFonts w:ascii="PT Astra Serif" w:hAnsi="PT Astra Serif"/>
          <w:b/>
          <w:bCs/>
          <w:sz w:val="32"/>
          <w:szCs w:val="32"/>
        </w:rPr>
      </w:pPr>
    </w:p>
    <w:p w14:paraId="0EF75B74">
      <w:pPr>
        <w:jc w:val="center"/>
        <w:rPr>
          <w:rFonts w:ascii="PT Astra Serif" w:hAnsi="PT Astra Serif"/>
          <w:b/>
          <w:bCs/>
          <w:sz w:val="32"/>
          <w:szCs w:val="32"/>
        </w:rPr>
      </w:pPr>
    </w:p>
    <w:p w14:paraId="08734621">
      <w:pPr>
        <w:jc w:val="center"/>
        <w:rPr>
          <w:rFonts w:ascii="PT Astra Serif" w:hAnsi="PT Astra Serif"/>
          <w:b/>
          <w:bCs/>
          <w:sz w:val="32"/>
          <w:szCs w:val="32"/>
        </w:rPr>
      </w:pPr>
    </w:p>
    <w:p w14:paraId="63FB1014">
      <w:pPr>
        <w:jc w:val="center"/>
        <w:rPr>
          <w:rFonts w:ascii="PT Astra Serif" w:hAnsi="PT Astra Serif"/>
          <w:b/>
          <w:bCs/>
          <w:sz w:val="32"/>
          <w:szCs w:val="32"/>
        </w:rPr>
      </w:pPr>
      <w:r>
        <w:rPr>
          <w:rFonts w:ascii="PT Astra Serif" w:hAnsi="PT Astra Serif"/>
          <w:b/>
          <w:bCs/>
          <w:sz w:val="32"/>
          <w:szCs w:val="32"/>
        </w:rPr>
        <w:t>УСТАВ</w:t>
      </w:r>
    </w:p>
    <w:p w14:paraId="4ED1854E">
      <w:pPr>
        <w:jc w:val="center"/>
        <w:rPr>
          <w:rFonts w:ascii="PT Astra Serif" w:hAnsi="PT Astra Serif"/>
          <w:b/>
          <w:bCs/>
          <w:sz w:val="32"/>
          <w:szCs w:val="32"/>
        </w:rPr>
      </w:pPr>
      <w:r>
        <w:rPr>
          <w:rFonts w:ascii="PT Astra Serif" w:hAnsi="PT Astra Serif"/>
          <w:b/>
          <w:bCs/>
          <w:sz w:val="32"/>
          <w:szCs w:val="32"/>
        </w:rPr>
        <w:t>МУНИЦИПАЛЬНОГО ОБРАЗОВАНИЯ</w:t>
      </w:r>
    </w:p>
    <w:p w14:paraId="2F4EDE1A">
      <w:pPr>
        <w:jc w:val="center"/>
        <w:rPr>
          <w:rFonts w:ascii="PT Astra Serif" w:hAnsi="PT Astra Serif"/>
          <w:b/>
          <w:bCs/>
          <w:sz w:val="32"/>
          <w:szCs w:val="32"/>
        </w:rPr>
      </w:pPr>
      <w:r>
        <w:rPr>
          <w:rFonts w:ascii="PT Astra Serif" w:hAnsi="PT Astra Serif"/>
          <w:b/>
          <w:bCs/>
          <w:sz w:val="32"/>
          <w:szCs w:val="32"/>
        </w:rPr>
        <w:t xml:space="preserve">СЕЛЬСКОЕ ПОСЕЛЕНИЕ </w:t>
      </w:r>
      <w:r>
        <w:rPr>
          <w:rFonts w:ascii="PT Astra Serif" w:hAnsi="PT Astra Serif"/>
          <w:b/>
          <w:bCs/>
          <w:iCs/>
          <w:sz w:val="32"/>
          <w:szCs w:val="32"/>
        </w:rPr>
        <w:t xml:space="preserve">БРОДЕЦКИЙ </w:t>
      </w:r>
      <w:r>
        <w:rPr>
          <w:rFonts w:ascii="PT Astra Serif" w:hAnsi="PT Astra Serif"/>
          <w:b/>
          <w:bCs/>
          <w:sz w:val="32"/>
          <w:szCs w:val="32"/>
        </w:rPr>
        <w:t>СЕЛЬСОВЕТ</w:t>
      </w:r>
    </w:p>
    <w:p w14:paraId="39893DBC">
      <w:pPr>
        <w:jc w:val="center"/>
        <w:rPr>
          <w:rFonts w:ascii="PT Astra Serif" w:hAnsi="PT Astra Serif"/>
          <w:b/>
          <w:bCs/>
          <w:sz w:val="32"/>
          <w:szCs w:val="32"/>
        </w:rPr>
      </w:pPr>
      <w:r>
        <w:rPr>
          <w:rFonts w:ascii="PT Astra Serif" w:hAnsi="PT Astra Serif"/>
          <w:b/>
          <w:bCs/>
          <w:sz w:val="32"/>
          <w:szCs w:val="32"/>
        </w:rPr>
        <w:t>ОРЕНБУРГСКОГО МУНИЦИПАЛЬНОГО РАЙОНА</w:t>
      </w:r>
    </w:p>
    <w:p w14:paraId="577912E9">
      <w:pPr>
        <w:jc w:val="center"/>
        <w:rPr>
          <w:rFonts w:ascii="PT Astra Serif" w:hAnsi="PT Astra Serif"/>
          <w:b/>
          <w:bCs/>
          <w:sz w:val="32"/>
          <w:szCs w:val="32"/>
        </w:rPr>
      </w:pPr>
      <w:r>
        <w:rPr>
          <w:rFonts w:ascii="PT Astra Serif" w:hAnsi="PT Astra Serif"/>
          <w:b/>
          <w:bCs/>
          <w:sz w:val="32"/>
          <w:szCs w:val="32"/>
        </w:rPr>
        <w:t>ОРЕНБУРГСКОЙ ОБЛАСТИ</w:t>
      </w:r>
    </w:p>
    <w:p w14:paraId="17E21AFB">
      <w:pPr>
        <w:ind w:firstLine="709"/>
        <w:rPr>
          <w:rFonts w:ascii="PT Astra Serif" w:hAnsi="PT Astra Serif"/>
          <w:b/>
          <w:bCs/>
          <w:sz w:val="32"/>
          <w:szCs w:val="32"/>
        </w:rPr>
      </w:pPr>
    </w:p>
    <w:p w14:paraId="49C13803">
      <w:pPr>
        <w:ind w:firstLine="709"/>
        <w:rPr>
          <w:rFonts w:ascii="PT Astra Serif" w:hAnsi="PT Astra Serif"/>
          <w:bCs/>
        </w:rPr>
      </w:pPr>
    </w:p>
    <w:p w14:paraId="694FBC07">
      <w:pPr>
        <w:ind w:firstLine="709"/>
        <w:rPr>
          <w:rFonts w:ascii="PT Astra Serif" w:hAnsi="PT Astra Serif"/>
          <w:bCs/>
        </w:rPr>
      </w:pPr>
    </w:p>
    <w:p w14:paraId="002756A4">
      <w:pPr>
        <w:ind w:firstLine="709"/>
        <w:rPr>
          <w:rFonts w:ascii="PT Astra Serif" w:hAnsi="PT Astra Serif"/>
          <w:bCs/>
        </w:rPr>
      </w:pPr>
    </w:p>
    <w:p w14:paraId="03572AE1">
      <w:pPr>
        <w:ind w:firstLine="709"/>
        <w:jc w:val="center"/>
        <w:rPr>
          <w:rFonts w:ascii="PT Astra Serif" w:hAnsi="PT Astra Serif"/>
          <w:bCs/>
        </w:rPr>
      </w:pPr>
    </w:p>
    <w:p w14:paraId="381E6F2E">
      <w:pPr>
        <w:ind w:firstLine="709"/>
        <w:jc w:val="center"/>
        <w:rPr>
          <w:rFonts w:ascii="PT Astra Serif" w:hAnsi="PT Astra Serif"/>
          <w:bCs/>
        </w:rPr>
      </w:pPr>
    </w:p>
    <w:p w14:paraId="51D484B9">
      <w:pPr>
        <w:ind w:firstLine="709"/>
        <w:jc w:val="center"/>
        <w:rPr>
          <w:rFonts w:ascii="PT Astra Serif" w:hAnsi="PT Astra Serif"/>
          <w:bCs/>
        </w:rPr>
      </w:pPr>
    </w:p>
    <w:p w14:paraId="1E0A4C15">
      <w:pPr>
        <w:ind w:firstLine="709"/>
        <w:jc w:val="center"/>
        <w:rPr>
          <w:rFonts w:ascii="PT Astra Serif" w:hAnsi="PT Astra Serif"/>
          <w:bCs/>
        </w:rPr>
      </w:pPr>
    </w:p>
    <w:p w14:paraId="27A7E6D5">
      <w:pPr>
        <w:ind w:firstLine="709"/>
        <w:jc w:val="center"/>
        <w:rPr>
          <w:rFonts w:ascii="PT Astra Serif" w:hAnsi="PT Astra Serif"/>
          <w:bCs/>
        </w:rPr>
      </w:pPr>
    </w:p>
    <w:p w14:paraId="2E5F7F7F">
      <w:pPr>
        <w:ind w:firstLine="709"/>
        <w:jc w:val="center"/>
        <w:rPr>
          <w:rFonts w:ascii="PT Astra Serif" w:hAnsi="PT Astra Serif"/>
          <w:bCs/>
        </w:rPr>
      </w:pPr>
    </w:p>
    <w:p w14:paraId="63321436">
      <w:pPr>
        <w:ind w:firstLine="709"/>
        <w:jc w:val="center"/>
        <w:rPr>
          <w:rFonts w:ascii="PT Astra Serif" w:hAnsi="PT Astra Serif"/>
          <w:bCs/>
        </w:rPr>
      </w:pPr>
    </w:p>
    <w:p w14:paraId="05F7D67F">
      <w:pPr>
        <w:ind w:firstLine="709"/>
        <w:jc w:val="center"/>
        <w:rPr>
          <w:rFonts w:ascii="PT Astra Serif" w:hAnsi="PT Astra Serif"/>
          <w:bCs/>
        </w:rPr>
      </w:pPr>
    </w:p>
    <w:p w14:paraId="2A2FB9C8">
      <w:pPr>
        <w:ind w:firstLine="709"/>
        <w:jc w:val="center"/>
        <w:rPr>
          <w:rFonts w:ascii="PT Astra Serif" w:hAnsi="PT Astra Serif"/>
          <w:bCs/>
        </w:rPr>
      </w:pPr>
    </w:p>
    <w:p w14:paraId="7BE387D3">
      <w:pPr>
        <w:ind w:firstLine="709"/>
        <w:jc w:val="center"/>
        <w:rPr>
          <w:rFonts w:ascii="PT Astra Serif" w:hAnsi="PT Astra Serif"/>
          <w:bCs/>
        </w:rPr>
      </w:pPr>
    </w:p>
    <w:p w14:paraId="26F86EB9">
      <w:pPr>
        <w:ind w:firstLine="709"/>
        <w:jc w:val="center"/>
        <w:rPr>
          <w:rFonts w:ascii="PT Astra Serif" w:hAnsi="PT Astra Serif"/>
          <w:bCs/>
        </w:rPr>
      </w:pPr>
    </w:p>
    <w:p w14:paraId="02C8DC85">
      <w:pPr>
        <w:ind w:firstLine="709"/>
        <w:jc w:val="center"/>
        <w:rPr>
          <w:rFonts w:ascii="Times New Roman" w:hAnsi="Times New Roman" w:cs="Times New Roman"/>
          <w:bCs/>
          <w:sz w:val="28"/>
          <w:szCs w:val="28"/>
        </w:rPr>
      </w:pPr>
    </w:p>
    <w:p w14:paraId="292B02F4">
      <w:pPr>
        <w:jc w:val="center"/>
        <w:rPr>
          <w:rFonts w:ascii="Times New Roman" w:hAnsi="Times New Roman" w:cs="Times New Roman"/>
          <w:b/>
          <w:bCs/>
          <w:sz w:val="28"/>
          <w:szCs w:val="28"/>
        </w:rPr>
      </w:pPr>
      <w:r>
        <w:rPr>
          <w:rFonts w:ascii="Times New Roman" w:hAnsi="Times New Roman" w:cs="Times New Roman"/>
          <w:b/>
          <w:bCs/>
          <w:sz w:val="28"/>
          <w:szCs w:val="28"/>
        </w:rPr>
        <w:t>с. Бродецкое</w:t>
      </w:r>
    </w:p>
    <w:p w14:paraId="62CF6444">
      <w:pPr>
        <w:jc w:val="center"/>
        <w:rPr>
          <w:rFonts w:ascii="Times New Roman" w:hAnsi="Times New Roman" w:cs="Times New Roman"/>
          <w:b/>
          <w:bCs/>
          <w:sz w:val="28"/>
          <w:szCs w:val="28"/>
        </w:rPr>
      </w:pPr>
      <w:r>
        <w:rPr>
          <w:rFonts w:ascii="Times New Roman" w:hAnsi="Times New Roman" w:cs="Times New Roman"/>
          <w:b/>
          <w:bCs/>
          <w:sz w:val="28"/>
          <w:szCs w:val="28"/>
        </w:rPr>
        <w:t>2026 год</w:t>
      </w:r>
    </w:p>
    <w:p w14:paraId="6E8D483D">
      <w:pPr>
        <w:jc w:val="center"/>
        <w:rPr>
          <w:rFonts w:ascii="Times New Roman" w:hAnsi="Times New Roman" w:cs="Times New Roman"/>
          <w:b/>
          <w:bCs/>
          <w:sz w:val="28"/>
          <w:szCs w:val="28"/>
        </w:rPr>
      </w:pPr>
    </w:p>
    <w:p w14:paraId="0D76D4A1">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ГЛАВА I. ОБЩИЕ ПОЛОЖЕНИЯ</w:t>
      </w:r>
    </w:p>
    <w:p w14:paraId="05A1C9B4">
      <w:pPr>
        <w:ind w:firstLine="709"/>
        <w:contextualSpacing/>
        <w:jc w:val="both"/>
        <w:rPr>
          <w:rFonts w:ascii="Times New Roman" w:hAnsi="Times New Roman" w:cs="Times New Roman"/>
          <w:b/>
          <w:sz w:val="28"/>
          <w:szCs w:val="28"/>
        </w:rPr>
      </w:pPr>
    </w:p>
    <w:p w14:paraId="18CC8659">
      <w:pPr>
        <w:ind w:firstLine="709"/>
        <w:contextualSpacing/>
        <w:jc w:val="both"/>
        <w:rPr>
          <w:rFonts w:ascii="Times New Roman" w:hAnsi="Times New Roman" w:cs="Times New Roman"/>
          <w:sz w:val="28"/>
          <w:szCs w:val="28"/>
        </w:rPr>
      </w:pPr>
      <w:r>
        <w:rPr>
          <w:rFonts w:ascii="Times New Roman" w:hAnsi="Times New Roman" w:cs="Times New Roman"/>
          <w:b/>
          <w:kern w:val="2"/>
          <w:sz w:val="28"/>
          <w:szCs w:val="28"/>
        </w:rPr>
        <w:t xml:space="preserve">Статья 1. </w:t>
      </w:r>
      <w:r>
        <w:rPr>
          <w:rFonts w:ascii="Times New Roman" w:hAnsi="Times New Roman" w:cs="Times New Roman"/>
          <w:b/>
          <w:bCs/>
          <w:sz w:val="28"/>
          <w:szCs w:val="28"/>
        </w:rPr>
        <w:t xml:space="preserve">Наименование и состав территории </w:t>
      </w:r>
      <w:r>
        <w:rPr>
          <w:rFonts w:ascii="Times New Roman" w:hAnsi="Times New Roman" w:cs="Times New Roman"/>
          <w:b/>
          <w:sz w:val="28"/>
          <w:szCs w:val="28"/>
        </w:rPr>
        <w:t>сельского поселения</w:t>
      </w:r>
    </w:p>
    <w:p w14:paraId="74A2B739">
      <w:pPr>
        <w:ind w:firstLine="709"/>
        <w:contextualSpacing/>
        <w:jc w:val="both"/>
        <w:rPr>
          <w:rFonts w:ascii="Times New Roman" w:hAnsi="Times New Roman" w:cs="Times New Roman"/>
          <w:b/>
          <w:bCs/>
          <w:sz w:val="28"/>
          <w:szCs w:val="28"/>
        </w:rPr>
      </w:pPr>
    </w:p>
    <w:p w14:paraId="0BF32F97">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iCs/>
          <w:sz w:val="28"/>
          <w:szCs w:val="28"/>
        </w:rPr>
        <w:t>С</w:t>
      </w:r>
      <w:r>
        <w:rPr>
          <w:rFonts w:ascii="Times New Roman" w:hAnsi="Times New Roman" w:cs="Times New Roman"/>
          <w:sz w:val="28"/>
          <w:szCs w:val="28"/>
        </w:rPr>
        <w:t xml:space="preserve">ельское поселение Бродецкий </w:t>
      </w:r>
      <w:r>
        <w:rPr>
          <w:rFonts w:ascii="Times New Roman" w:hAnsi="Times New Roman" w:cs="Times New Roman"/>
          <w:iCs/>
          <w:sz w:val="28"/>
          <w:szCs w:val="28"/>
        </w:rPr>
        <w:t>сельсовет</w:t>
      </w:r>
      <w:r>
        <w:rPr>
          <w:rFonts w:ascii="Times New Roman" w:hAnsi="Times New Roman" w:cs="Times New Roman"/>
          <w:sz w:val="28"/>
          <w:szCs w:val="28"/>
        </w:rPr>
        <w:t xml:space="preserve"> (далее – сельское поселение) - муниципальное образование в составе Оренбургского муниципального района Оренбургской области, образованное в соответствии с Законом Оренбургской области от 24.09.2004 № 1472/246-III-ОЗ «О муниципальных образованиях в составе муниципального образования Оренбургский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14:paraId="04C84442">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Наименование муниципального образования – сельское поселение Бродецкий сельсовет Оренбургского муниципального района Оренбургской области.  </w:t>
      </w:r>
    </w:p>
    <w:p w14:paraId="29C590FD">
      <w:pPr>
        <w:shd w:val="clear" w:color="auto" w:fill="FFFFFF"/>
        <w:ind w:firstLine="709"/>
        <w:contextualSpacing/>
        <w:jc w:val="both"/>
        <w:outlineLvl w:val="3"/>
        <w:rPr>
          <w:rFonts w:ascii="Times New Roman" w:hAnsi="Times New Roman" w:cs="Times New Roman"/>
          <w:sz w:val="28"/>
          <w:szCs w:val="28"/>
        </w:rPr>
      </w:pPr>
      <w:r>
        <w:rPr>
          <w:rFonts w:ascii="Times New Roman" w:hAnsi="Times New Roman" w:cs="Times New Roman"/>
          <w:sz w:val="28"/>
          <w:szCs w:val="28"/>
        </w:rPr>
        <w:t xml:space="preserve">Сокращенное наименование – Бродецкий сельсовет Оренбургского муниципального района. </w:t>
      </w:r>
    </w:p>
    <w:p w14:paraId="046E11BF">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Наименование Бродецкий сельсовет Оренбургского муниципального района используется в официальных символах сельского поселения, наименованиях органов местного самоуправления, должностных лиц местного самоуправления наравне с наименованием сельское поселение Бродецкий сельсовет Оренбургского муниципального района Оренбургской области. </w:t>
      </w:r>
    </w:p>
    <w:p w14:paraId="65541597">
      <w:pPr>
        <w:shd w:val="clear" w:color="auto" w:fill="FFFFFF"/>
        <w:ind w:firstLine="709"/>
        <w:contextualSpacing/>
        <w:jc w:val="both"/>
        <w:outlineLvl w:val="3"/>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eastAsia="Times New Roman" w:cs="Times New Roman"/>
          <w:sz w:val="28"/>
          <w:szCs w:val="28"/>
        </w:rPr>
        <w:t>Административным центром сельского поселения является село Бродецкое.</w:t>
      </w:r>
    </w:p>
    <w:p w14:paraId="5273BA86">
      <w:pPr>
        <w:shd w:val="clear" w:color="auto" w:fill="FFFFFF"/>
        <w:ind w:firstLine="709"/>
        <w:contextualSpacing/>
        <w:jc w:val="both"/>
        <w:outlineLvl w:val="3"/>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eastAsia="Times New Roman" w:cs="Times New Roman"/>
          <w:sz w:val="28"/>
          <w:szCs w:val="28"/>
        </w:rPr>
        <w:t xml:space="preserve">В состав территории сельского поселения входят населенные пункты, указанные в Законе Оренбургской области: </w:t>
      </w:r>
      <w:r>
        <w:rPr>
          <w:rFonts w:ascii="Times New Roman" w:hAnsi="Times New Roman" w:eastAsia="Times New Roman" w:cs="Times New Roman"/>
          <w:color w:val="000000"/>
          <w:sz w:val="28"/>
          <w:szCs w:val="28"/>
        </w:rPr>
        <w:t>село   Бродецкое и хутор Херсоновка.</w:t>
      </w:r>
    </w:p>
    <w:p w14:paraId="01A59DA4">
      <w:pPr>
        <w:shd w:val="clear" w:color="auto" w:fill="FFFFFF"/>
        <w:ind w:firstLine="709"/>
        <w:contextualSpacing/>
        <w:jc w:val="both"/>
        <w:outlineLvl w:val="3"/>
        <w:rPr>
          <w:rFonts w:ascii="Times New Roman" w:hAnsi="Times New Roman" w:cs="Times New Roman"/>
          <w:sz w:val="28"/>
          <w:szCs w:val="28"/>
        </w:rPr>
      </w:pPr>
    </w:p>
    <w:p w14:paraId="56B1281C">
      <w:pPr>
        <w:shd w:val="clear" w:color="auto" w:fill="FFFFFF"/>
        <w:ind w:firstLine="709"/>
        <w:contextualSpacing/>
        <w:jc w:val="both"/>
        <w:outlineLvl w:val="3"/>
        <w:rPr>
          <w:rFonts w:ascii="Times New Roman" w:hAnsi="Times New Roman" w:cs="Times New Roman"/>
          <w:sz w:val="28"/>
          <w:szCs w:val="28"/>
        </w:rPr>
      </w:pPr>
      <w:r>
        <w:rPr>
          <w:rFonts w:ascii="Times New Roman" w:hAnsi="Times New Roman" w:cs="Times New Roman"/>
          <w:b/>
          <w:bCs/>
          <w:sz w:val="28"/>
          <w:szCs w:val="28"/>
        </w:rPr>
        <w:t xml:space="preserve">Статья 2.Границы </w:t>
      </w:r>
      <w:r>
        <w:rPr>
          <w:rFonts w:ascii="Times New Roman" w:hAnsi="Times New Roman" w:cs="Times New Roman"/>
          <w:b/>
          <w:sz w:val="28"/>
          <w:szCs w:val="28"/>
        </w:rPr>
        <w:t>сельского поселения</w:t>
      </w:r>
    </w:p>
    <w:p w14:paraId="09A35938">
      <w:pPr>
        <w:ind w:firstLine="709"/>
        <w:contextualSpacing/>
        <w:jc w:val="both"/>
        <w:outlineLvl w:val="3"/>
        <w:rPr>
          <w:rFonts w:ascii="Times New Roman" w:hAnsi="Times New Roman" w:cs="Times New Roman"/>
          <w:b/>
          <w:bCs/>
          <w:sz w:val="28"/>
          <w:szCs w:val="28"/>
        </w:rPr>
      </w:pPr>
    </w:p>
    <w:p w14:paraId="7C0A9A9F">
      <w:pPr>
        <w:numPr>
          <w:ilvl w:val="0"/>
          <w:numId w:val="1"/>
        </w:numPr>
        <w:ind w:firstLine="709"/>
        <w:contextualSpacing/>
        <w:jc w:val="both"/>
        <w:rPr>
          <w:rFonts w:ascii="Times New Roman" w:hAnsi="Times New Roman" w:cs="Times New Roman"/>
          <w:sz w:val="28"/>
          <w:szCs w:val="28"/>
        </w:rPr>
      </w:pPr>
      <w:r>
        <w:rPr>
          <w:rFonts w:ascii="Times New Roman" w:hAnsi="Times New Roman" w:cs="Times New Roman"/>
          <w:sz w:val="28"/>
          <w:szCs w:val="28"/>
        </w:rPr>
        <w:t>Границы сельского поселения установлены Законом Оренбургской области от 24.09.2004 № 1472/246-III-ОЗ «О муниципальных образованиях в составе муниципального образования Оренбургский район Оренбургской области».</w:t>
      </w:r>
    </w:p>
    <w:p w14:paraId="06F3EF9C">
      <w:pPr>
        <w:numPr>
          <w:ilvl w:val="0"/>
          <w:numId w:val="1"/>
        </w:numPr>
        <w:shd w:val="clear" w:color="auto" w:fill="FFFFFF"/>
        <w:ind w:firstLine="709"/>
        <w:contextualSpacing/>
        <w:jc w:val="both"/>
        <w:outlineLvl w:val="3"/>
        <w:rPr>
          <w:rFonts w:ascii="Times New Roman" w:hAnsi="Times New Roman" w:cs="Times New Roman"/>
          <w:sz w:val="28"/>
          <w:szCs w:val="28"/>
        </w:rPr>
      </w:pPr>
      <w:r>
        <w:rPr>
          <w:rFonts w:ascii="Times New Roman" w:hAnsi="Times New Roman" w:cs="Times New Roman"/>
          <w:sz w:val="28"/>
          <w:szCs w:val="28"/>
        </w:rPr>
        <w:t>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Pr>
          <w:rFonts w:ascii="Times New Roman" w:hAnsi="Times New Roman" w:eastAsia="Calibri"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14:paraId="6D0A980D">
      <w:pPr>
        <w:shd w:val="clear" w:color="auto" w:fill="FFFFFF"/>
        <w:ind w:firstLine="709"/>
        <w:contextualSpacing/>
        <w:jc w:val="both"/>
        <w:outlineLvl w:val="3"/>
        <w:rPr>
          <w:rFonts w:ascii="Times New Roman" w:hAnsi="Times New Roman" w:cs="Times New Roman"/>
          <w:sz w:val="28"/>
          <w:szCs w:val="28"/>
        </w:rPr>
      </w:pPr>
      <w:r>
        <w:rPr>
          <w:rFonts w:ascii="Times New Roman" w:hAnsi="Times New Roman" w:cs="Times New Roman"/>
          <w:sz w:val="28"/>
          <w:szCs w:val="28"/>
        </w:rPr>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14:paraId="10FCCDF0">
      <w:pPr>
        <w:shd w:val="clear" w:color="auto" w:fill="FFFFFF"/>
        <w:ind w:firstLine="709"/>
        <w:contextualSpacing/>
        <w:jc w:val="both"/>
        <w:outlineLvl w:val="3"/>
        <w:rPr>
          <w:rFonts w:ascii="Times New Roman" w:hAnsi="Times New Roman" w:cs="Times New Roman"/>
          <w:sz w:val="28"/>
          <w:szCs w:val="28"/>
        </w:rPr>
      </w:pPr>
    </w:p>
    <w:p w14:paraId="2EA774C3">
      <w:pPr>
        <w:ind w:firstLine="709"/>
        <w:contextualSpacing/>
        <w:jc w:val="both"/>
        <w:outlineLvl w:val="3"/>
        <w:rPr>
          <w:rFonts w:ascii="Times New Roman" w:hAnsi="Times New Roman" w:cs="Times New Roman"/>
          <w:b/>
          <w:bCs/>
          <w:sz w:val="28"/>
          <w:szCs w:val="28"/>
        </w:rPr>
      </w:pPr>
      <w:r>
        <w:rPr>
          <w:rFonts w:ascii="Times New Roman" w:hAnsi="Times New Roman" w:cs="Times New Roman"/>
          <w:b/>
          <w:bCs/>
          <w:sz w:val="28"/>
          <w:szCs w:val="28"/>
        </w:rPr>
        <w:t>Статья 3. Официальные символы сельского поселения</w:t>
      </w:r>
    </w:p>
    <w:p w14:paraId="17DCC678">
      <w:pPr>
        <w:tabs>
          <w:tab w:val="left" w:pos="0"/>
        </w:tabs>
        <w:ind w:firstLine="709"/>
        <w:contextualSpacing/>
        <w:jc w:val="both"/>
        <w:rPr>
          <w:rFonts w:ascii="Times New Roman" w:hAnsi="Times New Roman" w:eastAsia="Calibri" w:cs="Times New Roman"/>
          <w:bCs/>
          <w:sz w:val="28"/>
          <w:szCs w:val="28"/>
        </w:rPr>
      </w:pPr>
    </w:p>
    <w:p w14:paraId="5648D7BB">
      <w:pPr>
        <w:tabs>
          <w:tab w:val="left" w:pos="0"/>
        </w:tabs>
        <w:ind w:firstLine="709"/>
        <w:contextualSpacing/>
        <w:jc w:val="both"/>
        <w:rPr>
          <w:rFonts w:ascii="Times New Roman" w:hAnsi="Times New Roman" w:cs="Times New Roman"/>
          <w:sz w:val="28"/>
          <w:szCs w:val="28"/>
        </w:rPr>
      </w:pPr>
      <w:r>
        <w:rPr>
          <w:rFonts w:ascii="Times New Roman" w:hAnsi="Times New Roman" w:eastAsia="Calibri" w:cs="Times New Roman"/>
          <w:bCs/>
          <w:sz w:val="28"/>
          <w:szCs w:val="28"/>
        </w:rPr>
        <w:t>1.</w:t>
      </w:r>
      <w:r>
        <w:rPr>
          <w:rFonts w:ascii="Times New Roman" w:hAnsi="Times New Roman" w:cs="Times New Roman"/>
          <w:sz w:val="28"/>
          <w:szCs w:val="28"/>
        </w:rPr>
        <w:t xml:space="preserve">Сельское поселение может иметь официальные символы: герб и флаг, отражающие исторические, культурные, национальные и иные местные традиции и особенности. </w:t>
      </w:r>
    </w:p>
    <w:p w14:paraId="6F7BE346">
      <w:pPr>
        <w:tabs>
          <w:tab w:val="left" w:pos="0"/>
        </w:tabs>
        <w:ind w:firstLine="709"/>
        <w:contextualSpacing/>
        <w:jc w:val="both"/>
        <w:rPr>
          <w:rFonts w:ascii="Times New Roman" w:hAnsi="Times New Roman" w:eastAsia="Calibri" w:cs="Times New Roman"/>
          <w:b/>
          <w:bCs/>
          <w:i/>
          <w:sz w:val="28"/>
          <w:szCs w:val="28"/>
        </w:rPr>
      </w:pPr>
      <w:r>
        <w:rPr>
          <w:rFonts w:ascii="Times New Roman" w:hAnsi="Times New Roman" w:cs="Times New Roman"/>
          <w:sz w:val="28"/>
          <w:szCs w:val="28"/>
        </w:rPr>
        <w:t>2. Официальные символы сельского поселения и порядок их официального использования устанавливаются нормативным правовым актом представительного органа сельского поселения.</w:t>
      </w:r>
    </w:p>
    <w:p w14:paraId="25C3C229">
      <w:pPr>
        <w:tabs>
          <w:tab w:val="left" w:pos="0"/>
        </w:tabs>
        <w:ind w:firstLine="709"/>
        <w:contextualSpacing/>
        <w:jc w:val="both"/>
        <w:rPr>
          <w:rFonts w:ascii="Times New Roman" w:hAnsi="Times New Roman" w:cs="Times New Roman"/>
          <w:b/>
          <w:kern w:val="2"/>
          <w:sz w:val="28"/>
          <w:szCs w:val="28"/>
        </w:rPr>
      </w:pPr>
    </w:p>
    <w:p w14:paraId="63EEE26A">
      <w:pPr>
        <w:tabs>
          <w:tab w:val="left" w:pos="0"/>
        </w:tabs>
        <w:ind w:firstLine="709"/>
        <w:contextualSpacing/>
        <w:jc w:val="both"/>
        <w:rPr>
          <w:rFonts w:ascii="Times New Roman" w:hAnsi="Times New Roman" w:cs="Times New Roman"/>
          <w:b/>
          <w:sz w:val="28"/>
          <w:szCs w:val="28"/>
        </w:rPr>
      </w:pPr>
      <w:r>
        <w:rPr>
          <w:rFonts w:ascii="Times New Roman" w:hAnsi="Times New Roman" w:cs="Times New Roman"/>
          <w:b/>
          <w:kern w:val="2"/>
          <w:sz w:val="28"/>
          <w:szCs w:val="28"/>
        </w:rPr>
        <w:t>Статья 4. Местное самоуправление</w:t>
      </w:r>
    </w:p>
    <w:p w14:paraId="5E912137">
      <w:pPr>
        <w:ind w:firstLine="709"/>
        <w:contextualSpacing/>
        <w:jc w:val="both"/>
        <w:rPr>
          <w:rFonts w:ascii="Times New Roman" w:hAnsi="Times New Roman" w:cs="Times New Roman"/>
          <w:b/>
          <w:bCs/>
          <w:i/>
          <w:sz w:val="28"/>
          <w:szCs w:val="28"/>
        </w:rPr>
      </w:pPr>
    </w:p>
    <w:p w14:paraId="63B0F4D9">
      <w:pPr>
        <w:spacing w:after="200"/>
        <w:ind w:firstLine="709"/>
        <w:contextualSpacing/>
        <w:jc w:val="both"/>
        <w:rPr>
          <w:rFonts w:ascii="Times New Roman" w:hAnsi="Times New Roman" w:eastAsia="Calibri" w:cs="Times New Roman"/>
          <w:sz w:val="28"/>
          <w:szCs w:val="28"/>
        </w:rPr>
      </w:pPr>
      <w:r>
        <w:rPr>
          <w:rFonts w:ascii="Times New Roman" w:hAnsi="Times New Roman" w:cs="Times New Roman"/>
          <w:sz w:val="28"/>
          <w:szCs w:val="28"/>
        </w:rPr>
        <w:t xml:space="preserve">1. Правовую основу местного самоуправления составляют </w:t>
      </w:r>
      <w:r>
        <w:fldChar w:fldCharType="begin"/>
      </w:r>
      <w:r>
        <w:instrText xml:space="preserve"> HYPERLINK "https://login.consultant.ru/link/?req=doc&amp;base=LAW&amp;n=2875" \h </w:instrText>
      </w:r>
      <w:r>
        <w:fldChar w:fldCharType="separate"/>
      </w:r>
      <w:r>
        <w:rPr>
          <w:rFonts w:ascii="Times New Roman" w:hAnsi="Times New Roman" w:eastAsia="Calibri" w:cs="Times New Roman"/>
          <w:sz w:val="28"/>
          <w:szCs w:val="28"/>
        </w:rPr>
        <w:t>Конституция</w:t>
      </w:r>
      <w:r>
        <w:rPr>
          <w:rFonts w:ascii="Times New Roman" w:hAnsi="Times New Roman" w:eastAsia="Calibri" w:cs="Times New Roman"/>
          <w:sz w:val="28"/>
          <w:szCs w:val="28"/>
        </w:rPr>
        <w:fldChar w:fldCharType="end"/>
      </w:r>
      <w:r>
        <w:rPr>
          <w:rFonts w:ascii="Times New Roman" w:hAnsi="Times New Roman" w:eastAsia="Calibri"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«Об общих принципах организации местного самоуправления в единой системе публичной власти» (далее –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Pr>
          <w:rFonts w:ascii="Times New Roman" w:hAnsi="Times New Roman" w:cs="Times New Roman"/>
          <w:sz w:val="28"/>
          <w:szCs w:val="28"/>
        </w:rPr>
        <w:t>Закон Оренбургской области от 20.11.2000 № 724/213-ОЗ «Устав (Основной Закон) Оренбургской области» (далее - Устав (Основной закон)</w:t>
      </w:r>
      <w:r>
        <w:rPr>
          <w:rFonts w:ascii="Times New Roman" w:hAnsi="Times New Roman" w:cs="Times New Roman"/>
          <w:bCs/>
          <w:sz w:val="28"/>
          <w:szCs w:val="28"/>
        </w:rPr>
        <w:t xml:space="preserve"> Оренбургской области), законы и иные нормативные правовые акты Оренбургской области</w:t>
      </w:r>
      <w:r>
        <w:rPr>
          <w:rFonts w:ascii="Times New Roman" w:hAnsi="Times New Roman" w:eastAsia="Calibri"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
    <w:p w14:paraId="0B9C34EE">
      <w:pPr>
        <w:spacing w:after="200"/>
        <w:ind w:firstLine="709"/>
        <w:contextualSpacing/>
        <w:jc w:val="both"/>
        <w:rPr>
          <w:rFonts w:ascii="Times New Roman" w:hAnsi="Times New Roman" w:eastAsia="Calibri" w:cs="Times New Roman"/>
          <w:sz w:val="28"/>
          <w:szCs w:val="28"/>
        </w:rPr>
      </w:pPr>
    </w:p>
    <w:p w14:paraId="6F04AD7D">
      <w:pPr>
        <w:ind w:firstLine="709"/>
        <w:contextualSpacing/>
        <w:jc w:val="both"/>
        <w:rPr>
          <w:rFonts w:ascii="Times New Roman" w:hAnsi="Times New Roman" w:cs="Times New Roman"/>
          <w:b/>
          <w:sz w:val="28"/>
          <w:szCs w:val="28"/>
        </w:rPr>
      </w:pPr>
      <w:r>
        <w:rPr>
          <w:rFonts w:ascii="Times New Roman" w:hAnsi="Times New Roman" w:cs="Times New Roman"/>
          <w:b/>
          <w:kern w:val="2"/>
          <w:sz w:val="28"/>
          <w:szCs w:val="28"/>
        </w:rPr>
        <w:t xml:space="preserve">Статья 5. </w:t>
      </w:r>
      <w:r>
        <w:rPr>
          <w:rFonts w:ascii="Times New Roman" w:hAnsi="Times New Roman" w:cs="Times New Roman"/>
          <w:b/>
          <w:sz w:val="28"/>
          <w:szCs w:val="28"/>
        </w:rPr>
        <w:t xml:space="preserve">Вопросы </w:t>
      </w:r>
      <w:r>
        <w:rPr>
          <w:rFonts w:ascii="Times New Roman" w:hAnsi="Times New Roman" w:cs="Times New Roman"/>
          <w:b/>
          <w:bCs/>
          <w:sz w:val="28"/>
          <w:szCs w:val="28"/>
        </w:rPr>
        <w:t xml:space="preserve">непосредственного обеспечения жизнедеятельности населения (вопросы </w:t>
      </w:r>
      <w:r>
        <w:rPr>
          <w:rFonts w:ascii="Times New Roman" w:hAnsi="Times New Roman" w:cs="Times New Roman"/>
          <w:b/>
          <w:sz w:val="28"/>
          <w:szCs w:val="28"/>
        </w:rPr>
        <w:t>местного значения) сельского поселения</w:t>
      </w:r>
    </w:p>
    <w:p w14:paraId="30004FA5">
      <w:pPr>
        <w:ind w:firstLine="709"/>
        <w:contextualSpacing/>
        <w:jc w:val="both"/>
        <w:rPr>
          <w:rFonts w:ascii="Times New Roman" w:hAnsi="Times New Roman" w:cs="Times New Roman"/>
          <w:b/>
          <w:sz w:val="28"/>
          <w:szCs w:val="28"/>
        </w:rPr>
      </w:pPr>
    </w:p>
    <w:p w14:paraId="359C63D5">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К вопросам местного значения сельского поселения относятся:</w:t>
      </w:r>
    </w:p>
    <w:p w14:paraId="0E63B42F">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14:paraId="7BDAC970">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установление, изменение и отмена местных налогов и сборов сельского поселения;</w:t>
      </w:r>
    </w:p>
    <w:p w14:paraId="073BE9D7">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 владение, пользование и распоряжение имуществом, находящимся в муниципальной собственности сельского поселения;</w:t>
      </w:r>
    </w:p>
    <w:p w14:paraId="2C7C5964">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 xml:space="preserve">4) </w:t>
      </w:r>
      <w:r>
        <w:rPr>
          <w:rFonts w:ascii="Times New Roman" w:hAnsi="Times New Roman" w:cs="Times New Roman"/>
          <w:bCs/>
          <w:sz w:val="28"/>
          <w:szCs w:val="28"/>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18EF8BFE">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20981893">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Pr>
          <w:rFonts w:hint="default" w:ascii="Times New Roman" w:hAnsi="Times New Roman" w:cs="Times New Roman"/>
          <w:sz w:val="28"/>
          <w:szCs w:val="28"/>
          <w:lang w:val="ru-RU"/>
        </w:rPr>
        <w:t xml:space="preserve"> </w:t>
      </w:r>
      <w:r>
        <w:rPr>
          <w:rFonts w:ascii="Times New Roman" w:hAnsi="Times New Roman" w:cs="Times New Roman"/>
          <w:sz w:val="28"/>
          <w:szCs w:val="28"/>
          <w:lang w:val="ru-RU"/>
        </w:rPr>
        <w:t>а</w:t>
      </w:r>
      <w:r>
        <w:rPr>
          <w:rFonts w:hint="default" w:ascii="Times New Roman" w:hAnsi="Times New Roman" w:cs="Times New Roman"/>
          <w:sz w:val="28"/>
          <w:szCs w:val="28"/>
          <w:lang w:val="ru-RU"/>
        </w:rPr>
        <w:t xml:space="preserve"> также</w:t>
      </w:r>
      <w:r>
        <w:rPr>
          <w:rFonts w:ascii="Times New Roman" w:hAnsi="Times New Roman" w:cs="Times New Roman"/>
          <w:sz w:val="28"/>
          <w:szCs w:val="28"/>
        </w:rPr>
        <w:t xml:space="preserve"> осуществление </w:t>
      </w:r>
      <w:r>
        <w:rPr>
          <w:rFonts w:ascii="Times New Roman" w:hAnsi="Times New Roman" w:cs="Times New Roman"/>
          <w:sz w:val="28"/>
          <w:szCs w:val="28"/>
          <w:lang w:val="ru-RU"/>
        </w:rPr>
        <w:t>иных</w:t>
      </w:r>
      <w:r>
        <w:rPr>
          <w:rFonts w:hint="default" w:ascii="Times New Roman" w:hAnsi="Times New Roman" w:cs="Times New Roman"/>
          <w:sz w:val="28"/>
          <w:szCs w:val="28"/>
          <w:lang w:val="ru-RU"/>
        </w:rPr>
        <w:t xml:space="preserve"> </w:t>
      </w:r>
      <w:r>
        <w:rPr>
          <w:rFonts w:ascii="Times New Roman" w:hAnsi="Times New Roman" w:cs="Times New Roman"/>
          <w:sz w:val="28"/>
          <w:szCs w:val="28"/>
        </w:rPr>
        <w:t>полномочий органов местного самоуправления в соответствии с жилищным законодательством;</w:t>
      </w:r>
    </w:p>
    <w:p w14:paraId="5503A6D5">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7) создание условий для предоставления транспортных услуг населению и организация транспортного обслуживания</w:t>
      </w:r>
      <w:bookmarkStart w:id="4" w:name="_GoBack"/>
      <w:bookmarkEnd w:id="4"/>
      <w:r>
        <w:rPr>
          <w:rFonts w:ascii="Times New Roman" w:hAnsi="Times New Roman" w:cs="Times New Roman"/>
          <w:sz w:val="28"/>
          <w:szCs w:val="28"/>
        </w:rPr>
        <w:t xml:space="preserve"> населения в границах сельского поселения;</w:t>
      </w:r>
    </w:p>
    <w:p w14:paraId="711F61B4">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31D3FC20">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 xml:space="preserve">9) </w:t>
      </w:r>
      <w:r>
        <w:rPr>
          <w:rFonts w:ascii="Times New Roman" w:hAnsi="Times New Roman" w:cs="Times New Roman"/>
          <w:bCs/>
          <w:sz w:val="28"/>
          <w:szCs w:val="2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rFonts w:ascii="Times New Roman" w:hAnsi="Times New Roman" w:cs="Times New Roman"/>
          <w:sz w:val="28"/>
          <w:szCs w:val="28"/>
        </w:rPr>
        <w:t>сельского</w:t>
      </w:r>
      <w:r>
        <w:rPr>
          <w:rFonts w:ascii="Times New Roman" w:hAnsi="Times New Roman" w:cs="Times New Roman"/>
          <w:bCs/>
          <w:sz w:val="28"/>
          <w:szCs w:val="28"/>
        </w:rPr>
        <w:t xml:space="preserve"> поселения, социальную и культурную адаптацию мигрантов, профилактику межнациональных (межэтнических) конфликтов;</w:t>
      </w:r>
    </w:p>
    <w:p w14:paraId="5928C425">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10) участие в предупреждении и ликвидации последствий чрезвычайных ситуаций в границах сельского поселения;</w:t>
      </w:r>
    </w:p>
    <w:p w14:paraId="6EF56B22">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11) обеспечение первичных мер пожарной безопасности в границах населенных пунктов сельского поселения;</w:t>
      </w:r>
    </w:p>
    <w:p w14:paraId="4D311043">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12) создание условий для обеспечения жителей сельского поселения услугами связи, общественного питания, торговли и бытового обслуживания;</w:t>
      </w:r>
    </w:p>
    <w:p w14:paraId="7505F4D8">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72C4F604">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14) создание условий для организации досуга и обеспечения жителей сельского поселения услугами организаций культуры;</w:t>
      </w:r>
    </w:p>
    <w:p w14:paraId="68DDDE2B">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297F2242">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3D628A94">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0DD2D02E">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1C3FC73">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19) формирование архивных фондов сельского поселения;</w:t>
      </w:r>
    </w:p>
    <w:p w14:paraId="2581F500">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 xml:space="preserve">20) </w:t>
      </w:r>
      <w:r>
        <w:rPr>
          <w:rFonts w:ascii="Times New Roman" w:hAnsi="Times New Roman" w:cs="Times New Roman"/>
          <w:bCs/>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14:paraId="1496E39E">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28D15477">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 xml:space="preserve">22) </w:t>
      </w:r>
      <w:r>
        <w:rPr>
          <w:rFonts w:ascii="Times New Roman" w:hAnsi="Times New Roman" w:cs="Times New Roman"/>
          <w:bCs/>
          <w:sz w:val="28"/>
          <w:szCs w:val="28"/>
        </w:rPr>
        <w:t xml:space="preserve">утверждение генеральных планов </w:t>
      </w:r>
      <w:r>
        <w:rPr>
          <w:rFonts w:ascii="Times New Roman" w:hAnsi="Times New Roman" w:cs="Times New Roman"/>
          <w:sz w:val="28"/>
          <w:szCs w:val="28"/>
        </w:rPr>
        <w:t>сельского</w:t>
      </w:r>
      <w:r>
        <w:rPr>
          <w:rFonts w:ascii="Times New Roman" w:hAnsi="Times New Roman" w:cs="Times New Roman"/>
          <w:bCs/>
          <w:sz w:val="28"/>
          <w:szCs w:val="28"/>
        </w:rPr>
        <w:t xml:space="preserve"> поселения, правил землепользования и застройки, утверждение подготовленной на основе генеральных планов </w:t>
      </w:r>
      <w:r>
        <w:rPr>
          <w:rFonts w:ascii="Times New Roman" w:hAnsi="Times New Roman" w:cs="Times New Roman"/>
          <w:sz w:val="28"/>
          <w:szCs w:val="28"/>
        </w:rPr>
        <w:t>сельского</w:t>
      </w:r>
      <w:r>
        <w:rPr>
          <w:rFonts w:ascii="Times New Roman" w:hAnsi="Times New Roman" w:cs="Times New Roman"/>
          <w:bCs/>
          <w:sz w:val="28"/>
          <w:szCs w:val="28"/>
        </w:rPr>
        <w:t xml:space="preserve"> поселения документации по планировке территории, выдача градостроительного плана земельного участка, расположенного в границах </w:t>
      </w:r>
      <w:r>
        <w:rPr>
          <w:rFonts w:ascii="Times New Roman" w:hAnsi="Times New Roman" w:cs="Times New Roman"/>
          <w:sz w:val="28"/>
          <w:szCs w:val="28"/>
        </w:rPr>
        <w:t>сельского</w:t>
      </w:r>
      <w:r>
        <w:rPr>
          <w:rFonts w:ascii="Times New Roman" w:hAnsi="Times New Roman" w:cs="Times New Roman"/>
          <w:bCs/>
          <w:sz w:val="28"/>
          <w:szCs w:val="2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rFonts w:ascii="Times New Roman" w:hAnsi="Times New Roman" w:cs="Times New Roman"/>
          <w:sz w:val="28"/>
          <w:szCs w:val="28"/>
        </w:rPr>
        <w:t>сельского</w:t>
      </w:r>
      <w:r>
        <w:rPr>
          <w:rFonts w:ascii="Times New Roman" w:hAnsi="Times New Roman" w:cs="Times New Roman"/>
          <w:bCs/>
          <w:sz w:val="28"/>
          <w:szCs w:val="28"/>
        </w:rPr>
        <w:t xml:space="preserve"> поселения, утверждение местных нормативов градостроительного проектирования </w:t>
      </w:r>
      <w:r>
        <w:rPr>
          <w:rFonts w:ascii="Times New Roman" w:hAnsi="Times New Roman" w:cs="Times New Roman"/>
          <w:sz w:val="28"/>
          <w:szCs w:val="28"/>
        </w:rPr>
        <w:t>сельских</w:t>
      </w:r>
      <w:r>
        <w:rPr>
          <w:rFonts w:ascii="Times New Roman" w:hAnsi="Times New Roman" w:cs="Times New Roman"/>
          <w:bCs/>
          <w:sz w:val="28"/>
          <w:szCs w:val="28"/>
        </w:rPr>
        <w:t xml:space="preserve"> поселений, резервирование земель и изъятие земельных участков в границах </w:t>
      </w:r>
      <w:r>
        <w:rPr>
          <w:rFonts w:ascii="Times New Roman" w:hAnsi="Times New Roman" w:cs="Times New Roman"/>
          <w:sz w:val="28"/>
          <w:szCs w:val="28"/>
        </w:rPr>
        <w:t>сельского</w:t>
      </w:r>
      <w:r>
        <w:rPr>
          <w:rFonts w:ascii="Times New Roman" w:hAnsi="Times New Roman" w:cs="Times New Roman"/>
          <w:bCs/>
          <w:sz w:val="28"/>
          <w:szCs w:val="28"/>
        </w:rPr>
        <w:t xml:space="preserve"> поселения для муниципальных нужд, осуществление муниципального земельного контроля в границах </w:t>
      </w:r>
      <w:r>
        <w:rPr>
          <w:rFonts w:ascii="Times New Roman" w:hAnsi="Times New Roman" w:cs="Times New Roman"/>
          <w:sz w:val="28"/>
          <w:szCs w:val="28"/>
        </w:rPr>
        <w:t>сельского</w:t>
      </w:r>
      <w:r>
        <w:rPr>
          <w:rFonts w:ascii="Times New Roman" w:hAnsi="Times New Roman" w:cs="Times New Roman"/>
          <w:bCs/>
          <w:sz w:val="28"/>
          <w:szCs w:val="28"/>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Pr>
          <w:rFonts w:ascii="Times New Roman" w:hAnsi="Times New Roman" w:cs="Times New Roman"/>
          <w:sz w:val="28"/>
          <w:szCs w:val="28"/>
        </w:rPr>
        <w:t>сельских</w:t>
      </w:r>
      <w:r>
        <w:rPr>
          <w:rFonts w:ascii="Times New Roman" w:hAnsi="Times New Roman" w:cs="Times New Roman"/>
          <w:bCs/>
          <w:sz w:val="28"/>
          <w:szCs w:val="28"/>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44FCF782">
      <w:pPr>
        <w:ind w:firstLine="709"/>
        <w:contextualSpacing/>
        <w:jc w:val="both"/>
        <w:rPr>
          <w:rFonts w:ascii="Times New Roman" w:hAnsi="Times New Roman" w:cs="Times New Roman"/>
          <w:sz w:val="28"/>
          <w:szCs w:val="28"/>
        </w:rPr>
      </w:pPr>
      <w:r>
        <w:rPr>
          <w:rFonts w:ascii="Times New Roman" w:hAnsi="Times New Roman" w:cs="Times New Roman"/>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61445F89">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24) организация ритуальных услуг и содержание мест захоронения;</w:t>
      </w:r>
    </w:p>
    <w:p w14:paraId="298DB793">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672508B0">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26) осуществление мероприятий по обеспечению безопасности людей на водных объектах, охране их жизни и здоровья;</w:t>
      </w:r>
    </w:p>
    <w:p w14:paraId="75D9C34D">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27) осуществление муниципального контроля в области охраны и использования особо охраняемых природных территорий местного значения;</w:t>
      </w:r>
    </w:p>
    <w:p w14:paraId="124E7C8A">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14:paraId="6A5E0B61">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1796CCBF">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6A92BC9B">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31) осуществление муниципального лесного контроля;</w:t>
      </w:r>
    </w:p>
    <w:p w14:paraId="17D03B88">
      <w:pPr>
        <w:ind w:firstLine="709"/>
        <w:contextualSpacing/>
        <w:jc w:val="both"/>
        <w:rPr>
          <w:rFonts w:ascii="Times New Roman" w:hAnsi="Times New Roman" w:cs="Times New Roman"/>
          <w:sz w:val="28"/>
          <w:szCs w:val="28"/>
        </w:rPr>
      </w:pPr>
      <w:r>
        <w:rPr>
          <w:rFonts w:ascii="Times New Roman" w:hAnsi="Times New Roman" w:cs="Times New Roman"/>
          <w:sz w:val="28"/>
          <w:szCs w:val="2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9BE91A5">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5280786C">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29A654DD">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45DC1DAC">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Pr>
          <w:rFonts w:ascii="Times New Roman" w:hAnsi="Times New Roman" w:cs="Times New Roman"/>
          <w:sz w:val="28"/>
          <w:szCs w:val="28"/>
        </w:rPr>
        <w:br w:type="textWrapping"/>
      </w:r>
      <w:r>
        <w:rPr>
          <w:rFonts w:ascii="Times New Roman" w:hAnsi="Times New Roman" w:cs="Times New Roman"/>
          <w:sz w:val="28"/>
          <w:szCs w:val="28"/>
        </w:rP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018FE0AC">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37) осуществление мер по противодействию коррупции в границах сельского поселения;</w:t>
      </w:r>
    </w:p>
    <w:p w14:paraId="48318364">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38) осуществление учета личных подсобных хозяйств, которые ведут граждане в соответствии с Федеральным законом от 07.07.2003 </w:t>
      </w:r>
      <w:r>
        <w:rPr>
          <w:rFonts w:ascii="Times New Roman" w:hAnsi="Times New Roman" w:cs="Times New Roman"/>
          <w:sz w:val="28"/>
          <w:szCs w:val="28"/>
        </w:rPr>
        <w:br w:type="textWrapping"/>
      </w:r>
      <w:r>
        <w:rPr>
          <w:rFonts w:ascii="Times New Roman" w:hAnsi="Times New Roman" w:cs="Times New Roman"/>
          <w:sz w:val="28"/>
          <w:szCs w:val="28"/>
        </w:rPr>
        <w:t>№ 112-ФЗ «О личном подсобном хозяйстве», в похозяйственных книгах.</w:t>
      </w:r>
    </w:p>
    <w:p w14:paraId="235B7F28">
      <w:pPr>
        <w:ind w:firstLine="709"/>
        <w:contextualSpacing/>
        <w:jc w:val="both"/>
        <w:rPr>
          <w:rFonts w:ascii="Times New Roman" w:hAnsi="Times New Roman" w:cs="Times New Roman"/>
          <w:b/>
          <w:bCs/>
          <w:sz w:val="28"/>
          <w:szCs w:val="28"/>
        </w:rPr>
      </w:pPr>
    </w:p>
    <w:p w14:paraId="5F1B98F6">
      <w:pPr>
        <w:ind w:firstLine="709"/>
        <w:contextualSpacing/>
        <w:jc w:val="both"/>
        <w:rPr>
          <w:rFonts w:ascii="Times New Roman" w:hAnsi="Times New Roman" w:cs="Times New Roman"/>
          <w:b/>
          <w:sz w:val="28"/>
          <w:szCs w:val="28"/>
        </w:rPr>
      </w:pPr>
      <w:r>
        <w:rPr>
          <w:rFonts w:ascii="Times New Roman" w:hAnsi="Times New Roman" w:cs="Times New Roman"/>
          <w:b/>
          <w:bCs/>
          <w:sz w:val="28"/>
          <w:szCs w:val="28"/>
        </w:rPr>
        <w:t>Статья 6. Права</w:t>
      </w:r>
      <w:r>
        <w:rPr>
          <w:rFonts w:ascii="Times New Roman" w:hAnsi="Times New Roman" w:cs="Times New Roman"/>
          <w:b/>
          <w:sz w:val="28"/>
          <w:szCs w:val="2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14:paraId="2953B872">
      <w:pPr>
        <w:ind w:firstLine="709"/>
        <w:contextualSpacing/>
        <w:jc w:val="both"/>
        <w:outlineLvl w:val="1"/>
        <w:rPr>
          <w:rFonts w:ascii="Times New Roman" w:hAnsi="Times New Roman" w:cs="Times New Roman"/>
          <w:b/>
          <w:sz w:val="28"/>
          <w:szCs w:val="28"/>
        </w:rPr>
      </w:pPr>
    </w:p>
    <w:p w14:paraId="23F506F7">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Органы местного самоуправления сельского поселения имеют право на:</w:t>
      </w:r>
    </w:p>
    <w:p w14:paraId="0EE107F8">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создание музеев сельского поселения;</w:t>
      </w:r>
    </w:p>
    <w:p w14:paraId="5A184BF7">
      <w:pPr>
        <w:ind w:firstLine="709"/>
        <w:contextualSpacing/>
        <w:jc w:val="both"/>
        <w:rPr>
          <w:rFonts w:ascii="Times New Roman" w:hAnsi="Times New Roman" w:cs="Times New Roman"/>
          <w:sz w:val="28"/>
          <w:szCs w:val="28"/>
        </w:rPr>
      </w:pPr>
      <w:r>
        <w:rPr>
          <w:rFonts w:ascii="Times New Roman" w:hAnsi="Times New Roman" w:cs="Times New Roman"/>
          <w:sz w:val="28"/>
          <w:szCs w:val="28"/>
        </w:rPr>
        <w:t>2) совершение нотариальных действий, предусмотренных законодательством, в случае отсутствия в сельском поселении нотариуса;</w:t>
      </w:r>
    </w:p>
    <w:p w14:paraId="613A6D4A">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участие в осуществлении деятельности по опеке и попечительству;</w:t>
      </w:r>
    </w:p>
    <w:p w14:paraId="37A8FFD2">
      <w:pPr>
        <w:ind w:firstLine="709"/>
        <w:contextualSpacing/>
        <w:jc w:val="both"/>
        <w:rPr>
          <w:rFonts w:ascii="Times New Roman" w:hAnsi="Times New Roman" w:cs="Times New Roman"/>
          <w:sz w:val="28"/>
          <w:szCs w:val="28"/>
        </w:rPr>
      </w:pPr>
      <w:r>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14C0B22E">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5F999160">
      <w:pPr>
        <w:ind w:firstLine="709"/>
        <w:contextualSpacing/>
        <w:jc w:val="both"/>
        <w:rPr>
          <w:rFonts w:ascii="Times New Roman" w:hAnsi="Times New Roman" w:cs="Times New Roman"/>
          <w:sz w:val="28"/>
          <w:szCs w:val="28"/>
        </w:rPr>
      </w:pPr>
      <w:r>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46D425E7">
      <w:pPr>
        <w:ind w:firstLine="709"/>
        <w:contextualSpacing/>
        <w:jc w:val="both"/>
        <w:rPr>
          <w:rFonts w:ascii="Times New Roman" w:hAnsi="Times New Roman" w:cs="Times New Roman"/>
          <w:sz w:val="28"/>
          <w:szCs w:val="28"/>
        </w:rPr>
      </w:pPr>
      <w:r>
        <w:rPr>
          <w:rFonts w:ascii="Times New Roman" w:hAnsi="Times New Roman" w:cs="Times New Roman"/>
          <w:sz w:val="28"/>
          <w:szCs w:val="28"/>
        </w:rPr>
        <w:t>7) создание муниципальной пожарной охраны;</w:t>
      </w:r>
    </w:p>
    <w:p w14:paraId="568B43F0">
      <w:pPr>
        <w:ind w:firstLine="709"/>
        <w:contextualSpacing/>
        <w:jc w:val="both"/>
        <w:rPr>
          <w:rFonts w:ascii="Times New Roman" w:hAnsi="Times New Roman" w:cs="Times New Roman"/>
          <w:sz w:val="28"/>
          <w:szCs w:val="28"/>
        </w:rPr>
      </w:pPr>
      <w:r>
        <w:rPr>
          <w:rFonts w:ascii="Times New Roman" w:hAnsi="Times New Roman" w:cs="Times New Roman"/>
          <w:sz w:val="28"/>
          <w:szCs w:val="28"/>
        </w:rPr>
        <w:t>8) создание условий для развития туризма;</w:t>
      </w:r>
    </w:p>
    <w:p w14:paraId="247E3488">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5AC81255">
      <w:pPr>
        <w:ind w:firstLine="709"/>
        <w:contextualSpacing/>
        <w:jc w:val="both"/>
        <w:rPr>
          <w:rFonts w:ascii="Times New Roman" w:hAnsi="Times New Roman" w:cs="Times New Roman"/>
          <w:sz w:val="28"/>
          <w:szCs w:val="28"/>
        </w:rPr>
      </w:pPr>
      <w:r>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2A23C9AE">
      <w:pPr>
        <w:ind w:firstLine="709"/>
        <w:contextualSpacing/>
        <w:jc w:val="both"/>
        <w:rPr>
          <w:rFonts w:ascii="Times New Roman" w:hAnsi="Times New Roman" w:cs="Times New Roman"/>
          <w:sz w:val="28"/>
          <w:szCs w:val="28"/>
        </w:rPr>
      </w:pPr>
      <w:r>
        <w:rPr>
          <w:rFonts w:ascii="Times New Roman" w:hAnsi="Times New Roman"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0531160B">
      <w:pPr>
        <w:ind w:firstLine="709"/>
        <w:contextualSpacing/>
        <w:jc w:val="both"/>
        <w:rPr>
          <w:rFonts w:ascii="Times New Roman" w:hAnsi="Times New Roman" w:cs="Times New Roman"/>
          <w:sz w:val="28"/>
          <w:szCs w:val="28"/>
        </w:rPr>
      </w:pPr>
      <w:r>
        <w:rPr>
          <w:rFonts w:ascii="Times New Roman" w:hAnsi="Times New Roman" w:cs="Times New Roman"/>
          <w:sz w:val="28"/>
          <w:szCs w:val="28"/>
        </w:rPr>
        <w:t>12) осуществление деятельности по обращению с животными без владельцев, обитающими на территории сельского поселения;</w:t>
      </w:r>
    </w:p>
    <w:p w14:paraId="06364666">
      <w:pPr>
        <w:ind w:firstLine="709"/>
        <w:contextualSpacing/>
        <w:jc w:val="both"/>
        <w:rPr>
          <w:rFonts w:ascii="Times New Roman" w:hAnsi="Times New Roman" w:cs="Times New Roman"/>
          <w:sz w:val="28"/>
          <w:szCs w:val="28"/>
        </w:rPr>
      </w:pPr>
      <w:r>
        <w:rPr>
          <w:rFonts w:ascii="Times New Roman" w:hAnsi="Times New Roman"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3F5D0AD0">
      <w:pPr>
        <w:ind w:firstLine="709"/>
        <w:contextualSpacing/>
        <w:jc w:val="both"/>
        <w:rPr>
          <w:rFonts w:ascii="Times New Roman" w:hAnsi="Times New Roman" w:cs="Times New Roman"/>
          <w:sz w:val="28"/>
          <w:szCs w:val="28"/>
        </w:rPr>
      </w:pPr>
      <w:r>
        <w:rPr>
          <w:rFonts w:ascii="Times New Roman" w:hAnsi="Times New Roman" w:cs="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5358F4CB">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15) осуществление мероприятий по защите прав потребителей, предусмотренных Законом Российской Федерации от 07.02.1992 </w:t>
      </w:r>
      <w:r>
        <w:rPr>
          <w:rFonts w:ascii="Times New Roman" w:hAnsi="Times New Roman" w:cs="Times New Roman"/>
          <w:sz w:val="28"/>
          <w:szCs w:val="28"/>
        </w:rPr>
        <w:br w:type="textWrapping"/>
      </w:r>
      <w:r>
        <w:rPr>
          <w:rFonts w:ascii="Times New Roman" w:hAnsi="Times New Roman" w:cs="Times New Roman"/>
          <w:sz w:val="28"/>
          <w:szCs w:val="28"/>
        </w:rPr>
        <w:t>№ 2300-1 «О защите прав потребителей»;</w:t>
      </w:r>
    </w:p>
    <w:p w14:paraId="57859954">
      <w:pPr>
        <w:tabs>
          <w:tab w:val="left" w:pos="1134"/>
        </w:tabs>
        <w:ind w:firstLine="709"/>
        <w:contextualSpacing/>
        <w:jc w:val="both"/>
        <w:rPr>
          <w:rFonts w:ascii="Times New Roman" w:hAnsi="Times New Roman" w:cs="Times New Roman"/>
          <w:sz w:val="28"/>
          <w:szCs w:val="28"/>
        </w:rPr>
      </w:pPr>
      <w:r>
        <w:rPr>
          <w:rFonts w:ascii="Times New Roman" w:hAnsi="Times New Roman" w:cs="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C31906C">
      <w:pPr>
        <w:tabs>
          <w:tab w:val="left" w:pos="1134"/>
        </w:tabs>
        <w:ind w:firstLine="709"/>
        <w:contextualSpacing/>
        <w:jc w:val="both"/>
        <w:rPr>
          <w:rFonts w:ascii="Times New Roman" w:hAnsi="Times New Roman" w:cs="Times New Roman"/>
          <w:sz w:val="28"/>
          <w:szCs w:val="28"/>
        </w:rPr>
      </w:pPr>
      <w:r>
        <w:rPr>
          <w:rFonts w:ascii="Times New Roman" w:hAnsi="Times New Roman" w:cs="Times New Roman"/>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124EA94B">
      <w:pPr>
        <w:ind w:firstLine="709"/>
        <w:contextualSpacing/>
        <w:jc w:val="both"/>
        <w:rPr>
          <w:rFonts w:ascii="Times New Roman" w:hAnsi="Times New Roman" w:cs="Times New Roman"/>
          <w:b/>
          <w:kern w:val="2"/>
          <w:sz w:val="28"/>
          <w:szCs w:val="28"/>
        </w:rPr>
      </w:pPr>
    </w:p>
    <w:p w14:paraId="52AEEC1E">
      <w:pPr>
        <w:ind w:firstLine="709"/>
        <w:contextualSpacing/>
        <w:jc w:val="both"/>
        <w:rPr>
          <w:rFonts w:ascii="Times New Roman" w:hAnsi="Times New Roman" w:cs="Times New Roman"/>
          <w:b/>
          <w:sz w:val="28"/>
          <w:szCs w:val="28"/>
        </w:rPr>
      </w:pPr>
      <w:r>
        <w:rPr>
          <w:rFonts w:ascii="Times New Roman" w:hAnsi="Times New Roman" w:cs="Times New Roman"/>
          <w:b/>
          <w:kern w:val="2"/>
          <w:sz w:val="28"/>
          <w:szCs w:val="28"/>
        </w:rPr>
        <w:t xml:space="preserve">Статья 7. </w:t>
      </w:r>
      <w:r>
        <w:rPr>
          <w:rFonts w:ascii="Times New Roman" w:hAnsi="Times New Roman" w:cs="Times New Roman"/>
          <w:b/>
          <w:sz w:val="28"/>
          <w:szCs w:val="28"/>
        </w:rPr>
        <w:t>Полномочия органов местного самоуправления по решению вопросов местного значения сельского поселения</w:t>
      </w:r>
    </w:p>
    <w:p w14:paraId="7A06DE0E">
      <w:pPr>
        <w:ind w:firstLine="709"/>
        <w:contextualSpacing/>
        <w:jc w:val="both"/>
        <w:rPr>
          <w:rFonts w:ascii="Times New Roman" w:hAnsi="Times New Roman" w:cs="Times New Roman"/>
          <w:sz w:val="28"/>
          <w:szCs w:val="28"/>
        </w:rPr>
      </w:pPr>
    </w:p>
    <w:p w14:paraId="65265B94">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Органы местного самоуправления </w:t>
      </w:r>
      <w:r>
        <w:rPr>
          <w:rFonts w:ascii="Times New Roman" w:hAnsi="Times New Roman" w:cs="Times New Roman"/>
          <w:kern w:val="2"/>
          <w:sz w:val="28"/>
          <w:szCs w:val="28"/>
        </w:rPr>
        <w:t>сельского поселения</w:t>
      </w:r>
      <w:r>
        <w:rPr>
          <w:rFonts w:ascii="Times New Roman" w:hAnsi="Times New Roman" w:cs="Times New Roman"/>
          <w:sz w:val="28"/>
          <w:szCs w:val="28"/>
        </w:rPr>
        <w:t xml:space="preserve"> в целях решения вопросов местного значения обладают следующими полномочиями:</w:t>
      </w:r>
    </w:p>
    <w:p w14:paraId="67DF5DB7">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принятие устава муниципального образования и внесение в него изменений и дополнений, издание муниципальных правовых актов;</w:t>
      </w:r>
    </w:p>
    <w:p w14:paraId="1C9228E0">
      <w:pPr>
        <w:ind w:firstLine="709"/>
        <w:contextualSpacing/>
        <w:jc w:val="both"/>
        <w:rPr>
          <w:rFonts w:ascii="Times New Roman" w:hAnsi="Times New Roman" w:cs="Times New Roman"/>
          <w:sz w:val="28"/>
          <w:szCs w:val="28"/>
        </w:rPr>
      </w:pPr>
      <w:r>
        <w:rPr>
          <w:rFonts w:ascii="Times New Roman" w:hAnsi="Times New Roman" w:cs="Times New Roman"/>
          <w:sz w:val="28"/>
          <w:szCs w:val="28"/>
        </w:rPr>
        <w:t>2) установление официальных символов муниципального образования;</w:t>
      </w:r>
    </w:p>
    <w:p w14:paraId="486F5E56">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4F78B47A">
      <w:pPr>
        <w:ind w:firstLine="709"/>
        <w:contextualSpacing/>
        <w:jc w:val="both"/>
        <w:rPr>
          <w:rFonts w:ascii="Times New Roman" w:hAnsi="Times New Roman" w:cs="Times New Roman"/>
          <w:sz w:val="28"/>
          <w:szCs w:val="28"/>
        </w:rPr>
      </w:pPr>
      <w:r>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060E33AF">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полномочиями по организации теплоснабжения, предусмотренными Федеральным законом от 27.07.2010 № 190-ФЗ </w:t>
      </w:r>
      <w:r>
        <w:rPr>
          <w:rFonts w:ascii="Times New Roman" w:hAnsi="Times New Roman" w:cs="Times New Roman"/>
          <w:sz w:val="28"/>
          <w:szCs w:val="28"/>
        </w:rPr>
        <w:br w:type="textWrapping"/>
      </w:r>
      <w:r>
        <w:rPr>
          <w:rFonts w:ascii="Times New Roman" w:hAnsi="Times New Roman" w:cs="Times New Roman"/>
          <w:sz w:val="28"/>
          <w:szCs w:val="28"/>
        </w:rPr>
        <w:t>«О теплоснабжении»;</w:t>
      </w:r>
    </w:p>
    <w:p w14:paraId="109A15CB">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 полномочиями в сфере водоснабжения и водоотведения, предусмотренными Федеральным законом от 07.12.2011 № 416-ФЗ </w:t>
      </w:r>
      <w:r>
        <w:rPr>
          <w:rFonts w:ascii="Times New Roman" w:hAnsi="Times New Roman" w:cs="Times New Roman"/>
          <w:sz w:val="28"/>
          <w:szCs w:val="28"/>
        </w:rPr>
        <w:br w:type="textWrapping"/>
      </w:r>
      <w:r>
        <w:rPr>
          <w:rFonts w:ascii="Times New Roman" w:hAnsi="Times New Roman" w:cs="Times New Roman"/>
          <w:sz w:val="28"/>
          <w:szCs w:val="28"/>
        </w:rPr>
        <w:t>«О водоснабжении и водоотведении»;</w:t>
      </w:r>
    </w:p>
    <w:p w14:paraId="37C48507">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7) полномочиями в сфере стратегического планирования, предусмотренными Федеральным законом от 28.06.2014 № 172-ФЗ </w:t>
      </w:r>
      <w:r>
        <w:rPr>
          <w:rFonts w:ascii="Times New Roman" w:hAnsi="Times New Roman" w:cs="Times New Roman"/>
          <w:sz w:val="28"/>
          <w:szCs w:val="28"/>
        </w:rPr>
        <w:br w:type="textWrapping"/>
      </w:r>
      <w:r>
        <w:rPr>
          <w:rFonts w:ascii="Times New Roman" w:hAnsi="Times New Roman" w:cs="Times New Roman"/>
          <w:sz w:val="28"/>
          <w:szCs w:val="28"/>
        </w:rPr>
        <w:t>«О стратегическом планировании в Российской Федерации»;</w:t>
      </w:r>
    </w:p>
    <w:p w14:paraId="69CC2623">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14:paraId="034C4F3F">
      <w:pPr>
        <w:ind w:firstLine="709"/>
        <w:contextualSpacing/>
        <w:jc w:val="both"/>
        <w:rPr>
          <w:rFonts w:ascii="Times New Roman" w:hAnsi="Times New Roman" w:cs="Times New Roman"/>
          <w:sz w:val="28"/>
          <w:szCs w:val="28"/>
        </w:rPr>
      </w:pPr>
      <w:r>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2B16EB2A">
      <w:pPr>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10) разработка и утверждение программ комплексного развития систем коммунальной инфраструктуры </w:t>
      </w:r>
      <w:r>
        <w:rPr>
          <w:rFonts w:ascii="Times New Roman" w:hAnsi="Times New Roman" w:cs="Times New Roman"/>
          <w:kern w:val="2"/>
          <w:sz w:val="28"/>
          <w:szCs w:val="28"/>
        </w:rPr>
        <w:t>сельского поселения</w:t>
      </w:r>
      <w:r>
        <w:rPr>
          <w:rFonts w:ascii="Times New Roman" w:hAnsi="Times New Roman" w:cs="Times New Roman"/>
          <w:bCs/>
          <w:sz w:val="28"/>
          <w:szCs w:val="28"/>
        </w:rPr>
        <w:t xml:space="preserve">, программ комплексного развития транспортной инфраструктуры </w:t>
      </w:r>
      <w:r>
        <w:rPr>
          <w:rFonts w:ascii="Times New Roman" w:hAnsi="Times New Roman" w:cs="Times New Roman"/>
          <w:kern w:val="2"/>
          <w:sz w:val="28"/>
          <w:szCs w:val="28"/>
        </w:rPr>
        <w:t>сельского</w:t>
      </w:r>
      <w:r>
        <w:rPr>
          <w:rFonts w:ascii="Times New Roman" w:hAnsi="Times New Roman" w:cs="Times New Roman"/>
          <w:bCs/>
          <w:sz w:val="28"/>
          <w:szCs w:val="28"/>
        </w:rPr>
        <w:t xml:space="preserve"> поселения, программ комплексного развития социальной инфраструктуры </w:t>
      </w:r>
      <w:r>
        <w:rPr>
          <w:rFonts w:ascii="Times New Roman" w:hAnsi="Times New Roman" w:cs="Times New Roman"/>
          <w:kern w:val="2"/>
          <w:sz w:val="28"/>
          <w:szCs w:val="28"/>
        </w:rPr>
        <w:t>сельского</w:t>
      </w:r>
      <w:r>
        <w:rPr>
          <w:rFonts w:ascii="Times New Roman" w:hAnsi="Times New Roman" w:cs="Times New Roman"/>
          <w:bCs/>
          <w:sz w:val="28"/>
          <w:szCs w:val="28"/>
        </w:rPr>
        <w:t xml:space="preserve"> поселения, требования к которым устанавливаются Правительством Российской Федерации;</w:t>
      </w:r>
    </w:p>
    <w:p w14:paraId="3BC6DA03">
      <w:pPr>
        <w:ind w:firstLine="709"/>
        <w:contextualSpacing/>
        <w:jc w:val="both"/>
        <w:rPr>
          <w:rFonts w:ascii="Times New Roman" w:hAnsi="Times New Roman" w:cs="Times New Roman"/>
          <w:sz w:val="28"/>
          <w:szCs w:val="28"/>
        </w:rPr>
      </w:pPr>
      <w:r>
        <w:rPr>
          <w:rFonts w:ascii="Times New Roman" w:hAnsi="Times New Roman" w:cs="Times New Roman"/>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1408BE59">
      <w:pPr>
        <w:ind w:firstLine="709"/>
        <w:contextualSpacing/>
        <w:jc w:val="both"/>
        <w:rPr>
          <w:rFonts w:ascii="Times New Roman" w:hAnsi="Times New Roman" w:cs="Times New Roman"/>
          <w:sz w:val="28"/>
          <w:szCs w:val="28"/>
        </w:rPr>
      </w:pPr>
      <w:r>
        <w:rPr>
          <w:rFonts w:ascii="Times New Roman" w:hAnsi="Times New Roman" w:cs="Times New Roman"/>
          <w:sz w:val="28"/>
          <w:szCs w:val="28"/>
        </w:rPr>
        <w:t>12) осуществление международных и внешнеэкономических связей;</w:t>
      </w:r>
    </w:p>
    <w:p w14:paraId="4B7BF2ED">
      <w:pPr>
        <w:ind w:firstLine="709"/>
        <w:contextualSpacing/>
        <w:jc w:val="both"/>
        <w:rPr>
          <w:rFonts w:ascii="Times New Roman" w:hAnsi="Times New Roman" w:cs="Times New Roman"/>
          <w:b/>
          <w:sz w:val="28"/>
          <w:szCs w:val="28"/>
        </w:rPr>
      </w:pPr>
      <w:r>
        <w:rPr>
          <w:rFonts w:ascii="Times New Roman" w:hAnsi="Times New Roman" w:cs="Times New Roman"/>
          <w:sz w:val="28"/>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ascii="Times New Roman" w:hAnsi="Times New Roman" w:cs="Times New Roman"/>
          <w:b/>
          <w:sz w:val="28"/>
          <w:szCs w:val="28"/>
        </w:rPr>
        <w:t>;</w:t>
      </w:r>
    </w:p>
    <w:p w14:paraId="2943C0C9">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1E7C1D6C">
      <w:pPr>
        <w:ind w:firstLine="709"/>
        <w:contextualSpacing/>
        <w:jc w:val="both"/>
        <w:rPr>
          <w:rFonts w:ascii="Times New Roman" w:hAnsi="Times New Roman" w:cs="Times New Roman"/>
          <w:sz w:val="28"/>
          <w:szCs w:val="28"/>
        </w:rPr>
      </w:pPr>
      <w:r>
        <w:rPr>
          <w:rFonts w:ascii="Times New Roman" w:hAnsi="Times New Roman" w:cs="Times New Roman"/>
          <w:sz w:val="28"/>
          <w:szCs w:val="28"/>
        </w:rPr>
        <w:t>15) иными полномочиями в соответствии с Федеральным законом № 33-ФЗ и настоящим Уставом.</w:t>
      </w:r>
    </w:p>
    <w:p w14:paraId="4BE2CE2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Органы местного самоуправления </w:t>
      </w:r>
      <w:r>
        <w:rPr>
          <w:rFonts w:ascii="Times New Roman" w:hAnsi="Times New Roman" w:cs="Times New Roman"/>
          <w:kern w:val="2"/>
          <w:sz w:val="28"/>
          <w:szCs w:val="28"/>
        </w:rPr>
        <w:t>сельского поселения</w:t>
      </w:r>
      <w:r>
        <w:rPr>
          <w:rFonts w:ascii="Times New Roman" w:hAnsi="Times New Roman" w:cs="Times New Roman"/>
          <w:sz w:val="28"/>
          <w:szCs w:val="28"/>
        </w:rPr>
        <w:t xml:space="preserve"> вправе принимать решение о привлечении граждан к выполнению на добровольной основе социально значимых для </w:t>
      </w:r>
      <w:r>
        <w:rPr>
          <w:rFonts w:ascii="Times New Roman" w:hAnsi="Times New Roman" w:cs="Times New Roman"/>
          <w:kern w:val="2"/>
          <w:sz w:val="28"/>
          <w:szCs w:val="28"/>
        </w:rPr>
        <w:t>сельского</w:t>
      </w:r>
      <w:r>
        <w:rPr>
          <w:rFonts w:ascii="Times New Roman" w:hAnsi="Times New Roman" w:cs="Times New Roman"/>
          <w:sz w:val="28"/>
          <w:szCs w:val="2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14:paraId="36545915">
      <w:pPr>
        <w:ind w:firstLine="709"/>
        <w:contextualSpacing/>
        <w:jc w:val="both"/>
        <w:rPr>
          <w:rFonts w:ascii="Times New Roman" w:hAnsi="Times New Roman" w:cs="Times New Roman"/>
          <w:sz w:val="28"/>
          <w:szCs w:val="28"/>
        </w:rPr>
      </w:pPr>
      <w:r>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14:paraId="433B4BED">
      <w:pPr>
        <w:ind w:firstLine="709"/>
        <w:contextualSpacing/>
        <w:jc w:val="both"/>
        <w:rPr>
          <w:rFonts w:ascii="Times New Roman" w:hAnsi="Times New Roman" w:cs="Times New Roman"/>
          <w:sz w:val="28"/>
          <w:szCs w:val="28"/>
        </w:rPr>
      </w:pPr>
      <w:r>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1C61E3BB">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w:t>
      </w:r>
      <w:r>
        <w:rPr>
          <w:rFonts w:ascii="Times New Roman" w:hAnsi="Times New Roman" w:cs="Times New Roman"/>
          <w:kern w:val="2"/>
          <w:sz w:val="28"/>
          <w:szCs w:val="28"/>
        </w:rPr>
        <w:t>сельского поселения</w:t>
      </w:r>
      <w:r>
        <w:rPr>
          <w:rFonts w:ascii="Times New Roman" w:hAnsi="Times New Roman" w:cs="Times New Roman"/>
          <w:sz w:val="28"/>
          <w:szCs w:val="28"/>
        </w:rPr>
        <w:t xml:space="preserve"> самостоятельно.</w:t>
      </w:r>
    </w:p>
    <w:p w14:paraId="7B9EA143">
      <w:pPr>
        <w:ind w:firstLine="709"/>
        <w:contextualSpacing/>
        <w:jc w:val="both"/>
        <w:rPr>
          <w:rFonts w:ascii="Times New Roman" w:hAnsi="Times New Roman" w:cs="Times New Roman"/>
          <w:sz w:val="28"/>
          <w:szCs w:val="28"/>
        </w:rPr>
      </w:pPr>
    </w:p>
    <w:p w14:paraId="5869EF2F">
      <w:pPr>
        <w:shd w:val="clear" w:color="auto" w:fill="FFFFFF"/>
        <w:ind w:firstLine="709"/>
        <w:contextualSpacing/>
        <w:jc w:val="both"/>
        <w:outlineLvl w:val="3"/>
        <w:rPr>
          <w:rFonts w:ascii="Times New Roman" w:hAnsi="Times New Roman" w:cs="Times New Roman"/>
          <w:b/>
          <w:bCs/>
          <w:sz w:val="28"/>
          <w:szCs w:val="28"/>
        </w:rPr>
      </w:pPr>
      <w:r>
        <w:rPr>
          <w:rFonts w:ascii="Times New Roman" w:hAnsi="Times New Roman" w:cs="Times New Roman"/>
          <w:b/>
          <w:bCs/>
          <w:sz w:val="28"/>
          <w:szCs w:val="28"/>
        </w:rPr>
        <w:t>Статья 8. Осуществление органами местного самоуправления сельского поселения отдельных государственных полномочий</w:t>
      </w:r>
    </w:p>
    <w:p w14:paraId="3006BE12">
      <w:pPr>
        <w:shd w:val="clear" w:color="auto" w:fill="FFFFFF"/>
        <w:ind w:firstLine="709"/>
        <w:contextualSpacing/>
        <w:jc w:val="both"/>
        <w:outlineLvl w:val="3"/>
        <w:rPr>
          <w:rFonts w:ascii="Times New Roman" w:hAnsi="Times New Roman" w:cs="Times New Roman"/>
          <w:b/>
          <w:bCs/>
          <w:sz w:val="28"/>
          <w:szCs w:val="28"/>
        </w:rPr>
      </w:pPr>
    </w:p>
    <w:p w14:paraId="3D7FFC21">
      <w:pPr>
        <w:shd w:val="clear" w:color="auto" w:fill="FFFFFF"/>
        <w:ind w:firstLine="709"/>
        <w:contextualSpacing/>
        <w:jc w:val="both"/>
        <w:outlineLvl w:val="3"/>
        <w:rPr>
          <w:rFonts w:ascii="Times New Roman" w:hAnsi="Times New Roman" w:cs="Times New Roman"/>
          <w:sz w:val="28"/>
          <w:szCs w:val="28"/>
          <w:lang w:bidi="ru-RU"/>
        </w:rPr>
      </w:pPr>
      <w:r>
        <w:rPr>
          <w:rFonts w:ascii="Times New Roman" w:hAnsi="Times New Roman" w:cs="Times New Roman"/>
          <w:sz w:val="28"/>
          <w:szCs w:val="2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Pr>
          <w:rFonts w:ascii="Times New Roman" w:hAnsi="Times New Roman" w:cs="Times New Roman"/>
          <w:sz w:val="28"/>
          <w:szCs w:val="28"/>
        </w:rPr>
        <w:t xml:space="preserve"> - </w:t>
      </w:r>
      <w:r>
        <w:rPr>
          <w:rFonts w:ascii="Times New Roman" w:hAnsi="Times New Roman" w:cs="Times New Roman"/>
          <w:sz w:val="28"/>
          <w:szCs w:val="28"/>
          <w:lang w:bidi="ru-RU"/>
        </w:rPr>
        <w:t>законами Оренбургской области.</w:t>
      </w:r>
    </w:p>
    <w:p w14:paraId="4F0D3C3B">
      <w:pPr>
        <w:shd w:val="clear" w:color="auto" w:fill="FFFFFF"/>
        <w:ind w:firstLine="709"/>
        <w:contextualSpacing/>
        <w:jc w:val="both"/>
        <w:outlineLvl w:val="3"/>
        <w:rPr>
          <w:rFonts w:ascii="Times New Roman" w:hAnsi="Times New Roman" w:cs="Times New Roman"/>
          <w:sz w:val="28"/>
          <w:szCs w:val="28"/>
          <w:lang w:bidi="ru-RU"/>
        </w:rPr>
      </w:pPr>
      <w:r>
        <w:rPr>
          <w:rFonts w:ascii="Times New Roman" w:hAnsi="Times New Roman" w:cs="Times New Roman"/>
          <w:sz w:val="28"/>
          <w:szCs w:val="28"/>
          <w:lang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14:paraId="3027E147">
      <w:pPr>
        <w:shd w:val="clear" w:color="auto" w:fill="FFFFFF"/>
        <w:ind w:firstLine="709"/>
        <w:contextualSpacing/>
        <w:jc w:val="both"/>
        <w:outlineLvl w:val="3"/>
        <w:rPr>
          <w:rFonts w:ascii="Times New Roman" w:hAnsi="Times New Roman" w:cs="Times New Roman"/>
          <w:sz w:val="28"/>
          <w:szCs w:val="28"/>
        </w:rPr>
      </w:pPr>
      <w:r>
        <w:rPr>
          <w:rFonts w:ascii="Times New Roman" w:hAnsi="Times New Roman" w:cs="Times New Roman"/>
          <w:sz w:val="28"/>
          <w:szCs w:val="28"/>
        </w:rPr>
        <w:t xml:space="preserve">2. Финансовое обеспечение осуществления переданных полномочий осуществляется за счет субвенций из соответствующего бюджета. </w:t>
      </w:r>
    </w:p>
    <w:p w14:paraId="616FD271">
      <w:pPr>
        <w:shd w:val="clear" w:color="auto" w:fill="FFFFFF"/>
        <w:ind w:firstLine="709"/>
        <w:contextualSpacing/>
        <w:jc w:val="both"/>
        <w:outlineLvl w:val="3"/>
        <w:rPr>
          <w:rFonts w:ascii="Times New Roman" w:hAnsi="Times New Roman" w:cs="Times New Roman"/>
          <w:sz w:val="28"/>
          <w:szCs w:val="28"/>
        </w:rPr>
      </w:pPr>
      <w:r>
        <w:rPr>
          <w:rFonts w:ascii="Times New Roman" w:hAnsi="Times New Roman" w:cs="Times New Roman"/>
          <w:sz w:val="28"/>
          <w:szCs w:val="2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2387D9D1">
      <w:pPr>
        <w:shd w:val="clear" w:color="auto" w:fill="FFFFFF"/>
        <w:ind w:firstLine="709"/>
        <w:contextualSpacing/>
        <w:jc w:val="both"/>
        <w:outlineLvl w:val="3"/>
        <w:rPr>
          <w:rFonts w:ascii="Times New Roman" w:hAnsi="Times New Roman" w:cs="Times New Roman"/>
          <w:i/>
          <w:sz w:val="28"/>
          <w:szCs w:val="28"/>
          <w:lang w:bidi="ru-RU"/>
        </w:rPr>
      </w:pPr>
      <w:r>
        <w:rPr>
          <w:rFonts w:ascii="Times New Roman" w:hAnsi="Times New Roman" w:cs="Times New Roman"/>
          <w:sz w:val="28"/>
          <w:szCs w:val="28"/>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6E93E9CF">
      <w:pPr>
        <w:spacing w:before="20" w:after="20"/>
        <w:ind w:firstLine="709"/>
        <w:contextualSpacing/>
        <w:jc w:val="both"/>
        <w:rPr>
          <w:rFonts w:ascii="Times New Roman" w:hAnsi="Times New Roman" w:cs="Times New Roman"/>
          <w:b/>
          <w:sz w:val="28"/>
          <w:szCs w:val="28"/>
        </w:rPr>
      </w:pPr>
    </w:p>
    <w:p w14:paraId="2ABCDE77">
      <w:pPr>
        <w:spacing w:before="20" w:after="20"/>
        <w:ind w:firstLine="709"/>
        <w:contextualSpacing/>
        <w:jc w:val="both"/>
        <w:rPr>
          <w:rFonts w:ascii="Times New Roman" w:hAnsi="Times New Roman" w:cs="Times New Roman"/>
          <w:b/>
          <w:sz w:val="28"/>
          <w:szCs w:val="28"/>
        </w:rPr>
      </w:pPr>
      <w:r>
        <w:rPr>
          <w:rFonts w:ascii="Times New Roman" w:hAnsi="Times New Roman" w:cs="Times New Roman"/>
          <w:b/>
          <w:sz w:val="28"/>
          <w:szCs w:val="28"/>
        </w:rPr>
        <w:t>Статья 9. Муниципальный контроль</w:t>
      </w:r>
    </w:p>
    <w:p w14:paraId="5EA6803B">
      <w:pPr>
        <w:ind w:firstLine="709"/>
        <w:contextualSpacing/>
        <w:jc w:val="both"/>
        <w:rPr>
          <w:rFonts w:ascii="Times New Roman" w:hAnsi="Times New Roman" w:cs="Times New Roman"/>
          <w:sz w:val="28"/>
          <w:szCs w:val="28"/>
        </w:rPr>
      </w:pPr>
    </w:p>
    <w:p w14:paraId="065A09AB">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14:paraId="60DFD9AE">
      <w:pPr>
        <w:ind w:firstLine="709"/>
        <w:contextualSpacing/>
        <w:jc w:val="both"/>
        <w:rPr>
          <w:rFonts w:ascii="Times New Roman" w:hAnsi="Times New Roman" w:eastAsia="Calibri" w:cs="Times New Roman"/>
          <w:sz w:val="28"/>
          <w:szCs w:val="28"/>
        </w:rPr>
      </w:pPr>
      <w:r>
        <w:rPr>
          <w:rFonts w:ascii="Times New Roman" w:hAnsi="Times New Roman" w:cs="Times New Roman"/>
          <w:sz w:val="28"/>
          <w:szCs w:val="28"/>
        </w:rPr>
        <w:t xml:space="preserve">2. </w:t>
      </w:r>
      <w:r>
        <w:rPr>
          <w:rFonts w:ascii="Times New Roman" w:hAnsi="Times New Roman" w:eastAsia="Calibri"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Pr>
          <w:rFonts w:ascii="Times New Roman" w:hAnsi="Times New Roman" w:cs="Times New Roman"/>
          <w:sz w:val="28"/>
          <w:szCs w:val="28"/>
          <w:lang w:bidi="ru-RU"/>
        </w:rPr>
        <w:t>представительным органом</w:t>
      </w:r>
      <w:r>
        <w:rPr>
          <w:rFonts w:ascii="Times New Roman" w:hAnsi="Times New Roman" w:cs="Times New Roman"/>
          <w:sz w:val="28"/>
          <w:szCs w:val="28"/>
        </w:rPr>
        <w:t xml:space="preserve"> сельского поселения</w:t>
      </w:r>
      <w:r>
        <w:rPr>
          <w:rFonts w:ascii="Times New Roman" w:hAnsi="Times New Roman" w:eastAsia="Calibri" w:cs="Times New Roman"/>
          <w:sz w:val="28"/>
          <w:szCs w:val="28"/>
        </w:rPr>
        <w:t>.</w:t>
      </w:r>
    </w:p>
    <w:p w14:paraId="0CD7716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В соответствии с частью 9 статьи 1 Федерального закона </w:t>
      </w:r>
      <w:r>
        <w:rPr>
          <w:rFonts w:ascii="Times New Roman" w:hAnsi="Times New Roman" w:cs="Times New Roman"/>
          <w:sz w:val="28"/>
          <w:szCs w:val="28"/>
        </w:rPr>
        <w:br w:type="textWrapping"/>
      </w:r>
      <w:r>
        <w:rPr>
          <w:rFonts w:ascii="Times New Roman" w:hAnsi="Times New Roman" w:cs="Times New Roman"/>
          <w:sz w:val="28"/>
          <w:szCs w:val="28"/>
        </w:rP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5E9EAD29">
      <w:pPr>
        <w:ind w:firstLine="709"/>
        <w:contextualSpacing/>
        <w:jc w:val="both"/>
        <w:rPr>
          <w:rFonts w:ascii="Times New Roman" w:hAnsi="Times New Roman" w:cs="Times New Roman"/>
          <w:sz w:val="28"/>
          <w:szCs w:val="28"/>
        </w:rPr>
      </w:pPr>
    </w:p>
    <w:p w14:paraId="17C6FB94">
      <w:pPr>
        <w:ind w:firstLine="709"/>
        <w:contextualSpacing/>
        <w:jc w:val="both"/>
        <w:rPr>
          <w:rFonts w:ascii="Times New Roman" w:hAnsi="Times New Roman" w:cs="Times New Roman"/>
          <w:sz w:val="28"/>
          <w:szCs w:val="28"/>
        </w:rPr>
      </w:pPr>
      <w:r>
        <w:rPr>
          <w:rFonts w:ascii="Times New Roman" w:hAnsi="Times New Roman" w:cs="Times New Roman"/>
          <w:b/>
          <w:bCs/>
          <w:kern w:val="2"/>
          <w:sz w:val="28"/>
          <w:szCs w:val="28"/>
        </w:rPr>
        <w:t xml:space="preserve">ГЛАВА </w:t>
      </w:r>
      <w:r>
        <w:rPr>
          <w:rFonts w:ascii="Times New Roman" w:hAnsi="Times New Roman" w:cs="Times New Roman"/>
          <w:b/>
          <w:bCs/>
          <w:kern w:val="2"/>
          <w:sz w:val="28"/>
          <w:szCs w:val="28"/>
          <w:lang w:val="en-US"/>
        </w:rPr>
        <w:t>II</w:t>
      </w:r>
      <w:r>
        <w:rPr>
          <w:rFonts w:ascii="Times New Roman" w:hAnsi="Times New Roman" w:cs="Times New Roman"/>
          <w:b/>
          <w:bCs/>
          <w:kern w:val="2"/>
          <w:sz w:val="28"/>
          <w:szCs w:val="28"/>
        </w:rPr>
        <w:t>. ОРГАНИЗАЦИОННЫЕ ОСНОВЫ МЕСТНОГО САМОУПРАВЛЕНИЯ</w:t>
      </w:r>
    </w:p>
    <w:p w14:paraId="239EEB31">
      <w:pPr>
        <w:ind w:firstLine="709"/>
        <w:contextualSpacing/>
        <w:jc w:val="both"/>
        <w:rPr>
          <w:rFonts w:ascii="Times New Roman" w:hAnsi="Times New Roman" w:cs="Times New Roman"/>
          <w:sz w:val="28"/>
          <w:szCs w:val="28"/>
        </w:rPr>
      </w:pPr>
    </w:p>
    <w:p w14:paraId="0CC296BA">
      <w:pPr>
        <w:ind w:firstLine="709"/>
        <w:contextualSpacing/>
        <w:jc w:val="both"/>
        <w:rPr>
          <w:rFonts w:ascii="Times New Roman" w:hAnsi="Times New Roman" w:cs="Times New Roman"/>
          <w:b/>
          <w:bCs/>
          <w:kern w:val="2"/>
          <w:sz w:val="28"/>
          <w:szCs w:val="28"/>
        </w:rPr>
      </w:pPr>
      <w:r>
        <w:rPr>
          <w:rFonts w:ascii="Times New Roman" w:hAnsi="Times New Roman" w:cs="Times New Roman"/>
          <w:b/>
          <w:bCs/>
          <w:kern w:val="2"/>
          <w:sz w:val="28"/>
          <w:szCs w:val="28"/>
        </w:rPr>
        <w:t>Статья 10. Органы местного самоуправления</w:t>
      </w:r>
    </w:p>
    <w:p w14:paraId="323E78E1">
      <w:pPr>
        <w:ind w:firstLine="709"/>
        <w:contextualSpacing/>
        <w:jc w:val="both"/>
        <w:rPr>
          <w:rFonts w:ascii="Times New Roman" w:hAnsi="Times New Roman" w:cs="Times New Roman"/>
          <w:sz w:val="28"/>
          <w:szCs w:val="28"/>
        </w:rPr>
      </w:pPr>
    </w:p>
    <w:p w14:paraId="422195EC">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Структуру органов местного самоуправления муниципального образования </w:t>
      </w:r>
      <w:r>
        <w:rPr>
          <w:rFonts w:ascii="Times New Roman" w:hAnsi="Times New Roman" w:cs="Times New Roman"/>
          <w:iCs/>
          <w:sz w:val="28"/>
          <w:szCs w:val="28"/>
        </w:rPr>
        <w:t>Бродецкого</w:t>
      </w:r>
      <w:r>
        <w:rPr>
          <w:rFonts w:ascii="Times New Roman" w:hAnsi="Times New Roman" w:cs="Times New Roman"/>
          <w:sz w:val="28"/>
          <w:szCs w:val="28"/>
        </w:rPr>
        <w:t xml:space="preserve"> сельсовета </w:t>
      </w:r>
      <w:r>
        <w:rPr>
          <w:rFonts w:ascii="Times New Roman" w:hAnsi="Times New Roman" w:cs="Times New Roman"/>
          <w:iCs/>
          <w:sz w:val="28"/>
          <w:szCs w:val="28"/>
        </w:rPr>
        <w:t>Оренбургского муниципального</w:t>
      </w:r>
      <w:r>
        <w:rPr>
          <w:rFonts w:ascii="Times New Roman" w:hAnsi="Times New Roman" w:cs="Times New Roman"/>
          <w:sz w:val="28"/>
          <w:szCs w:val="28"/>
        </w:rPr>
        <w:t xml:space="preserve"> района Оренбургской области составляют:</w:t>
      </w:r>
    </w:p>
    <w:p w14:paraId="79322815">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Совет депутатов;</w:t>
      </w:r>
    </w:p>
    <w:p w14:paraId="68AF8924">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Глава;</w:t>
      </w:r>
    </w:p>
    <w:p w14:paraId="38E0F682">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Администрация;</w:t>
      </w:r>
    </w:p>
    <w:p w14:paraId="3A5AD6FE">
      <w:pPr>
        <w:ind w:firstLine="709"/>
        <w:contextualSpacing/>
        <w:jc w:val="both"/>
        <w:rPr>
          <w:rFonts w:ascii="Times New Roman" w:hAnsi="Times New Roman" w:cs="Times New Roman"/>
          <w:sz w:val="28"/>
          <w:szCs w:val="28"/>
          <w:u w:val="single"/>
        </w:rPr>
      </w:pPr>
      <w:r>
        <w:rPr>
          <w:rFonts w:ascii="Times New Roman" w:hAnsi="Times New Roman" w:cs="Times New Roman"/>
          <w:sz w:val="28"/>
          <w:szCs w:val="28"/>
        </w:rPr>
        <w:t>2. Изменение структуры органов местного самоуправления сельского поселения осуществляется путем внесения изменений в настоящий Устав.</w:t>
      </w:r>
    </w:p>
    <w:p w14:paraId="172BB68D">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14:paraId="46F38A3A">
      <w:pPr>
        <w:ind w:firstLine="709"/>
        <w:contextualSpacing/>
        <w:jc w:val="both"/>
        <w:rPr>
          <w:rFonts w:ascii="Times New Roman" w:hAnsi="Times New Roman" w:cs="Times New Roman"/>
          <w:bCs/>
          <w:iCs/>
          <w:sz w:val="28"/>
          <w:szCs w:val="28"/>
        </w:rPr>
      </w:pPr>
      <w:r>
        <w:rPr>
          <w:rFonts w:ascii="Times New Roman" w:hAnsi="Times New Roman" w:cs="Times New Roman"/>
          <w:iCs/>
          <w:sz w:val="28"/>
          <w:szCs w:val="28"/>
        </w:rPr>
        <w:t>4.</w:t>
      </w:r>
      <w:r>
        <w:rPr>
          <w:rFonts w:ascii="Times New Roman" w:hAnsi="Times New Roman" w:cs="Times New Roman"/>
          <w:bCs/>
          <w:iCs/>
          <w:sz w:val="28"/>
          <w:szCs w:val="28"/>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Оренбургский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Оренбургский муниципальный район Оренбургской области.</w:t>
      </w:r>
    </w:p>
    <w:p w14:paraId="551980BE">
      <w:pPr>
        <w:ind w:firstLine="709"/>
        <w:contextualSpacing/>
        <w:jc w:val="both"/>
        <w:rPr>
          <w:rFonts w:ascii="Times New Roman" w:hAnsi="Times New Roman" w:cs="Times New Roman"/>
          <w:bCs/>
          <w:sz w:val="28"/>
          <w:szCs w:val="28"/>
        </w:rPr>
      </w:pPr>
    </w:p>
    <w:p w14:paraId="5E36B44D">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11. Порядок формирования, структура и организация работы Совета депутатов</w:t>
      </w:r>
    </w:p>
    <w:p w14:paraId="3705C308">
      <w:pPr>
        <w:ind w:firstLine="709"/>
        <w:contextualSpacing/>
        <w:jc w:val="both"/>
        <w:rPr>
          <w:rFonts w:ascii="Times New Roman" w:hAnsi="Times New Roman" w:cs="Times New Roman"/>
          <w:bCs/>
          <w:i/>
          <w:sz w:val="28"/>
          <w:szCs w:val="28"/>
        </w:rPr>
      </w:pPr>
    </w:p>
    <w:p w14:paraId="6FCA0AE7">
      <w:pPr>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1. Совет депутатов состоит из 10</w:t>
      </w:r>
      <w:r>
        <w:rPr>
          <w:rFonts w:ascii="Times New Roman" w:hAnsi="Times New Roman" w:cs="Times New Roman"/>
          <w:bCs/>
          <w:color w:val="000000"/>
          <w:sz w:val="28"/>
          <w:szCs w:val="28"/>
        </w:rPr>
        <w:t xml:space="preserve"> де</w:t>
      </w:r>
      <w:r>
        <w:rPr>
          <w:rFonts w:ascii="Times New Roman" w:hAnsi="Times New Roman" w:cs="Times New Roman"/>
          <w:bCs/>
          <w:sz w:val="28"/>
          <w:szCs w:val="28"/>
        </w:rPr>
        <w:t>путатов</w:t>
      </w:r>
      <w:r>
        <w:rPr>
          <w:rFonts w:ascii="Times New Roman" w:hAnsi="Times New Roman" w:cs="Times New Roman"/>
          <w:sz w:val="28"/>
          <w:szCs w:val="28"/>
        </w:rPr>
        <w:t xml:space="preserve"> (далее – установленная численность депутатов, установленное число депутатов)</w:t>
      </w:r>
      <w:r>
        <w:rPr>
          <w:rFonts w:ascii="Times New Roman" w:hAnsi="Times New Roman" w:cs="Times New Roman"/>
          <w:bCs/>
          <w:sz w:val="28"/>
          <w:szCs w:val="28"/>
        </w:rPr>
        <w:t>, избираемых на муниципальных выборах</w:t>
      </w:r>
      <w:r>
        <w:rPr>
          <w:rFonts w:ascii="Times New Roman" w:hAnsi="Times New Roman" w:cs="Times New Roman"/>
          <w:sz w:val="28"/>
          <w:szCs w:val="28"/>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Pr>
          <w:rFonts w:ascii="Times New Roman" w:hAnsi="Times New Roman" w:cs="Times New Roman"/>
          <w:bCs/>
          <w:sz w:val="28"/>
          <w:szCs w:val="28"/>
        </w:rPr>
        <w:t xml:space="preserve">, </w:t>
      </w:r>
      <w:r>
        <w:rPr>
          <w:rFonts w:ascii="Times New Roman" w:hAnsi="Times New Roman" w:cs="Times New Roman"/>
          <w:sz w:val="28"/>
          <w:szCs w:val="28"/>
        </w:rPr>
        <w:t>сроком на пять лет</w:t>
      </w:r>
      <w:r>
        <w:rPr>
          <w:rFonts w:ascii="Times New Roman" w:hAnsi="Times New Roman" w:cs="Times New Roman"/>
          <w:bCs/>
          <w:sz w:val="28"/>
          <w:szCs w:val="28"/>
        </w:rPr>
        <w:t>.</w:t>
      </w:r>
    </w:p>
    <w:p w14:paraId="63A90E5B">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Вновь избранный Совет депутатов собирается на первое заседание на </w:t>
      </w:r>
      <w:r>
        <w:rPr>
          <w:rFonts w:ascii="Times New Roman" w:hAnsi="Times New Roman" w:cs="Times New Roman"/>
          <w:iCs/>
          <w:sz w:val="28"/>
          <w:szCs w:val="28"/>
        </w:rPr>
        <w:t>10</w:t>
      </w:r>
      <w:r>
        <w:rPr>
          <w:rFonts w:ascii="Times New Roman" w:hAnsi="Times New Roman" w:cs="Times New Roman"/>
          <w:sz w:val="28"/>
          <w:szCs w:val="28"/>
        </w:rPr>
        <w:t xml:space="preserve"> день со дня избрания Совета депутатов в правомочном составе.</w:t>
      </w:r>
    </w:p>
    <w:p w14:paraId="278C2CBB">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4CF40BC8">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Заседание Совета депутатов считается правомочным, если на нем присутствует более пятидесяти процентов от числа избранных депутатов.</w:t>
      </w:r>
    </w:p>
    <w:p w14:paraId="70E4A854">
      <w:pPr>
        <w:ind w:firstLine="709"/>
        <w:contextualSpacing/>
        <w:jc w:val="both"/>
        <w:rPr>
          <w:rFonts w:ascii="Times New Roman" w:hAnsi="Times New Roman" w:cs="Times New Roman"/>
          <w:i/>
          <w:kern w:val="2"/>
          <w:sz w:val="28"/>
          <w:szCs w:val="28"/>
        </w:rPr>
      </w:pPr>
      <w:r>
        <w:rPr>
          <w:rFonts w:ascii="Times New Roman" w:hAnsi="Times New Roman" w:cs="Times New Roman"/>
          <w:sz w:val="28"/>
          <w:szCs w:val="28"/>
        </w:rPr>
        <w:t xml:space="preserve">5. Структура Совета депутатов включает в себя председателя, заместителя председателя. </w:t>
      </w:r>
    </w:p>
    <w:p w14:paraId="0598941A">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6. Порядок и организация работы Совета депутатов регулируются регламентом, утверждаемым решением Совета депутатов.</w:t>
      </w:r>
    </w:p>
    <w:p w14:paraId="56E34FB5">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7A058ADC">
      <w:pPr>
        <w:suppressAutoHyphens w:val="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7. Порядок дистанционного участия в заседаниях Совета депутатов определяется нормативным правовым актом Совета депутатов.</w:t>
      </w:r>
    </w:p>
    <w:p w14:paraId="722FA79A">
      <w:pPr>
        <w:ind w:firstLine="709"/>
        <w:contextualSpacing/>
        <w:jc w:val="both"/>
        <w:rPr>
          <w:rFonts w:ascii="Times New Roman" w:hAnsi="Times New Roman" w:cs="Times New Roman"/>
          <w:sz w:val="28"/>
          <w:szCs w:val="28"/>
        </w:rPr>
      </w:pPr>
      <w:r>
        <w:rPr>
          <w:rFonts w:ascii="Times New Roman" w:hAnsi="Times New Roman" w:cs="Times New Roman"/>
          <w:iCs/>
          <w:kern w:val="2"/>
          <w:sz w:val="28"/>
          <w:szCs w:val="28"/>
        </w:rPr>
        <w:t>8.</w:t>
      </w:r>
      <w:r>
        <w:rPr>
          <w:rFonts w:ascii="Times New Roman" w:hAnsi="Times New Roman" w:cs="Times New Roman"/>
          <w:sz w:val="28"/>
          <w:szCs w:val="28"/>
        </w:rPr>
        <w:t>Совет депутатов не обладает правами юридического лица.</w:t>
      </w:r>
    </w:p>
    <w:p w14:paraId="26D25481">
      <w:pPr>
        <w:ind w:firstLine="709"/>
        <w:contextualSpacing/>
        <w:jc w:val="both"/>
        <w:rPr>
          <w:rFonts w:ascii="Times New Roman" w:hAnsi="Times New Roman" w:cs="Times New Roman"/>
          <w:sz w:val="28"/>
          <w:szCs w:val="28"/>
        </w:rPr>
      </w:pPr>
      <w:r>
        <w:rPr>
          <w:rFonts w:ascii="Times New Roman" w:hAnsi="Times New Roman" w:cs="Times New Roman"/>
          <w:sz w:val="28"/>
          <w:szCs w:val="2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03FF36A8">
      <w:pPr>
        <w:ind w:firstLine="709"/>
        <w:contextualSpacing/>
        <w:jc w:val="both"/>
        <w:rPr>
          <w:rFonts w:ascii="Times New Roman" w:hAnsi="Times New Roman" w:cs="Times New Roman"/>
          <w:i/>
          <w:iCs/>
          <w:sz w:val="28"/>
          <w:szCs w:val="28"/>
        </w:rPr>
      </w:pPr>
    </w:p>
    <w:p w14:paraId="2475A81A">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12. Полномочия Совета депутатов</w:t>
      </w:r>
    </w:p>
    <w:p w14:paraId="57FCF56F">
      <w:pPr>
        <w:shd w:val="clear" w:color="auto" w:fill="FFFFFF"/>
        <w:ind w:firstLine="709"/>
        <w:contextualSpacing/>
        <w:jc w:val="both"/>
        <w:rPr>
          <w:rFonts w:ascii="Times New Roman" w:hAnsi="Times New Roman" w:cs="Times New Roman"/>
          <w:sz w:val="28"/>
          <w:szCs w:val="28"/>
        </w:rPr>
      </w:pPr>
    </w:p>
    <w:p w14:paraId="60989929">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 В исключительной компетенции Совета депутатов находятся:</w:t>
      </w:r>
    </w:p>
    <w:p w14:paraId="6335E79A">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 принятие Устава сельского поселения и внесение в него изменений и дополнений;</w:t>
      </w:r>
    </w:p>
    <w:p w14:paraId="6D3A1D22">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утверждение местного бюджета сельского поселения и отчета о его исполнении;</w:t>
      </w:r>
    </w:p>
    <w:p w14:paraId="052AF9E3">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 xml:space="preserve">3) установление, </w:t>
      </w:r>
      <w:r>
        <w:rPr>
          <w:rFonts w:ascii="Times New Roman" w:hAnsi="Times New Roman" w:cs="Times New Roman"/>
          <w:bCs/>
          <w:sz w:val="28"/>
          <w:szCs w:val="28"/>
        </w:rPr>
        <w:t>введение в действие и прекращение действия ранее введенных местных налогов и сборов в соответствии</w:t>
      </w:r>
      <w:r>
        <w:rPr>
          <w:rFonts w:ascii="Times New Roman" w:hAnsi="Times New Roman" w:cs="Times New Roman"/>
          <w:sz w:val="28"/>
          <w:szCs w:val="28"/>
        </w:rPr>
        <w:t xml:space="preserve"> с законодательством Российской Федерации о налогах и сборах;</w:t>
      </w:r>
    </w:p>
    <w:p w14:paraId="19EC8063">
      <w:pPr>
        <w:ind w:firstLine="709"/>
        <w:contextualSpacing/>
        <w:jc w:val="both"/>
        <w:outlineLvl w:val="1"/>
        <w:rPr>
          <w:rFonts w:ascii="Times New Roman" w:hAnsi="Times New Roman" w:cs="Times New Roman"/>
          <w:bCs/>
          <w:sz w:val="28"/>
          <w:szCs w:val="28"/>
        </w:rPr>
      </w:pPr>
      <w:r>
        <w:rPr>
          <w:rFonts w:ascii="Times New Roman" w:hAnsi="Times New Roman" w:cs="Times New Roman"/>
          <w:sz w:val="28"/>
          <w:szCs w:val="28"/>
        </w:rPr>
        <w:t xml:space="preserve">4) </w:t>
      </w:r>
      <w:r>
        <w:rPr>
          <w:rFonts w:ascii="Times New Roman" w:hAnsi="Times New Roman" w:cs="Times New Roman"/>
          <w:bCs/>
          <w:sz w:val="28"/>
          <w:szCs w:val="28"/>
        </w:rPr>
        <w:t>утверждение стратегии социально-экономического развития сельского поселения;</w:t>
      </w:r>
    </w:p>
    <w:p w14:paraId="46AB9C1C">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14:paraId="1EE79D38">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6CFD1BA6">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14:paraId="5632CE9A">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05526AA3">
      <w:pPr>
        <w:ind w:firstLine="709"/>
        <w:contextualSpacing/>
        <w:jc w:val="both"/>
        <w:rPr>
          <w:rFonts w:ascii="Times New Roman" w:hAnsi="Times New Roman" w:cs="Times New Roman"/>
          <w:sz w:val="28"/>
          <w:szCs w:val="28"/>
        </w:rPr>
      </w:pPr>
      <w:r>
        <w:rPr>
          <w:rFonts w:ascii="Times New Roman" w:hAnsi="Times New Roman" w:cs="Times New Roman"/>
          <w:sz w:val="28"/>
          <w:szCs w:val="28"/>
        </w:rPr>
        <w:t>9) принятие решения об удалении Главы в отставку в предусмотренных Федеральным законом № 33-ФЗ случаях;</w:t>
      </w:r>
    </w:p>
    <w:p w14:paraId="609925E3">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10) утверждение правил благоустройства территории </w:t>
      </w:r>
      <w:r>
        <w:rPr>
          <w:rFonts w:ascii="Times New Roman" w:hAnsi="Times New Roman" w:cs="Times New Roman"/>
          <w:bCs/>
          <w:sz w:val="28"/>
          <w:szCs w:val="28"/>
        </w:rPr>
        <w:t>сельского поселения</w:t>
      </w:r>
      <w:r>
        <w:rPr>
          <w:rFonts w:ascii="Times New Roman" w:hAnsi="Times New Roman" w:cs="Times New Roman"/>
          <w:sz w:val="28"/>
          <w:szCs w:val="28"/>
        </w:rPr>
        <w:t>;</w:t>
      </w:r>
    </w:p>
    <w:p w14:paraId="3AA44E47">
      <w:pPr>
        <w:ind w:firstLine="709"/>
        <w:contextualSpacing/>
        <w:jc w:val="both"/>
        <w:rPr>
          <w:rFonts w:ascii="Times New Roman" w:hAnsi="Times New Roman" w:cs="Times New Roman"/>
          <w:sz w:val="28"/>
          <w:szCs w:val="28"/>
        </w:rPr>
      </w:pPr>
      <w:r>
        <w:rPr>
          <w:rFonts w:ascii="Times New Roman" w:hAnsi="Times New Roman" w:cs="Times New Roman"/>
          <w:sz w:val="28"/>
          <w:szCs w:val="2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14:paraId="29ABE4F8">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К компетенции Совета депутатов также относится:</w:t>
      </w:r>
    </w:p>
    <w:p w14:paraId="168D92E4">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установление официальных символов сельского поселения;</w:t>
      </w:r>
    </w:p>
    <w:p w14:paraId="3799CF34">
      <w:pPr>
        <w:ind w:firstLine="709"/>
        <w:contextualSpacing/>
        <w:jc w:val="both"/>
        <w:rPr>
          <w:rFonts w:ascii="Times New Roman" w:hAnsi="Times New Roman" w:cs="Times New Roman"/>
          <w:sz w:val="28"/>
          <w:szCs w:val="28"/>
        </w:rPr>
      </w:pPr>
      <w:r>
        <w:rPr>
          <w:rFonts w:ascii="Times New Roman" w:hAnsi="Times New Roman" w:cs="Times New Roman"/>
          <w:sz w:val="28"/>
          <w:szCs w:val="28"/>
        </w:rPr>
        <w:t>2) утверждение структуры Администрации по представлению Главы;</w:t>
      </w:r>
    </w:p>
    <w:p w14:paraId="61DD05AA">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установление налоговых льгот по уплате местных налогов и сборов, оснований и порядка их применения;</w:t>
      </w:r>
    </w:p>
    <w:p w14:paraId="75E0A504">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назначение муниципальных выборов и местного референдума;</w:t>
      </w:r>
    </w:p>
    <w:p w14:paraId="592BEB15">
      <w:pPr>
        <w:ind w:firstLine="709"/>
        <w:contextualSpacing/>
        <w:jc w:val="both"/>
        <w:rPr>
          <w:rFonts w:ascii="Times New Roman" w:hAnsi="Times New Roman" w:cs="Times New Roman"/>
          <w:sz w:val="28"/>
          <w:szCs w:val="28"/>
        </w:rPr>
      </w:pPr>
      <w:r>
        <w:rPr>
          <w:rFonts w:ascii="Times New Roman" w:hAnsi="Times New Roman" w:cs="Times New Roman"/>
          <w:sz w:val="28"/>
          <w:szCs w:val="28"/>
        </w:rPr>
        <w:t>5) утверждение схемы избирательных округов;</w:t>
      </w:r>
    </w:p>
    <w:p w14:paraId="2C8035BD">
      <w:pPr>
        <w:ind w:firstLine="709"/>
        <w:contextualSpacing/>
        <w:jc w:val="both"/>
        <w:rPr>
          <w:rFonts w:ascii="Times New Roman" w:hAnsi="Times New Roman" w:cs="Times New Roman"/>
          <w:sz w:val="28"/>
          <w:szCs w:val="28"/>
        </w:rPr>
      </w:pPr>
      <w:r>
        <w:rPr>
          <w:rFonts w:ascii="Times New Roman" w:hAnsi="Times New Roman" w:cs="Times New Roman"/>
          <w:sz w:val="28"/>
          <w:szCs w:val="28"/>
        </w:rPr>
        <w:t>6)осуществление права законодательной инициативы в Законодательном Собрании Оренбургской области;</w:t>
      </w:r>
    </w:p>
    <w:p w14:paraId="2C5E4EEF">
      <w:pPr>
        <w:ind w:firstLine="709"/>
        <w:contextualSpacing/>
        <w:jc w:val="both"/>
        <w:rPr>
          <w:rFonts w:ascii="Times New Roman" w:hAnsi="Times New Roman" w:cs="Times New Roman"/>
          <w:sz w:val="28"/>
          <w:szCs w:val="28"/>
        </w:rPr>
      </w:pPr>
      <w:r>
        <w:rPr>
          <w:rFonts w:ascii="Times New Roman" w:hAnsi="Times New Roman" w:cs="Times New Roman"/>
          <w:sz w:val="28"/>
          <w:szCs w:val="28"/>
        </w:rPr>
        <w:t>7) определение органа, осуществляющего муниципальный контроль, в соответствии с Федеральным законом № 248-ФЗ;</w:t>
      </w:r>
    </w:p>
    <w:p w14:paraId="42550A55">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8) назначение и определение порядка проведения собраний граждан; </w:t>
      </w:r>
    </w:p>
    <w:p w14:paraId="4E4F7D01">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9) установление порядка проведения конкурса по отбору кандидатур на должность Главы;</w:t>
      </w:r>
    </w:p>
    <w:p w14:paraId="115728A0">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14:paraId="4E6B2E60">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11) избрание Главы из числа кандидатов, представленных конкурсной комиссией по результатам конкурса;</w:t>
      </w:r>
    </w:p>
    <w:p w14:paraId="65F9E508">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12) по представлению собрания граждан сельского населенного пункта, входящего в состав, назначает старосту сельского населенного пункта; </w:t>
      </w:r>
    </w:p>
    <w:p w14:paraId="034B94B7">
      <w:pPr>
        <w:shd w:val="clear" w:color="auto" w:fill="FFFFFF"/>
        <w:suppressAutoHyphens w:val="0"/>
        <w:ind w:firstLine="709"/>
        <w:contextualSpacing/>
        <w:jc w:val="both"/>
        <w:rPr>
          <w:rFonts w:ascii="Times New Roman" w:hAnsi="Times New Roman" w:cs="Times New Roman"/>
          <w:sz w:val="28"/>
          <w:szCs w:val="28"/>
        </w:rPr>
      </w:pPr>
      <w:r>
        <w:rPr>
          <w:rFonts w:ascii="Times New Roman" w:hAnsi="Times New Roman" w:cs="Times New Roman"/>
          <w:sz w:val="28"/>
          <w:szCs w:val="28"/>
        </w:rPr>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14:paraId="1B04B612">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14:paraId="0524A018">
      <w:pPr>
        <w:ind w:firstLine="709"/>
        <w:contextualSpacing/>
        <w:jc w:val="both"/>
        <w:rPr>
          <w:rFonts w:ascii="Times New Roman" w:hAnsi="Times New Roman" w:cs="Times New Roman"/>
          <w:sz w:val="28"/>
          <w:szCs w:val="28"/>
        </w:rPr>
      </w:pPr>
    </w:p>
    <w:p w14:paraId="08762F7F">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Статья 13. Досрочное прекращение полномочий Совета депутатов</w:t>
      </w:r>
    </w:p>
    <w:p w14:paraId="0C27C540">
      <w:pPr>
        <w:ind w:firstLine="709"/>
        <w:contextualSpacing/>
        <w:jc w:val="both"/>
        <w:rPr>
          <w:rFonts w:ascii="Times New Roman" w:hAnsi="Times New Roman" w:cs="Times New Roman"/>
          <w:sz w:val="28"/>
          <w:szCs w:val="28"/>
        </w:rPr>
      </w:pPr>
    </w:p>
    <w:p w14:paraId="05E425A9">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Полномочия Совета депутатов прекращаются досрочно в следующих случаях:</w:t>
      </w:r>
    </w:p>
    <w:p w14:paraId="7724A2F0">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1) вступление в силу закона Оренбургской области о его роспуске;</w:t>
      </w:r>
    </w:p>
    <w:p w14:paraId="7180325C">
      <w:pPr>
        <w:spacing w:before="20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2) принятие </w:t>
      </w:r>
      <w:r>
        <w:rPr>
          <w:rFonts w:ascii="Times New Roman" w:hAnsi="Times New Roman" w:cs="Times New Roman"/>
          <w:sz w:val="28"/>
          <w:szCs w:val="28"/>
        </w:rPr>
        <w:t xml:space="preserve">Советом депутатов </w:t>
      </w:r>
      <w:r>
        <w:rPr>
          <w:rFonts w:ascii="Times New Roman" w:hAnsi="Times New Roman" w:eastAsia="Calibri" w:cs="Times New Roman"/>
          <w:sz w:val="28"/>
          <w:szCs w:val="28"/>
        </w:rPr>
        <w:t>решения о самороспуске;</w:t>
      </w:r>
    </w:p>
    <w:p w14:paraId="49D1ECC7">
      <w:pPr>
        <w:spacing w:before="20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3) вступление в силу решения Оренбургского областного суда, о неправомочности данного состава депутатов </w:t>
      </w:r>
      <w:r>
        <w:rPr>
          <w:rFonts w:ascii="Times New Roman" w:hAnsi="Times New Roman" w:cs="Times New Roman"/>
          <w:sz w:val="28"/>
          <w:szCs w:val="28"/>
        </w:rPr>
        <w:t>Совета депутатов</w:t>
      </w:r>
      <w:r>
        <w:rPr>
          <w:rFonts w:ascii="Times New Roman" w:hAnsi="Times New Roman" w:eastAsia="Calibri" w:cs="Times New Roman"/>
          <w:sz w:val="28"/>
          <w:szCs w:val="28"/>
        </w:rPr>
        <w:t>, в том числе в связи со сложением депутатами своих полномочий;</w:t>
      </w:r>
    </w:p>
    <w:p w14:paraId="1B691D44">
      <w:pPr>
        <w:spacing w:before="20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4) преобразование сельского поселения, осуществляемое в соответствии с частями 6 и 7 статьи 12 Федерального закона № 33-ФЗ;</w:t>
      </w:r>
    </w:p>
    <w:p w14:paraId="017E5773">
      <w:pPr>
        <w:spacing w:before="20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5) увеличение численности избирателей муниципального образования более чем на двадцать пять процентов;</w:t>
      </w:r>
    </w:p>
    <w:p w14:paraId="302E8623">
      <w:pPr>
        <w:spacing w:before="20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3FBDA60">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0B3E3640">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Письменное заявление должно быть рассмотрено на заседании Совета депутатов в течение одного месяца.</w:t>
      </w:r>
    </w:p>
    <w:p w14:paraId="5F447956">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22F6A7EF">
      <w:pPr>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367ECEB3">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5ADEC7A8">
      <w:pPr>
        <w:ind w:firstLine="709"/>
        <w:contextualSpacing/>
        <w:jc w:val="both"/>
        <w:rPr>
          <w:rFonts w:ascii="Times New Roman" w:hAnsi="Times New Roman" w:cs="Times New Roman"/>
          <w:sz w:val="28"/>
          <w:szCs w:val="28"/>
        </w:rPr>
      </w:pPr>
      <w:r>
        <w:rPr>
          <w:rFonts w:ascii="Times New Roman" w:hAnsi="Times New Roman" w:eastAsia="Calibri" w:cs="Times New Roman"/>
          <w:sz w:val="28"/>
          <w:szCs w:val="28"/>
        </w:rPr>
        <w:t xml:space="preserve">3. </w:t>
      </w:r>
      <w:r>
        <w:rPr>
          <w:rFonts w:ascii="Times New Roman" w:hAnsi="Times New Roman" w:cs="Times New Roman"/>
          <w:sz w:val="28"/>
          <w:szCs w:val="28"/>
        </w:rPr>
        <w:t>Досрочное прекращение полномочий Совета депутатов влечет за собой досрочное прекращение полномочий его депутатов.</w:t>
      </w:r>
    </w:p>
    <w:p w14:paraId="027AB94E">
      <w:pPr>
        <w:shd w:val="clear" w:color="auto" w:fill="FFFFFF"/>
        <w:ind w:firstLine="709"/>
        <w:contextualSpacing/>
        <w:jc w:val="both"/>
        <w:rPr>
          <w:rFonts w:ascii="Times New Roman" w:hAnsi="Times New Roman" w:cs="Times New Roman"/>
          <w:sz w:val="28"/>
          <w:szCs w:val="28"/>
        </w:rPr>
      </w:pPr>
    </w:p>
    <w:p w14:paraId="240A2BBE">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14. Председатель Совета депутатов и его заместитель</w:t>
      </w:r>
    </w:p>
    <w:p w14:paraId="50E65534">
      <w:pPr>
        <w:ind w:firstLine="709"/>
        <w:contextualSpacing/>
        <w:jc w:val="both"/>
        <w:rPr>
          <w:rFonts w:ascii="Times New Roman" w:hAnsi="Times New Roman" w:cs="Times New Roman"/>
          <w:b/>
          <w:kern w:val="2"/>
          <w:sz w:val="28"/>
          <w:szCs w:val="28"/>
        </w:rPr>
      </w:pPr>
    </w:p>
    <w:p w14:paraId="4F19F815">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0384E7C3">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2. Председатель Совета депутатов осуществляет следующие полномочия:</w:t>
      </w:r>
    </w:p>
    <w:p w14:paraId="3DA59726">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1) руководит подготовкой заседаний и ведет заседания Совета депутатов в соответствии с его регламентом;</w:t>
      </w:r>
    </w:p>
    <w:p w14:paraId="54448D54">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2) созывает заседания Совета депутатов, доводит до сведения депутатов время и место их проведения, а также проект повестки дня;</w:t>
      </w:r>
    </w:p>
    <w:p w14:paraId="59870830">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3) подписывает протоколы заседаний и другие документы Совета депутатов;</w:t>
      </w:r>
    </w:p>
    <w:p w14:paraId="14C9EF84">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4) издает в пределах своих полномочий постановления и распоряжения по вопросам организации деятельности Совета депутатов;</w:t>
      </w:r>
    </w:p>
    <w:p w14:paraId="695B0451">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5) подписывает решения Совета депутатов;</w:t>
      </w:r>
    </w:p>
    <w:p w14:paraId="1801E7C6">
      <w:pPr>
        <w:ind w:firstLine="709"/>
        <w:contextualSpacing/>
        <w:jc w:val="both"/>
        <w:rPr>
          <w:rFonts w:ascii="Times New Roman" w:hAnsi="Times New Roman" w:cs="Times New Roman"/>
          <w:sz w:val="28"/>
          <w:szCs w:val="28"/>
        </w:rPr>
      </w:pPr>
      <w:r>
        <w:rPr>
          <w:rFonts w:ascii="Times New Roman" w:hAnsi="Times New Roman" w:cs="Times New Roman"/>
          <w:kern w:val="2"/>
          <w:sz w:val="28"/>
          <w:szCs w:val="28"/>
        </w:rPr>
        <w:t xml:space="preserve">6) </w:t>
      </w:r>
      <w:r>
        <w:rPr>
          <w:rFonts w:ascii="Times New Roman" w:hAnsi="Times New Roman" w:cs="Times New Roman"/>
          <w:sz w:val="28"/>
          <w:szCs w:val="28"/>
        </w:rPr>
        <w:t>осуществляет иные полномочия в соответствии с настоящим Уставом и решениями Совета депутатов.</w:t>
      </w:r>
    </w:p>
    <w:p w14:paraId="788BDEF0">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Председатель Совета депутатов подотчетен Совету депутатов.</w:t>
      </w:r>
    </w:p>
    <w:p w14:paraId="0D7C5785">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14:paraId="78F96205">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14:paraId="2355B1EA">
      <w:pPr>
        <w:shd w:val="clear" w:color="auto" w:fill="FFFFFF"/>
        <w:ind w:firstLine="709"/>
        <w:contextualSpacing/>
        <w:jc w:val="both"/>
        <w:rPr>
          <w:rFonts w:ascii="Times New Roman" w:hAnsi="Times New Roman" w:cs="Times New Roman"/>
          <w:sz w:val="28"/>
          <w:szCs w:val="28"/>
        </w:rPr>
      </w:pPr>
    </w:p>
    <w:p w14:paraId="6BFE8D33">
      <w:pPr>
        <w:ind w:firstLine="709"/>
        <w:contextualSpacing/>
        <w:jc w:val="both"/>
        <w:outlineLvl w:val="1"/>
        <w:rPr>
          <w:rFonts w:ascii="Times New Roman" w:hAnsi="Times New Roman" w:cs="Times New Roman"/>
          <w:b/>
          <w:sz w:val="28"/>
          <w:szCs w:val="28"/>
        </w:rPr>
      </w:pPr>
      <w:r>
        <w:rPr>
          <w:rFonts w:ascii="Times New Roman" w:hAnsi="Times New Roman" w:cs="Times New Roman"/>
          <w:b/>
          <w:sz w:val="28"/>
          <w:szCs w:val="28"/>
        </w:rPr>
        <w:t>Статья 15. Депутат Совета депутатов</w:t>
      </w:r>
    </w:p>
    <w:p w14:paraId="41BB02BA">
      <w:pPr>
        <w:ind w:firstLine="709"/>
        <w:contextualSpacing/>
        <w:jc w:val="both"/>
        <w:outlineLvl w:val="1"/>
        <w:rPr>
          <w:rFonts w:ascii="Times New Roman" w:hAnsi="Times New Roman" w:cs="Times New Roman"/>
          <w:b/>
          <w:sz w:val="28"/>
          <w:szCs w:val="28"/>
        </w:rPr>
      </w:pPr>
    </w:p>
    <w:p w14:paraId="5FDA98B8">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 Депутат Совета депутатов – лицо, замещающее муниципальную должность.</w:t>
      </w:r>
    </w:p>
    <w:p w14:paraId="111F40AA">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Депутату Совета депутатов обеспечиваются условия для беспрепятственного осуществления своих полномочий.</w:t>
      </w:r>
    </w:p>
    <w:p w14:paraId="572940DF">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 Срок полномочий депутата Совета депутатов составляет пять лет.</w:t>
      </w:r>
    </w:p>
    <w:p w14:paraId="42083E51">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14:paraId="55A7BBE4">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5. Депутат Совета депутатов осуществляет свои полномочия на непостоянной основе.</w:t>
      </w:r>
    </w:p>
    <w:p w14:paraId="39B88622">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0FE1B006">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7. П</w:t>
      </w:r>
      <w:r>
        <w:rPr>
          <w:rFonts w:ascii="Times New Roman" w:hAnsi="Times New Roman" w:cs="Times New Roman"/>
          <w:sz w:val="28"/>
          <w:szCs w:val="28"/>
          <w:lang w:bidi="ru-RU"/>
        </w:rPr>
        <w:t>редставительный орган</w:t>
      </w:r>
      <w:r>
        <w:rPr>
          <w:rFonts w:ascii="Times New Roman" w:hAnsi="Times New Roman" w:cs="Times New Roman"/>
          <w:sz w:val="28"/>
          <w:szCs w:val="28"/>
        </w:rPr>
        <w:t xml:space="preserve"> сельского поселения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14:paraId="0273FF98">
      <w:pPr>
        <w:ind w:firstLine="709"/>
        <w:contextualSpacing/>
        <w:jc w:val="both"/>
        <w:outlineLvl w:val="1"/>
        <w:rPr>
          <w:rFonts w:ascii="Times New Roman" w:hAnsi="Times New Roman" w:cs="Times New Roman"/>
          <w:b/>
          <w:i/>
          <w:sz w:val="28"/>
          <w:szCs w:val="28"/>
          <w:u w:val="single"/>
        </w:rPr>
      </w:pPr>
    </w:p>
    <w:p w14:paraId="17BBA91E">
      <w:pPr>
        <w:ind w:firstLine="709"/>
        <w:contextualSpacing/>
        <w:jc w:val="both"/>
        <w:outlineLvl w:val="1"/>
        <w:rPr>
          <w:rFonts w:ascii="Times New Roman" w:hAnsi="Times New Roman" w:cs="Times New Roman"/>
          <w:sz w:val="28"/>
          <w:szCs w:val="28"/>
        </w:rPr>
      </w:pPr>
      <w:r>
        <w:rPr>
          <w:rFonts w:ascii="Times New Roman" w:hAnsi="Times New Roman" w:cs="Times New Roman"/>
          <w:b/>
          <w:sz w:val="28"/>
          <w:szCs w:val="28"/>
        </w:rPr>
        <w:t>Статья 16. Гарантии осуществления полномочий депутата Совета депутатов</w:t>
      </w:r>
    </w:p>
    <w:p w14:paraId="16882509">
      <w:pPr>
        <w:ind w:firstLine="709"/>
        <w:contextualSpacing/>
        <w:jc w:val="both"/>
        <w:outlineLvl w:val="1"/>
        <w:rPr>
          <w:rFonts w:ascii="Times New Roman" w:hAnsi="Times New Roman" w:cs="Times New Roman"/>
          <w:i/>
          <w:sz w:val="28"/>
          <w:szCs w:val="28"/>
        </w:rPr>
      </w:pPr>
    </w:p>
    <w:p w14:paraId="7AD0B658">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 Основные гарантии осуществления полномочий депутата Совета депутатов:</w:t>
      </w:r>
    </w:p>
    <w:p w14:paraId="30E12AE9">
      <w:pPr>
        <w:ind w:firstLine="709"/>
        <w:contextualSpacing/>
        <w:jc w:val="both"/>
        <w:outlineLvl w:val="0"/>
        <w:rPr>
          <w:rFonts w:ascii="Times New Roman" w:hAnsi="Times New Roman" w:eastAsia="Calibri" w:cs="Times New Roman"/>
          <w:iCs/>
          <w:sz w:val="28"/>
          <w:szCs w:val="28"/>
        </w:rPr>
      </w:pPr>
      <w:r>
        <w:rPr>
          <w:rFonts w:ascii="Times New Roman" w:hAnsi="Times New Roman" w:eastAsia="Calibri" w:cs="Times New Roman"/>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14:paraId="5FBF646A">
      <w:pPr>
        <w:ind w:firstLine="709"/>
        <w:contextualSpacing/>
        <w:jc w:val="both"/>
        <w:outlineLvl w:val="0"/>
        <w:rPr>
          <w:rFonts w:ascii="Times New Roman" w:hAnsi="Times New Roman" w:eastAsia="Calibri" w:cs="Times New Roman"/>
          <w:sz w:val="28"/>
          <w:szCs w:val="28"/>
        </w:rPr>
      </w:pPr>
      <w:r>
        <w:rPr>
          <w:rFonts w:ascii="Times New Roman" w:hAnsi="Times New Roman" w:eastAsia="Calibri" w:cs="Times New Roman"/>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6E1788BB">
      <w:pPr>
        <w:ind w:firstLine="709"/>
        <w:contextualSpacing/>
        <w:jc w:val="both"/>
        <w:outlineLvl w:val="0"/>
        <w:rPr>
          <w:rFonts w:ascii="Times New Roman" w:hAnsi="Times New Roman" w:eastAsia="Calibri" w:cs="Times New Roman"/>
          <w:sz w:val="28"/>
          <w:szCs w:val="28"/>
        </w:rPr>
      </w:pPr>
      <w:r>
        <w:rPr>
          <w:rFonts w:ascii="Times New Roman" w:hAnsi="Times New Roman" w:eastAsia="Calibri"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45814D2F">
      <w:pPr>
        <w:ind w:firstLine="709"/>
        <w:contextualSpacing/>
        <w:jc w:val="both"/>
        <w:outlineLvl w:val="0"/>
        <w:rPr>
          <w:rFonts w:ascii="Times New Roman" w:hAnsi="Times New Roman" w:eastAsia="Calibri" w:cs="Times New Roman"/>
          <w:sz w:val="28"/>
          <w:szCs w:val="28"/>
        </w:rPr>
      </w:pPr>
      <w:r>
        <w:rPr>
          <w:rFonts w:ascii="Times New Roman" w:hAnsi="Times New Roman" w:eastAsia="Calibri"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14:paraId="32969670">
      <w:pPr>
        <w:ind w:firstLine="709"/>
        <w:contextualSpacing/>
        <w:jc w:val="both"/>
        <w:outlineLvl w:val="0"/>
        <w:rPr>
          <w:rFonts w:ascii="Times New Roman" w:hAnsi="Times New Roman" w:eastAsia="Calibri" w:cs="Times New Roman"/>
          <w:sz w:val="28"/>
          <w:szCs w:val="28"/>
        </w:rPr>
      </w:pPr>
      <w:r>
        <w:rPr>
          <w:rFonts w:ascii="Times New Roman" w:hAnsi="Times New Roman" w:eastAsia="Calibri"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14:paraId="74A99962">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w:t>
      </w:r>
      <w:r>
        <w:rPr>
          <w:rFonts w:ascii="Times New Roman" w:hAnsi="Times New Roman" w:cs="Times New Roman"/>
          <w:iCs/>
          <w:sz w:val="28"/>
          <w:szCs w:val="28"/>
        </w:rPr>
        <w:t>2</w:t>
      </w:r>
      <w:r>
        <w:rPr>
          <w:rFonts w:ascii="Times New Roman" w:hAnsi="Times New Roman" w:cs="Times New Roman"/>
          <w:sz w:val="28"/>
          <w:szCs w:val="28"/>
        </w:rPr>
        <w:t xml:space="preserve">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14:paraId="58BF6488">
      <w:pPr>
        <w:ind w:firstLine="709"/>
        <w:contextualSpacing/>
        <w:jc w:val="both"/>
        <w:outlineLvl w:val="1"/>
        <w:rPr>
          <w:rFonts w:ascii="Times New Roman" w:hAnsi="Times New Roman" w:cs="Times New Roman"/>
          <w:bCs/>
          <w:sz w:val="28"/>
          <w:szCs w:val="28"/>
        </w:rPr>
      </w:pPr>
    </w:p>
    <w:p w14:paraId="13B90D07">
      <w:pPr>
        <w:ind w:firstLine="709"/>
        <w:contextualSpacing/>
        <w:jc w:val="both"/>
        <w:outlineLvl w:val="1"/>
        <w:rPr>
          <w:rFonts w:ascii="Times New Roman" w:hAnsi="Times New Roman" w:cs="Times New Roman"/>
          <w:b/>
          <w:bCs/>
          <w:sz w:val="28"/>
          <w:szCs w:val="28"/>
        </w:rPr>
      </w:pPr>
      <w:r>
        <w:rPr>
          <w:rFonts w:ascii="Times New Roman" w:hAnsi="Times New Roman" w:cs="Times New Roman"/>
          <w:b/>
          <w:kern w:val="2"/>
          <w:sz w:val="28"/>
          <w:szCs w:val="28"/>
        </w:rPr>
        <w:t>Статья 17. Глава сельского поселения</w:t>
      </w:r>
    </w:p>
    <w:p w14:paraId="187CB18B">
      <w:pPr>
        <w:ind w:firstLine="709"/>
        <w:contextualSpacing/>
        <w:jc w:val="both"/>
        <w:rPr>
          <w:rFonts w:ascii="Times New Roman" w:hAnsi="Times New Roman" w:cs="Times New Roman"/>
          <w:sz w:val="28"/>
          <w:szCs w:val="28"/>
        </w:rPr>
      </w:pPr>
    </w:p>
    <w:p w14:paraId="65182C69">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7BB47EAC">
      <w:pPr>
        <w:ind w:firstLine="709"/>
        <w:contextualSpacing/>
        <w:jc w:val="both"/>
        <w:rPr>
          <w:rFonts w:ascii="Times New Roman" w:hAnsi="Times New Roman" w:cs="Times New Roman"/>
          <w:i/>
          <w:sz w:val="28"/>
          <w:szCs w:val="28"/>
          <w:u w:val="single"/>
        </w:rPr>
      </w:pPr>
      <w:r>
        <w:rPr>
          <w:rFonts w:ascii="Times New Roman" w:hAnsi="Times New Roman" w:cs="Times New Roman"/>
          <w:sz w:val="28"/>
          <w:szCs w:val="28"/>
        </w:rPr>
        <w:t xml:space="preserve">2. Глава избирается </w:t>
      </w:r>
      <w:r>
        <w:rPr>
          <w:rFonts w:ascii="Times New Roman" w:hAnsi="Times New Roman" w:cs="Times New Roman"/>
          <w:iCs/>
          <w:sz w:val="28"/>
          <w:szCs w:val="28"/>
        </w:rPr>
        <w:t>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w:t>
      </w:r>
      <w:r>
        <w:rPr>
          <w:rFonts w:ascii="Times New Roman" w:hAnsi="Times New Roman" w:cs="Times New Roman"/>
          <w:sz w:val="28"/>
          <w:szCs w:val="28"/>
        </w:rPr>
        <w:t xml:space="preserve"> Глава возглавляет на принципах единоначалия Администрацию и руководит ее деятельностью.</w:t>
      </w:r>
    </w:p>
    <w:p w14:paraId="386D76DE">
      <w:pPr>
        <w:ind w:firstLine="709"/>
        <w:contextualSpacing/>
        <w:jc w:val="both"/>
        <w:rPr>
          <w:rFonts w:ascii="Times New Roman" w:hAnsi="Times New Roman" w:cs="Times New Roman"/>
          <w:sz w:val="28"/>
          <w:szCs w:val="28"/>
        </w:rPr>
      </w:pPr>
      <w:r>
        <w:rPr>
          <w:rFonts w:ascii="Times New Roman" w:hAnsi="Times New Roman" w:cs="Times New Roman"/>
          <w:sz w:val="28"/>
          <w:szCs w:val="28"/>
        </w:rPr>
        <w:t>Порядок проведения конкурса по отбору кандидатур на должность Главы устанавливается Советом депутатов.</w:t>
      </w:r>
    </w:p>
    <w:p w14:paraId="671579A9">
      <w:pPr>
        <w:ind w:firstLine="709"/>
        <w:contextualSpacing/>
        <w:jc w:val="both"/>
        <w:rPr>
          <w:rFonts w:ascii="Times New Roman" w:hAnsi="Times New Roman" w:cs="Times New Roman"/>
          <w:sz w:val="28"/>
          <w:szCs w:val="28"/>
        </w:rPr>
      </w:pPr>
      <w:r>
        <w:rPr>
          <w:rFonts w:ascii="Times New Roman" w:hAnsi="Times New Roman" w:cs="Times New Roman"/>
          <w:sz w:val="28"/>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4DA939AA">
      <w:pPr>
        <w:ind w:firstLine="709"/>
        <w:contextualSpacing/>
        <w:jc w:val="both"/>
        <w:rPr>
          <w:rFonts w:ascii="Times New Roman" w:hAnsi="Times New Roman" w:cs="Times New Roman"/>
          <w:sz w:val="28"/>
          <w:szCs w:val="28"/>
        </w:rPr>
      </w:pPr>
      <w:r>
        <w:rPr>
          <w:rFonts w:ascii="Times New Roman" w:hAnsi="Times New Roman" w:cs="Times New Roman"/>
          <w:sz w:val="28"/>
          <w:szCs w:val="28"/>
        </w:rPr>
        <w:t>Общее число членов конкурсной комиссии устанавливается Советом депутатов.</w:t>
      </w:r>
    </w:p>
    <w:p w14:paraId="6CDDBF52">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Половина членов конкурсной комиссии назначается Советом депутатов, а другая половина – главой </w:t>
      </w:r>
      <w:r>
        <w:rPr>
          <w:rFonts w:ascii="Times New Roman" w:hAnsi="Times New Roman" w:cs="Times New Roman"/>
          <w:iCs/>
          <w:sz w:val="28"/>
          <w:szCs w:val="28"/>
        </w:rPr>
        <w:t>Оренбургского</w:t>
      </w:r>
      <w:r>
        <w:rPr>
          <w:rFonts w:ascii="Times New Roman" w:hAnsi="Times New Roman" w:cs="Times New Roman"/>
          <w:sz w:val="28"/>
          <w:szCs w:val="28"/>
        </w:rPr>
        <w:t xml:space="preserve"> муниципального района.</w:t>
      </w:r>
    </w:p>
    <w:p w14:paraId="17CEB4C9">
      <w:pPr>
        <w:widowControl w:val="0"/>
        <w:ind w:firstLine="709"/>
        <w:contextualSpacing/>
        <w:jc w:val="both"/>
        <w:rPr>
          <w:rFonts w:ascii="Times New Roman" w:hAnsi="Times New Roman" w:cs="Times New Roman"/>
          <w:sz w:val="28"/>
          <w:szCs w:val="28"/>
        </w:rPr>
      </w:pPr>
      <w:r>
        <w:rPr>
          <w:rFonts w:ascii="Times New Roman" w:hAnsi="Times New Roman" w:cs="Times New Roman"/>
          <w:sz w:val="28"/>
          <w:szCs w:val="2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14:paraId="0DB1FCA4">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 </w:t>
      </w:r>
    </w:p>
    <w:p w14:paraId="42E23B2F">
      <w:pPr>
        <w:ind w:firstLine="709"/>
        <w:contextualSpacing/>
        <w:jc w:val="both"/>
        <w:rPr>
          <w:rFonts w:ascii="Times New Roman" w:hAnsi="Times New Roman" w:eastAsia="Calibri" w:cs="Times New Roman"/>
          <w:iCs/>
          <w:sz w:val="28"/>
          <w:szCs w:val="28"/>
        </w:rPr>
      </w:pPr>
      <w:r>
        <w:rPr>
          <w:rFonts w:ascii="Times New Roman" w:hAnsi="Times New Roman" w:eastAsia="Calibri" w:cs="Times New Roman"/>
          <w:sz w:val="28"/>
          <w:szCs w:val="28"/>
        </w:rPr>
        <w:t>При вступлении в должность Глава приносит присягу в торжественной обстановке на заседании Совета депутатов:</w:t>
      </w:r>
      <w:r>
        <w:rPr>
          <w:rFonts w:ascii="Times New Roman" w:hAnsi="Times New Roman" w:eastAsia="Calibri" w:cs="Times New Roman"/>
          <w:iCs/>
          <w:sz w:val="28"/>
          <w:szCs w:val="28"/>
        </w:rPr>
        <w:t>«Я (фамилия, имя, отчество), принимая на себя полномочия Главы муниципального образования сельского поселения Бродецкий сельсовет Оренбургского муниципального района Оренбургской области, обещаю добросовестно исполнять свои обязанности, соблюдать Устав муниципального образования сельского поселения Бродецкий сельсовет Оренбургского муниципального района Оренбургской области, всемерно содействовать благополучию, социальной безопасности и общественному согласию жителей муниципального образования Бродецкого сельсовета Оренбургского муниципального района Оренбургской области».</w:t>
      </w:r>
    </w:p>
    <w:p w14:paraId="2831C2B2">
      <w:pPr>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4. Глава осуществляет полномочия на постоянной основе.</w:t>
      </w:r>
    </w:p>
    <w:p w14:paraId="1C9AE8AB">
      <w:pPr>
        <w:ind w:firstLine="709"/>
        <w:contextualSpacing/>
        <w:jc w:val="both"/>
        <w:rPr>
          <w:rFonts w:ascii="Times New Roman" w:hAnsi="Times New Roman" w:eastAsia="Calibri" w:cs="Times New Roman"/>
          <w:sz w:val="28"/>
          <w:szCs w:val="28"/>
        </w:rPr>
      </w:pPr>
      <w:r>
        <w:rPr>
          <w:rFonts w:ascii="Times New Roman" w:hAnsi="Times New Roman" w:cs="Times New Roman"/>
          <w:sz w:val="28"/>
          <w:szCs w:val="28"/>
        </w:rPr>
        <w:t>5.</w:t>
      </w:r>
      <w:r>
        <w:rPr>
          <w:rFonts w:ascii="Times New Roman" w:hAnsi="Times New Roman" w:eastAsia="Calibri" w:cs="Times New Roman"/>
          <w:sz w:val="28"/>
          <w:szCs w:val="28"/>
        </w:rPr>
        <w:t>Глава не может одновременно исполнять полномочия депутата Совета депутатов.</w:t>
      </w:r>
    </w:p>
    <w:p w14:paraId="1014B149">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 Глава должен соблюдать ограничения, запреты, исполнять обязанности, которые установлены </w:t>
      </w:r>
      <w:r>
        <w:rPr>
          <w:rFonts w:ascii="Times New Roman" w:hAnsi="Times New Roman" w:eastAsia="Calibri" w:cs="Times New Roman"/>
          <w:sz w:val="28"/>
          <w:szCs w:val="28"/>
        </w:rPr>
        <w:t xml:space="preserve">для лиц, замещающих муниципальные должности, статьей 28 </w:t>
      </w:r>
      <w:r>
        <w:rPr>
          <w:rFonts w:ascii="Times New Roman" w:hAnsi="Times New Roman" w:cs="Times New Roman"/>
          <w:sz w:val="28"/>
          <w:szCs w:val="28"/>
        </w:rPr>
        <w:t>Федерального закона № 33-ФЗ.</w:t>
      </w:r>
    </w:p>
    <w:p w14:paraId="2D88D575">
      <w:pPr>
        <w:ind w:firstLine="709"/>
        <w:contextualSpacing/>
        <w:jc w:val="both"/>
        <w:rPr>
          <w:rFonts w:ascii="Times New Roman" w:hAnsi="Times New Roman" w:cs="Times New Roman"/>
          <w:sz w:val="28"/>
          <w:szCs w:val="28"/>
        </w:rPr>
      </w:pPr>
      <w:r>
        <w:rPr>
          <w:rFonts w:ascii="Times New Roman" w:hAnsi="Times New Roman" w:cs="Times New Roman"/>
          <w:sz w:val="28"/>
          <w:szCs w:val="28"/>
        </w:rPr>
        <w:t>7. Глава в своей деятельности подконтролен и подотчетен населению и Совету депутатов.</w:t>
      </w:r>
    </w:p>
    <w:p w14:paraId="7B83476A">
      <w:pPr>
        <w:suppressAutoHyphens w:val="0"/>
        <w:ind w:firstLine="709"/>
        <w:contextualSpacing/>
        <w:jc w:val="both"/>
        <w:rPr>
          <w:rFonts w:ascii="Times New Roman" w:hAnsi="Times New Roman" w:eastAsia="Calibri" w:cs="Times New Roman"/>
          <w:bCs/>
          <w:sz w:val="28"/>
          <w:szCs w:val="28"/>
        </w:rPr>
      </w:pPr>
      <w:r>
        <w:rPr>
          <w:rFonts w:ascii="Times New Roman" w:hAnsi="Times New Roman" w:cs="Times New Roman"/>
          <w:sz w:val="28"/>
          <w:szCs w:val="28"/>
        </w:rPr>
        <w:t xml:space="preserve">8. </w:t>
      </w:r>
      <w:r>
        <w:rPr>
          <w:rFonts w:ascii="Times New Roman" w:hAnsi="Times New Roman" w:eastAsia="Calibri" w:cs="Times New Roman"/>
          <w:bCs/>
          <w:sz w:val="28"/>
          <w:szCs w:val="28"/>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14:paraId="039485B5">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9.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r>
        <w:rPr>
          <w:rFonts w:ascii="Times New Roman" w:hAnsi="Times New Roman" w:cs="Times New Roman"/>
          <w:i/>
          <w:sz w:val="28"/>
          <w:szCs w:val="28"/>
        </w:rPr>
        <w:t>.</w:t>
      </w:r>
    </w:p>
    <w:p w14:paraId="03FC979B">
      <w:pPr>
        <w:ind w:firstLine="709"/>
        <w:contextualSpacing/>
        <w:jc w:val="both"/>
        <w:rPr>
          <w:rFonts w:ascii="Times New Roman" w:hAnsi="Times New Roman" w:eastAsia="Calibri" w:cs="Times New Roman"/>
          <w:iCs/>
          <w:sz w:val="28"/>
          <w:szCs w:val="28"/>
        </w:rPr>
      </w:pPr>
      <w:r>
        <w:rPr>
          <w:rFonts w:ascii="Times New Roman" w:hAnsi="Times New Roman" w:eastAsia="Calibri" w:cs="Times New Roman"/>
          <w:iCs/>
          <w:sz w:val="28"/>
          <w:szCs w:val="28"/>
        </w:rPr>
        <w:t>10. В случаях, предусмотренных частью 2 статьи 1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14:paraId="5BB35C39">
      <w:pPr>
        <w:ind w:firstLine="709"/>
        <w:contextualSpacing/>
        <w:jc w:val="both"/>
        <w:outlineLvl w:val="1"/>
        <w:rPr>
          <w:rFonts w:ascii="Times New Roman" w:hAnsi="Times New Roman" w:cs="Times New Roman"/>
          <w:sz w:val="28"/>
          <w:szCs w:val="28"/>
          <w:shd w:val="clear" w:color="auto" w:fill="FFFFFF"/>
        </w:rPr>
      </w:pPr>
    </w:p>
    <w:p w14:paraId="2634BEC4">
      <w:pPr>
        <w:shd w:val="clear" w:color="auto" w:fill="FFFFFF"/>
        <w:ind w:firstLine="709"/>
        <w:contextualSpacing/>
        <w:jc w:val="both"/>
        <w:outlineLvl w:val="3"/>
        <w:rPr>
          <w:rFonts w:ascii="Times New Roman" w:hAnsi="Times New Roman" w:cs="Times New Roman"/>
          <w:b/>
          <w:bCs/>
          <w:sz w:val="28"/>
          <w:szCs w:val="28"/>
        </w:rPr>
      </w:pPr>
      <w:r>
        <w:rPr>
          <w:rFonts w:ascii="Times New Roman" w:hAnsi="Times New Roman" w:cs="Times New Roman"/>
          <w:b/>
          <w:bCs/>
          <w:sz w:val="28"/>
          <w:szCs w:val="28"/>
        </w:rPr>
        <w:t>Статья 18. Полномочия Главы</w:t>
      </w:r>
    </w:p>
    <w:p w14:paraId="0ADED18F">
      <w:pPr>
        <w:ind w:firstLine="709"/>
        <w:contextualSpacing/>
        <w:jc w:val="both"/>
        <w:outlineLvl w:val="1"/>
        <w:rPr>
          <w:rFonts w:ascii="Times New Roman" w:hAnsi="Times New Roman" w:cs="Times New Roman"/>
          <w:i/>
          <w:sz w:val="28"/>
          <w:szCs w:val="28"/>
        </w:rPr>
      </w:pPr>
    </w:p>
    <w:p w14:paraId="33EB8E63">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В исключительной компетенции Главы находятся:</w:t>
      </w:r>
    </w:p>
    <w:p w14:paraId="254C86B1">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C072405">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Советом депутатов;</w:t>
      </w:r>
    </w:p>
    <w:p w14:paraId="60742CC1">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издание в пределах своих полномочий правовых актов;</w:t>
      </w:r>
    </w:p>
    <w:p w14:paraId="43CC3B32">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право требования созыва внеочередного заседания Совета депутатов.</w:t>
      </w:r>
    </w:p>
    <w:p w14:paraId="592335F4">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К полномочиям Главы также относится:</w:t>
      </w:r>
    </w:p>
    <w:p w14:paraId="2B0F7F8C">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14:paraId="647F2CEE">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внесение в Совет депутатов проектов муниципальных правовых актов по вопросам </w:t>
      </w:r>
      <w:r>
        <w:rPr>
          <w:rFonts w:ascii="Times New Roman" w:hAnsi="Times New Roman" w:eastAsia="Calibri" w:cs="Times New Roman"/>
          <w:sz w:val="28"/>
          <w:szCs w:val="28"/>
        </w:rPr>
        <w:t>непосредственного обеспечения жизнедеятельности населения</w:t>
      </w:r>
      <w:r>
        <w:rPr>
          <w:rFonts w:ascii="Times New Roman" w:hAnsi="Times New Roman" w:cs="Times New Roman"/>
          <w:sz w:val="28"/>
          <w:szCs w:val="28"/>
        </w:rPr>
        <w:t>;</w:t>
      </w:r>
    </w:p>
    <w:p w14:paraId="65691680">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03A93524">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обеспечение составления проекта бюджета сельсовета и его исполнение;</w:t>
      </w:r>
    </w:p>
    <w:p w14:paraId="7A9F1ADB">
      <w:pPr>
        <w:ind w:firstLine="709"/>
        <w:contextualSpacing/>
        <w:jc w:val="both"/>
        <w:rPr>
          <w:rFonts w:ascii="Times New Roman" w:hAnsi="Times New Roman" w:cs="Times New Roman"/>
          <w:sz w:val="28"/>
          <w:szCs w:val="28"/>
        </w:rPr>
      </w:pPr>
      <w:r>
        <w:rPr>
          <w:rFonts w:ascii="Times New Roman" w:hAnsi="Times New Roman" w:cs="Times New Roman"/>
          <w:sz w:val="28"/>
          <w:szCs w:val="28"/>
        </w:rPr>
        <w:t>5) утверждение стратегии социально-экономического развития муниципального образования;</w:t>
      </w:r>
    </w:p>
    <w:p w14:paraId="294E2ECE">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14:paraId="0B4FEE00">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От имени сельского поселения приобретать и осуществлять имущественные и иные права и обязанности, выступать в суде могут </w:t>
      </w:r>
      <w:r>
        <w:rPr>
          <w:rFonts w:ascii="Times New Roman" w:hAnsi="Times New Roman" w:cs="Times New Roman"/>
          <w:sz w:val="28"/>
          <w:szCs w:val="28"/>
        </w:rPr>
        <w:br w:type="textWrapping"/>
      </w:r>
      <w:r>
        <w:rPr>
          <w:rFonts w:ascii="Times New Roman" w:hAnsi="Times New Roman" w:cs="Times New Roman"/>
          <w:sz w:val="28"/>
          <w:szCs w:val="28"/>
        </w:rPr>
        <w:t>Глава – без доверенности, другие должностные лица местного самоуправления сельского поселения – по доверенности, выданной Главой.</w:t>
      </w:r>
    </w:p>
    <w:p w14:paraId="7909A373">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14:paraId="426108B8">
      <w:pPr>
        <w:ind w:firstLine="709"/>
        <w:contextualSpacing/>
        <w:jc w:val="both"/>
        <w:outlineLvl w:val="1"/>
        <w:rPr>
          <w:rFonts w:ascii="Times New Roman" w:hAnsi="Times New Roman" w:cs="Times New Roman"/>
          <w:sz w:val="28"/>
          <w:szCs w:val="28"/>
          <w:shd w:val="clear" w:color="auto" w:fill="FFFFFF"/>
        </w:rPr>
      </w:pPr>
    </w:p>
    <w:p w14:paraId="30885B2E">
      <w:pPr>
        <w:ind w:firstLine="709"/>
        <w:contextualSpacing/>
        <w:jc w:val="both"/>
        <w:rPr>
          <w:rFonts w:ascii="Times New Roman" w:hAnsi="Times New Roman" w:eastAsia="Calibri" w:cs="Times New Roman"/>
          <w:sz w:val="28"/>
          <w:szCs w:val="28"/>
        </w:rPr>
      </w:pPr>
      <w:r>
        <w:rPr>
          <w:rFonts w:ascii="Times New Roman" w:hAnsi="Times New Roman" w:cs="Times New Roman"/>
          <w:b/>
          <w:bCs/>
          <w:sz w:val="28"/>
          <w:szCs w:val="28"/>
        </w:rPr>
        <w:t>Статья 19.Досрочное прекращение полномочий Главы</w:t>
      </w:r>
    </w:p>
    <w:p w14:paraId="1258EB41">
      <w:pPr>
        <w:ind w:firstLine="709"/>
        <w:contextualSpacing/>
        <w:jc w:val="both"/>
        <w:rPr>
          <w:rFonts w:ascii="Times New Roman" w:hAnsi="Times New Roman" w:cs="Times New Roman"/>
          <w:sz w:val="28"/>
          <w:szCs w:val="28"/>
          <w:lang w:bidi="ru-RU"/>
        </w:rPr>
      </w:pPr>
    </w:p>
    <w:p w14:paraId="1035F1AF">
      <w:pPr>
        <w:ind w:firstLine="709"/>
        <w:contextualSpacing/>
        <w:jc w:val="both"/>
        <w:rPr>
          <w:rFonts w:ascii="Times New Roman" w:hAnsi="Times New Roman" w:eastAsia="Calibri" w:cs="Times New Roman"/>
          <w:sz w:val="28"/>
          <w:szCs w:val="28"/>
        </w:rPr>
      </w:pPr>
      <w:r>
        <w:rPr>
          <w:rFonts w:ascii="Times New Roman" w:hAnsi="Times New Roman" w:cs="Times New Roman"/>
          <w:sz w:val="28"/>
          <w:szCs w:val="28"/>
          <w:lang w:bidi="ru-RU"/>
        </w:rPr>
        <w:t xml:space="preserve">1. Полномочия Главы прекращаются досрочно </w:t>
      </w:r>
      <w:r>
        <w:rPr>
          <w:rFonts w:ascii="Times New Roman" w:hAnsi="Times New Roman" w:eastAsia="Calibri" w:cs="Times New Roman"/>
          <w:sz w:val="28"/>
          <w:szCs w:val="28"/>
        </w:rPr>
        <w:t>в случаях, предусмотренных частью 1 статьи 27 настоящего Устава, а также в следующих случаях:</w:t>
      </w:r>
    </w:p>
    <w:p w14:paraId="3CE96C7D">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1) утрата доверия Президента Российской Федерации;</w:t>
      </w:r>
    </w:p>
    <w:p w14:paraId="6363A7B7">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2) удаление в отставку;</w:t>
      </w:r>
    </w:p>
    <w:p w14:paraId="3BD1541A">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3) отрешение от должности;</w:t>
      </w:r>
    </w:p>
    <w:p w14:paraId="50CC0331">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2D644937">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Pr>
          <w:rFonts w:ascii="Times New Roman" w:hAnsi="Times New Roman" w:cs="Times New Roman"/>
          <w:sz w:val="28"/>
          <w:szCs w:val="28"/>
        </w:rPr>
        <w:t>№ 33-ФЗ</w:t>
      </w:r>
      <w:r>
        <w:rPr>
          <w:rFonts w:ascii="Times New Roman" w:hAnsi="Times New Roman" w:eastAsia="Calibri" w:cs="Times New Roman"/>
          <w:sz w:val="28"/>
          <w:szCs w:val="28"/>
        </w:rPr>
        <w:t>;</w:t>
      </w:r>
    </w:p>
    <w:p w14:paraId="74934AFE">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6) увеличение численности избирателей муниципального образования более чем на двадцать пять процентов;</w:t>
      </w:r>
    </w:p>
    <w:p w14:paraId="0A6BC1EE">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8E5C6FD">
      <w:pPr>
        <w:ind w:firstLine="709"/>
        <w:contextualSpacing/>
        <w:jc w:val="both"/>
        <w:rPr>
          <w:rFonts w:ascii="Times New Roman" w:hAnsi="Times New Roman" w:eastAsia="Calibri" w:cs="Times New Roman"/>
          <w:iCs/>
          <w:sz w:val="28"/>
          <w:szCs w:val="28"/>
        </w:rPr>
      </w:pPr>
      <w:r>
        <w:rPr>
          <w:rFonts w:ascii="Times New Roman" w:hAnsi="Times New Roman" w:cs="Times New Roman"/>
          <w:sz w:val="28"/>
          <w:szCs w:val="28"/>
        </w:rPr>
        <w:t xml:space="preserve">2. </w:t>
      </w:r>
      <w:r>
        <w:rPr>
          <w:rFonts w:ascii="Times New Roman" w:hAnsi="Times New Roman" w:eastAsia="Calibri"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14:paraId="551D3CD7">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3. </w:t>
      </w:r>
      <w:r>
        <w:rPr>
          <w:rFonts w:ascii="Times New Roman" w:hAnsi="Times New Roman" w:cs="Times New Roman"/>
          <w:sz w:val="28"/>
          <w:szCs w:val="2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Pr>
          <w:rFonts w:ascii="Times New Roman" w:hAnsi="Times New Roman" w:eastAsia="Calibri"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14:paraId="05539D4B">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14:paraId="5ACA2C11">
      <w:pPr>
        <w:ind w:firstLine="709"/>
        <w:contextualSpacing/>
        <w:jc w:val="both"/>
        <w:outlineLvl w:val="1"/>
        <w:rPr>
          <w:rFonts w:ascii="Times New Roman" w:hAnsi="Times New Roman" w:cs="Times New Roman"/>
          <w:sz w:val="28"/>
          <w:szCs w:val="28"/>
          <w:shd w:val="clear" w:color="auto" w:fill="FFFFFF"/>
        </w:rPr>
      </w:pPr>
    </w:p>
    <w:p w14:paraId="173A71AE">
      <w:pPr>
        <w:ind w:firstLine="709"/>
        <w:contextualSpacing/>
        <w:jc w:val="both"/>
        <w:outlineLvl w:val="1"/>
        <w:rPr>
          <w:rFonts w:ascii="Times New Roman" w:hAnsi="Times New Roman" w:cs="Times New Roman"/>
          <w:sz w:val="28"/>
          <w:szCs w:val="28"/>
          <w:shd w:val="clear" w:color="auto" w:fill="FFFFFF"/>
        </w:rPr>
      </w:pPr>
    </w:p>
    <w:p w14:paraId="74FF7134">
      <w:pPr>
        <w:ind w:firstLine="709"/>
        <w:contextualSpacing/>
        <w:jc w:val="both"/>
        <w:outlineLvl w:val="1"/>
        <w:rPr>
          <w:rFonts w:ascii="Times New Roman" w:hAnsi="Times New Roman" w:cs="Times New Roman"/>
          <w:b/>
          <w:sz w:val="28"/>
          <w:szCs w:val="28"/>
        </w:rPr>
      </w:pPr>
      <w:r>
        <w:rPr>
          <w:rFonts w:ascii="Times New Roman" w:hAnsi="Times New Roman" w:cs="Times New Roman"/>
          <w:b/>
          <w:sz w:val="28"/>
          <w:szCs w:val="28"/>
        </w:rPr>
        <w:t>Статья 20. Гарантии осуществления полномочий Главы</w:t>
      </w:r>
    </w:p>
    <w:p w14:paraId="714C9CD1">
      <w:pPr>
        <w:ind w:firstLine="709"/>
        <w:contextualSpacing/>
        <w:jc w:val="both"/>
        <w:outlineLvl w:val="1"/>
        <w:rPr>
          <w:rFonts w:ascii="Times New Roman" w:hAnsi="Times New Roman" w:cs="Times New Roman"/>
          <w:i/>
          <w:sz w:val="28"/>
          <w:szCs w:val="28"/>
        </w:rPr>
      </w:pPr>
    </w:p>
    <w:p w14:paraId="06D15173">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Основные гарантии осуществления полномочий Главы:</w:t>
      </w:r>
    </w:p>
    <w:p w14:paraId="04EE2641">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14:paraId="62DCF66D">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5A5511A6">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14:paraId="75F845EC">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4) срок полномочий Главы засчитывается в стаж государственной гражданской (муниципальной) службы Оренбургской области;</w:t>
      </w:r>
    </w:p>
    <w:p w14:paraId="0DE2FA49">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Pr>
          <w:rFonts w:ascii="Times New Roman" w:hAnsi="Times New Roman" w:cs="Times New Roman"/>
          <w:sz w:val="28"/>
          <w:szCs w:val="28"/>
        </w:rPr>
        <w:t>Оренбургской области и</w:t>
      </w:r>
      <w:r>
        <w:rPr>
          <w:rFonts w:ascii="Times New Roman" w:hAnsi="Times New Roman" w:eastAsia="Calibri" w:cs="Times New Roman"/>
          <w:sz w:val="28"/>
          <w:szCs w:val="28"/>
        </w:rPr>
        <w:t xml:space="preserve"> настоящим Уставом;</w:t>
      </w:r>
    </w:p>
    <w:p w14:paraId="6BA72548">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6) Главе предоставляется ежегодный оплачиваемый отпуск продолжительностью сорок два календарных дня;</w:t>
      </w:r>
    </w:p>
    <w:p w14:paraId="21348D72">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19BCC05D">
      <w:pPr>
        <w:ind w:firstLine="709"/>
        <w:contextualSpacing/>
        <w:jc w:val="both"/>
        <w:outlineLvl w:val="1"/>
        <w:rPr>
          <w:rFonts w:ascii="Times New Roman" w:hAnsi="Times New Roman" w:cs="Times New Roman"/>
          <w:sz w:val="28"/>
          <w:szCs w:val="28"/>
          <w:shd w:val="clear" w:color="auto" w:fill="FFFFFF"/>
        </w:rPr>
      </w:pPr>
    </w:p>
    <w:p w14:paraId="088852FD">
      <w:pPr>
        <w:ind w:firstLine="709"/>
        <w:contextualSpacing/>
        <w:jc w:val="both"/>
        <w:outlineLvl w:val="1"/>
        <w:rPr>
          <w:rFonts w:ascii="Times New Roman" w:hAnsi="Times New Roman" w:cs="Times New Roman"/>
          <w:sz w:val="28"/>
          <w:szCs w:val="28"/>
          <w:shd w:val="clear" w:color="auto" w:fill="FFFFFF"/>
        </w:rPr>
      </w:pPr>
    </w:p>
    <w:p w14:paraId="68A99581">
      <w:pPr>
        <w:ind w:firstLine="709"/>
        <w:contextualSpacing/>
        <w:jc w:val="both"/>
        <w:outlineLvl w:val="1"/>
        <w:rPr>
          <w:rFonts w:ascii="Times New Roman" w:hAnsi="Times New Roman" w:cs="Times New Roman"/>
          <w:sz w:val="28"/>
          <w:szCs w:val="28"/>
          <w:shd w:val="clear" w:color="auto" w:fill="FFFFFF"/>
        </w:rPr>
      </w:pPr>
    </w:p>
    <w:p w14:paraId="5EC3D242">
      <w:pPr>
        <w:ind w:firstLine="709"/>
        <w:contextualSpacing/>
        <w:jc w:val="both"/>
        <w:outlineLvl w:val="1"/>
        <w:rPr>
          <w:rFonts w:ascii="Times New Roman" w:hAnsi="Times New Roman" w:cs="Times New Roman"/>
          <w:sz w:val="28"/>
          <w:szCs w:val="28"/>
          <w:shd w:val="clear" w:color="auto" w:fill="FFFFFF"/>
        </w:rPr>
      </w:pPr>
    </w:p>
    <w:p w14:paraId="7E2A682C">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b/>
          <w:bCs/>
          <w:sz w:val="28"/>
          <w:szCs w:val="28"/>
        </w:rPr>
        <w:t>Статья 21. Администрация сельского поселения</w:t>
      </w:r>
    </w:p>
    <w:p w14:paraId="485436E0">
      <w:pPr>
        <w:shd w:val="clear" w:color="auto" w:fill="FFFFFF"/>
        <w:ind w:firstLine="709"/>
        <w:contextualSpacing/>
        <w:jc w:val="both"/>
        <w:rPr>
          <w:rFonts w:ascii="Times New Roman" w:hAnsi="Times New Roman" w:cs="Times New Roman"/>
          <w:sz w:val="28"/>
          <w:szCs w:val="28"/>
        </w:rPr>
      </w:pPr>
    </w:p>
    <w:p w14:paraId="5DA36C80">
      <w:pPr>
        <w:ind w:firstLine="709"/>
        <w:contextualSpacing/>
        <w:jc w:val="both"/>
        <w:rPr>
          <w:rFonts w:ascii="Times New Roman" w:hAnsi="Times New Roman" w:eastAsia="Calibri" w:cs="Times New Roman"/>
          <w:sz w:val="28"/>
          <w:szCs w:val="28"/>
        </w:rPr>
      </w:pPr>
      <w:r>
        <w:rPr>
          <w:rFonts w:ascii="Times New Roman" w:hAnsi="Times New Roman" w:cs="Times New Roman"/>
          <w:sz w:val="28"/>
          <w:szCs w:val="2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Pr>
          <w:rFonts w:ascii="Times New Roman" w:hAnsi="Times New Roman" w:eastAsia="Calibri"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8"/>
          <w:szCs w:val="28"/>
        </w:rPr>
        <w:t xml:space="preserve">Оренбургской области. </w:t>
      </w:r>
    </w:p>
    <w:p w14:paraId="2E892B97">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Администрация обладает правами юридического лица.</w:t>
      </w:r>
    </w:p>
    <w:p w14:paraId="2D4851D3">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Главой Администрации является Глава, осуществляющий руководство Администрацией на принципах единоначалия.</w:t>
      </w:r>
    </w:p>
    <w:p w14:paraId="529A3B1E">
      <w:pPr>
        <w:ind w:firstLine="709"/>
        <w:contextualSpacing/>
        <w:jc w:val="both"/>
        <w:rPr>
          <w:rFonts w:ascii="Times New Roman" w:hAnsi="Times New Roman" w:cs="Times New Roman"/>
          <w:sz w:val="28"/>
          <w:szCs w:val="28"/>
        </w:rPr>
      </w:pPr>
      <w:r>
        <w:rPr>
          <w:rFonts w:ascii="Times New Roman" w:hAnsi="Times New Roman" w:cs="Times New Roman"/>
          <w:sz w:val="28"/>
          <w:szCs w:val="28"/>
        </w:rPr>
        <w:t>4. Структура Администрации утверждается Советом депутатов по представлению Главы.</w:t>
      </w:r>
    </w:p>
    <w:p w14:paraId="72596AB4">
      <w:pPr>
        <w:ind w:firstLine="709"/>
        <w:contextualSpacing/>
        <w:jc w:val="both"/>
        <w:outlineLvl w:val="1"/>
        <w:rPr>
          <w:rFonts w:ascii="Times New Roman" w:hAnsi="Times New Roman" w:cs="Times New Roman"/>
          <w:sz w:val="28"/>
          <w:szCs w:val="28"/>
          <w:shd w:val="clear" w:color="auto" w:fill="FFFFFF"/>
        </w:rPr>
      </w:pPr>
    </w:p>
    <w:p w14:paraId="29663CF1">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Статья 22. Полномочия Администрации</w:t>
      </w:r>
    </w:p>
    <w:p w14:paraId="5A517E0C">
      <w:pPr>
        <w:ind w:firstLine="709"/>
        <w:contextualSpacing/>
        <w:jc w:val="both"/>
        <w:rPr>
          <w:rFonts w:ascii="Times New Roman" w:hAnsi="Times New Roman" w:cs="Times New Roman"/>
          <w:i/>
          <w:sz w:val="28"/>
          <w:szCs w:val="28"/>
          <w:lang w:eastAsia="ar-SA"/>
        </w:rPr>
      </w:pPr>
    </w:p>
    <w:p w14:paraId="5845A644">
      <w:pPr>
        <w:ind w:firstLine="709"/>
        <w:contextualSpacing/>
        <w:jc w:val="both"/>
        <w:rPr>
          <w:rFonts w:ascii="Times New Roman" w:hAnsi="Times New Roman" w:cs="Times New Roman"/>
          <w:sz w:val="28"/>
          <w:szCs w:val="28"/>
          <w:lang w:eastAsia="ar-SA"/>
        </w:rPr>
      </w:pPr>
      <w:r>
        <w:rPr>
          <w:rFonts w:ascii="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14:paraId="17A18AA8">
      <w:pPr>
        <w:ind w:firstLine="709"/>
        <w:contextualSpacing/>
        <w:jc w:val="both"/>
        <w:rPr>
          <w:rFonts w:ascii="Times New Roman" w:hAnsi="Times New Roman" w:cs="Times New Roman"/>
          <w:sz w:val="28"/>
          <w:szCs w:val="28"/>
        </w:rPr>
      </w:pPr>
      <w:r>
        <w:rPr>
          <w:rFonts w:ascii="Times New Roman" w:hAnsi="Times New Roman" w:cs="Times New Roman"/>
          <w:sz w:val="28"/>
          <w:szCs w:val="2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4AB67918">
      <w:pPr>
        <w:ind w:firstLine="709"/>
        <w:contextualSpacing/>
        <w:jc w:val="both"/>
        <w:rPr>
          <w:rFonts w:ascii="Times New Roman" w:hAnsi="Times New Roman" w:cs="Times New Roman"/>
          <w:sz w:val="28"/>
          <w:szCs w:val="28"/>
        </w:rPr>
      </w:pPr>
      <w:r>
        <w:rPr>
          <w:rFonts w:ascii="Times New Roman" w:hAnsi="Times New Roman" w:cs="Times New Roman"/>
          <w:sz w:val="28"/>
          <w:szCs w:val="2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73645B5C">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осуществление закупок товаров, работ, услуг для обеспечения муниципальных нужд;</w:t>
      </w:r>
    </w:p>
    <w:p w14:paraId="25B0F4C7">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24500181">
      <w:pPr>
        <w:ind w:firstLine="709"/>
        <w:contextualSpacing/>
        <w:jc w:val="both"/>
        <w:rPr>
          <w:rFonts w:ascii="Times New Roman" w:hAnsi="Times New Roman" w:cs="Times New Roman"/>
          <w:sz w:val="28"/>
          <w:szCs w:val="28"/>
        </w:rPr>
      </w:pPr>
      <w:r>
        <w:rPr>
          <w:rFonts w:ascii="Times New Roman" w:hAnsi="Times New Roman" w:cs="Times New Roman"/>
          <w:sz w:val="28"/>
          <w:szCs w:val="28"/>
        </w:rPr>
        <w:t>5) разработка и утверждение схемы размещения нестационарных торговых объектов на территории сельского поселения;</w:t>
      </w:r>
    </w:p>
    <w:p w14:paraId="6B6B88B3">
      <w:pPr>
        <w:ind w:firstLine="709"/>
        <w:contextualSpacing/>
        <w:jc w:val="both"/>
        <w:rPr>
          <w:rFonts w:ascii="Times New Roman" w:hAnsi="Times New Roman" w:cs="Times New Roman"/>
          <w:sz w:val="28"/>
          <w:szCs w:val="28"/>
        </w:rPr>
      </w:pPr>
      <w:r>
        <w:rPr>
          <w:rFonts w:ascii="Times New Roman" w:hAnsi="Times New Roman" w:cs="Times New Roman"/>
          <w:sz w:val="28"/>
          <w:szCs w:val="28"/>
        </w:rPr>
        <w:t>6) утверждение правил землепользования и застройки сельского поселения;</w:t>
      </w:r>
    </w:p>
    <w:p w14:paraId="6CD91EAE">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14:paraId="6A279AD1">
      <w:pPr>
        <w:shd w:val="clear" w:color="auto" w:fill="FFFFFF"/>
        <w:ind w:firstLine="709"/>
        <w:contextualSpacing/>
        <w:jc w:val="both"/>
        <w:rPr>
          <w:rFonts w:ascii="Times New Roman" w:hAnsi="Times New Roman" w:cs="Times New Roman"/>
          <w:sz w:val="28"/>
          <w:szCs w:val="28"/>
        </w:rPr>
      </w:pPr>
    </w:p>
    <w:p w14:paraId="6F08A3AC">
      <w:pPr>
        <w:ind w:firstLine="709"/>
        <w:contextualSpacing/>
        <w:jc w:val="both"/>
        <w:rPr>
          <w:rFonts w:ascii="Times New Roman" w:hAnsi="Times New Roman" w:eastAsia="Calibri" w:cs="Times New Roman"/>
          <w:bCs/>
          <w:i/>
          <w:iCs/>
          <w:sz w:val="28"/>
          <w:szCs w:val="28"/>
        </w:rPr>
      </w:pPr>
      <w:r>
        <w:rPr>
          <w:rFonts w:ascii="Times New Roman" w:hAnsi="Times New Roman" w:cs="Times New Roman"/>
          <w:b/>
          <w:sz w:val="28"/>
          <w:szCs w:val="28"/>
        </w:rPr>
        <w:t>Статья 23. Ограничения для лиц, замещающих муниципальные должности</w:t>
      </w:r>
    </w:p>
    <w:p w14:paraId="33166D51">
      <w:pPr>
        <w:ind w:firstLine="709"/>
        <w:contextualSpacing/>
        <w:jc w:val="both"/>
        <w:rPr>
          <w:rFonts w:ascii="Times New Roman" w:hAnsi="Times New Roman" w:cs="Times New Roman"/>
          <w:sz w:val="28"/>
          <w:szCs w:val="28"/>
          <w:u w:val="single"/>
        </w:rPr>
      </w:pPr>
    </w:p>
    <w:p w14:paraId="7F5B19F5">
      <w:pPr>
        <w:ind w:firstLine="709"/>
        <w:contextualSpacing/>
        <w:jc w:val="both"/>
        <w:rPr>
          <w:rFonts w:ascii="Times New Roman" w:hAnsi="Times New Roman" w:cs="Times New Roman"/>
          <w:sz w:val="28"/>
          <w:szCs w:val="28"/>
        </w:rPr>
      </w:pPr>
      <w:r>
        <w:rPr>
          <w:rFonts w:ascii="Times New Roman" w:hAnsi="Times New Roman" w:eastAsia="Calibri" w:cs="Times New Roman"/>
          <w:bCs/>
          <w:iCs/>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Pr>
          <w:rFonts w:ascii="Times New Roman" w:hAnsi="Times New Roman" w:cs="Times New Roman"/>
          <w:sz w:val="28"/>
          <w:szCs w:val="28"/>
        </w:rPr>
        <w:t>33-ФЗ</w:t>
      </w:r>
      <w:r>
        <w:rPr>
          <w:rFonts w:ascii="Times New Roman" w:hAnsi="Times New Roman" w:eastAsia="Calibri" w:cs="Times New Roman"/>
          <w:bCs/>
          <w:iCs/>
          <w:sz w:val="28"/>
          <w:szCs w:val="28"/>
        </w:rPr>
        <w:t>, другими федеральными законами.</w:t>
      </w:r>
    </w:p>
    <w:p w14:paraId="53DD9FE5">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2. Глава не может одновременно исполнять полномочия депутата Совета депутатов.</w:t>
      </w:r>
    </w:p>
    <w:p w14:paraId="11C87571">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24610C5C">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4. Лица, замещающие муниципальные должности, осуществляющие свои полномочия на постоянной основе, не вправе:</w:t>
      </w:r>
    </w:p>
    <w:p w14:paraId="6CF267EC">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1) заниматься предпринимательской деятельностью лично или через доверенных лиц;</w:t>
      </w:r>
    </w:p>
    <w:p w14:paraId="172724B4">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2) участвовать в управлении коммерческой или некоммерческой организацией, за исключением следующих случаев:</w:t>
      </w:r>
    </w:p>
    <w:p w14:paraId="22EF2AD6">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AABF909">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14:paraId="26FA5D3E">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18507BC0">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3EE1A2A5">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д) иные случаи, предусмотренные федеральными законами;</w:t>
      </w:r>
    </w:p>
    <w:p w14:paraId="6DCA9695">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1BF1055">
      <w:pPr>
        <w:ind w:firstLine="709"/>
        <w:contextualSpacing/>
        <w:jc w:val="both"/>
        <w:rPr>
          <w:rFonts w:ascii="Times New Roman" w:hAnsi="Times New Roman" w:cs="Times New Roman"/>
          <w:sz w:val="28"/>
          <w:szCs w:val="28"/>
        </w:rPr>
      </w:pPr>
      <w:r>
        <w:rPr>
          <w:rFonts w:ascii="Times New Roman" w:hAnsi="Times New Roman" w:eastAsia="Calibri"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13FAB959">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Pr>
          <w:rFonts w:ascii="Times New Roman" w:hAnsi="Times New Roman" w:cs="Times New Roman"/>
          <w:sz w:val="28"/>
          <w:szCs w:val="28"/>
        </w:rPr>
        <w:br w:type="textWrapping"/>
      </w:r>
      <w:r>
        <w:rPr>
          <w:rFonts w:ascii="Times New Roman" w:hAnsi="Times New Roman" w:cs="Times New Roman"/>
          <w:sz w:val="28"/>
          <w:szCs w:val="28"/>
        </w:rPr>
        <w:t>«О противодействии коррупции» (далее - Федеральный закон № 273-ФЗ).</w:t>
      </w:r>
    </w:p>
    <w:p w14:paraId="34D7BF7E">
      <w:pPr>
        <w:ind w:firstLine="709"/>
        <w:contextualSpacing/>
        <w:jc w:val="both"/>
        <w:rPr>
          <w:rFonts w:ascii="Times New Roman" w:hAnsi="Times New Roman" w:cs="Times New Roman"/>
          <w:i/>
          <w:sz w:val="28"/>
          <w:szCs w:val="28"/>
        </w:rPr>
      </w:pPr>
      <w:r>
        <w:rPr>
          <w:rFonts w:ascii="Times New Roman" w:hAnsi="Times New Roman" w:eastAsia="Calibri" w:cs="Times New Roman"/>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FC63814">
      <w:pPr>
        <w:ind w:firstLine="709"/>
        <w:contextualSpacing/>
        <w:jc w:val="both"/>
        <w:rPr>
          <w:rFonts w:ascii="Times New Roman" w:hAnsi="Times New Roman" w:cs="Times New Roman"/>
          <w:sz w:val="28"/>
          <w:szCs w:val="28"/>
        </w:rPr>
      </w:pPr>
    </w:p>
    <w:p w14:paraId="2E7A77C7">
      <w:pPr>
        <w:ind w:firstLine="709"/>
        <w:contextualSpacing/>
        <w:jc w:val="both"/>
        <w:rPr>
          <w:rFonts w:ascii="Times New Roman" w:hAnsi="Times New Roman" w:cs="Times New Roman"/>
          <w:b/>
          <w:bCs/>
          <w:sz w:val="28"/>
          <w:szCs w:val="28"/>
        </w:rPr>
      </w:pPr>
      <w:r>
        <w:rPr>
          <w:rFonts w:ascii="Times New Roman" w:hAnsi="Times New Roman" w:cs="Times New Roman"/>
          <w:b/>
          <w:bCs/>
          <w:sz w:val="28"/>
          <w:szCs w:val="28"/>
        </w:rPr>
        <w:t>Статья 24.Досрочное прекращение полномочий лиц, замещающих муниципальные должности</w:t>
      </w:r>
    </w:p>
    <w:p w14:paraId="2070DA0C">
      <w:pPr>
        <w:ind w:firstLine="709"/>
        <w:contextualSpacing/>
        <w:jc w:val="both"/>
        <w:rPr>
          <w:rFonts w:ascii="Times New Roman" w:hAnsi="Times New Roman" w:cs="Times New Roman"/>
          <w:sz w:val="28"/>
          <w:szCs w:val="28"/>
          <w:lang w:bidi="ru-RU"/>
        </w:rPr>
      </w:pPr>
    </w:p>
    <w:p w14:paraId="66A1E852">
      <w:pPr>
        <w:ind w:firstLine="709"/>
        <w:contextualSpacing/>
        <w:jc w:val="both"/>
        <w:rPr>
          <w:rFonts w:ascii="Times New Roman" w:hAnsi="Times New Roman" w:eastAsia="Calibri" w:cs="Times New Roman"/>
          <w:sz w:val="28"/>
          <w:szCs w:val="28"/>
        </w:rPr>
      </w:pPr>
      <w:r>
        <w:rPr>
          <w:rFonts w:ascii="Times New Roman" w:hAnsi="Times New Roman" w:cs="Times New Roman"/>
          <w:sz w:val="28"/>
          <w:szCs w:val="28"/>
          <w:lang w:bidi="ru-RU"/>
        </w:rPr>
        <w:t xml:space="preserve">1. Полномочия лица, замещающего муниципальную должность, прекращаются досрочно </w:t>
      </w:r>
      <w:r>
        <w:rPr>
          <w:rFonts w:ascii="Times New Roman" w:hAnsi="Times New Roman" w:eastAsia="Calibri" w:cs="Times New Roman"/>
          <w:sz w:val="28"/>
          <w:szCs w:val="28"/>
        </w:rPr>
        <w:t>в следующих случаях:</w:t>
      </w:r>
    </w:p>
    <w:p w14:paraId="61CCB2FE">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1) смерть;</w:t>
      </w:r>
    </w:p>
    <w:p w14:paraId="5377660C">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2) отставка по собственному желанию;</w:t>
      </w:r>
    </w:p>
    <w:p w14:paraId="5E474C61">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3) признание судом недееспособным или ограниченно дееспособным;</w:t>
      </w:r>
    </w:p>
    <w:p w14:paraId="58B228AE">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4) признание судом безвестно отсутствующим или объявление умершим;</w:t>
      </w:r>
    </w:p>
    <w:p w14:paraId="15A1D375">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5) вступление в отношении его в законную силу обвинительного приговора суда;</w:t>
      </w:r>
    </w:p>
    <w:p w14:paraId="78CD1F15">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6) выезд за пределы Российской Федерации на постоянное место жительства;</w:t>
      </w:r>
    </w:p>
    <w:p w14:paraId="1B03B0C8">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B282D11">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8) досрочное прекращение полномочий соответствующего органа местного самоуправления;</w:t>
      </w:r>
    </w:p>
    <w:p w14:paraId="0367AC52">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9) призыв на военную службу или направление на заменяющую ее альтернативную гражданскую службу;</w:t>
      </w:r>
    </w:p>
    <w:p w14:paraId="322E66E2">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10) приобретение статуса иностранного агента;</w:t>
      </w:r>
    </w:p>
    <w:p w14:paraId="00168A3C">
      <w:pPr>
        <w:spacing w:before="280"/>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11) иные случаи, установленные Федеральным законом </w:t>
      </w:r>
      <w:r>
        <w:rPr>
          <w:rFonts w:ascii="Times New Roman" w:hAnsi="Times New Roman" w:cs="Times New Roman"/>
          <w:sz w:val="28"/>
          <w:szCs w:val="28"/>
        </w:rPr>
        <w:t>№ 33-ФЗ</w:t>
      </w:r>
      <w:r>
        <w:rPr>
          <w:rFonts w:ascii="Times New Roman" w:hAnsi="Times New Roman" w:eastAsia="Calibri" w:cs="Times New Roman"/>
          <w:sz w:val="28"/>
          <w:szCs w:val="28"/>
        </w:rPr>
        <w:t xml:space="preserve"> и другими федеральными законами.</w:t>
      </w:r>
    </w:p>
    <w:p w14:paraId="6C52941A">
      <w:pPr>
        <w:ind w:firstLine="709"/>
        <w:contextualSpacing/>
        <w:jc w:val="both"/>
        <w:rPr>
          <w:rFonts w:ascii="Times New Roman" w:hAnsi="Times New Roman" w:eastAsia="Calibri" w:cs="Times New Roman"/>
          <w:bCs/>
          <w:sz w:val="28"/>
          <w:szCs w:val="28"/>
        </w:rPr>
      </w:pPr>
      <w:r>
        <w:rPr>
          <w:rFonts w:ascii="Times New Roman" w:hAnsi="Times New Roman" w:eastAsia="Calibri"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48A03DFE">
      <w:pPr>
        <w:spacing w:before="280"/>
        <w:ind w:firstLine="709"/>
        <w:contextualSpacing/>
        <w:jc w:val="both"/>
        <w:rPr>
          <w:rFonts w:ascii="Times New Roman" w:hAnsi="Times New Roman" w:eastAsia="Calibri" w:cs="Times New Roman"/>
          <w:bCs/>
          <w:sz w:val="28"/>
          <w:szCs w:val="28"/>
        </w:rPr>
      </w:pPr>
      <w:r>
        <w:rPr>
          <w:rFonts w:ascii="Times New Roman" w:hAnsi="Times New Roman" w:eastAsia="Calibri"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286C9B84">
      <w:pPr>
        <w:ind w:firstLine="709"/>
        <w:contextualSpacing/>
        <w:jc w:val="both"/>
        <w:rPr>
          <w:rFonts w:ascii="Times New Roman" w:hAnsi="Times New Roman" w:cs="Times New Roman"/>
          <w:sz w:val="28"/>
          <w:szCs w:val="28"/>
        </w:rPr>
      </w:pPr>
    </w:p>
    <w:p w14:paraId="7F802007">
      <w:pPr>
        <w:ind w:firstLine="709"/>
        <w:contextualSpacing/>
        <w:jc w:val="both"/>
        <w:rPr>
          <w:rFonts w:ascii="Times New Roman" w:hAnsi="Times New Roman" w:cs="Times New Roman"/>
          <w:b/>
          <w:bCs/>
          <w:kern w:val="2"/>
          <w:sz w:val="28"/>
          <w:szCs w:val="28"/>
        </w:rPr>
      </w:pPr>
      <w:r>
        <w:rPr>
          <w:rFonts w:ascii="Times New Roman" w:hAnsi="Times New Roman" w:cs="Times New Roman"/>
          <w:b/>
          <w:bCs/>
          <w:kern w:val="2"/>
          <w:sz w:val="28"/>
          <w:szCs w:val="28"/>
        </w:rPr>
        <w:t xml:space="preserve">ГЛАВА </w:t>
      </w:r>
      <w:r>
        <w:rPr>
          <w:rFonts w:ascii="Times New Roman" w:hAnsi="Times New Roman" w:cs="Times New Roman"/>
          <w:b/>
          <w:bCs/>
          <w:kern w:val="2"/>
          <w:sz w:val="28"/>
          <w:szCs w:val="28"/>
          <w:lang w:val="en-US"/>
        </w:rPr>
        <w:t>I</w:t>
      </w:r>
      <w:r>
        <w:rPr>
          <w:rFonts w:ascii="Times New Roman" w:hAnsi="Times New Roman" w:cs="Times New Roman"/>
          <w:b/>
          <w:caps/>
          <w:kern w:val="2"/>
          <w:sz w:val="28"/>
          <w:szCs w:val="28"/>
          <w:lang w:val="en-US"/>
        </w:rPr>
        <w:t>II</w:t>
      </w:r>
      <w:r>
        <w:rPr>
          <w:rFonts w:ascii="Times New Roman" w:hAnsi="Times New Roman" w:cs="Times New Roman"/>
          <w:b/>
          <w:bCs/>
          <w:kern w:val="2"/>
          <w:sz w:val="28"/>
          <w:szCs w:val="28"/>
        </w:rPr>
        <w:t xml:space="preserve">. ОТВЕТСТВЕННОСТЬ ОРГАНОВ МЕСТНОГО САМОУПРАВЛЕНИЯ, ДОЛЖНОСТНЫХ ЛИЦ И </w:t>
      </w:r>
      <w:r>
        <w:rPr>
          <w:rFonts w:ascii="Times New Roman" w:hAnsi="Times New Roman" w:cs="Times New Roman"/>
          <w:b/>
          <w:sz w:val="28"/>
          <w:szCs w:val="28"/>
        </w:rPr>
        <w:t>ЛИЦ, ЗАМЕЩАЮЩИХ МУНИЦИПАЛЬНЫЕ ДОЛЖНОСТИ СЕЛЬСКОГО ПОСЕЛЕНИЯ</w:t>
      </w:r>
    </w:p>
    <w:p w14:paraId="1AFE00D2">
      <w:pPr>
        <w:ind w:firstLine="709"/>
        <w:contextualSpacing/>
        <w:jc w:val="both"/>
        <w:rPr>
          <w:rFonts w:ascii="Times New Roman" w:hAnsi="Times New Roman" w:cs="Times New Roman"/>
          <w:b/>
          <w:bCs/>
          <w:kern w:val="2"/>
          <w:sz w:val="28"/>
          <w:szCs w:val="28"/>
        </w:rPr>
      </w:pPr>
    </w:p>
    <w:p w14:paraId="5EB5307D">
      <w:pPr>
        <w:ind w:firstLine="709"/>
        <w:contextualSpacing/>
        <w:jc w:val="both"/>
        <w:rPr>
          <w:rFonts w:ascii="Times New Roman" w:hAnsi="Times New Roman" w:cs="Times New Roman"/>
          <w:b/>
          <w:bCs/>
          <w:sz w:val="28"/>
          <w:szCs w:val="28"/>
        </w:rPr>
      </w:pPr>
      <w:r>
        <w:rPr>
          <w:rFonts w:ascii="Times New Roman" w:hAnsi="Times New Roman" w:cs="Times New Roman"/>
          <w:b/>
          <w:bCs/>
          <w:sz w:val="28"/>
          <w:szCs w:val="28"/>
        </w:rPr>
        <w:t>Статья 25. Ответственность органов местного самоуправления и должностных лиц местного самоуправления сельского поселения</w:t>
      </w:r>
    </w:p>
    <w:p w14:paraId="39B6C1CA">
      <w:pPr>
        <w:ind w:firstLine="709"/>
        <w:contextualSpacing/>
        <w:jc w:val="both"/>
        <w:rPr>
          <w:rFonts w:ascii="Times New Roman" w:hAnsi="Times New Roman" w:cs="Times New Roman"/>
          <w:sz w:val="28"/>
          <w:szCs w:val="28"/>
        </w:rPr>
      </w:pPr>
    </w:p>
    <w:p w14:paraId="55FCB970">
      <w:pPr>
        <w:numPr>
          <w:ilvl w:val="0"/>
          <w:numId w:val="2"/>
        </w:numPr>
        <w:spacing w:after="200"/>
        <w:ind w:firstLine="709"/>
        <w:contextualSpacing/>
        <w:jc w:val="both"/>
        <w:rPr>
          <w:rFonts w:ascii="Times New Roman" w:hAnsi="Times New Roman" w:cs="Times New Roman"/>
          <w:sz w:val="28"/>
          <w:szCs w:val="28"/>
        </w:rPr>
      </w:pPr>
      <w:r>
        <w:rPr>
          <w:rFonts w:ascii="Times New Roman" w:hAnsi="Times New Roman" w:cs="Times New Roman"/>
          <w:sz w:val="28"/>
          <w:szCs w:val="2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14:paraId="310A9FB8">
      <w:pPr>
        <w:numPr>
          <w:ilvl w:val="0"/>
          <w:numId w:val="3"/>
        </w:numPr>
        <w:tabs>
          <w:tab w:val="left" w:pos="0"/>
        </w:tabs>
        <w:spacing w:after="200"/>
        <w:ind w:firstLine="709"/>
        <w:contextualSpacing/>
        <w:jc w:val="both"/>
        <w:rPr>
          <w:rFonts w:ascii="Times New Roman" w:hAnsi="Times New Roman" w:cs="Times New Roman"/>
          <w:sz w:val="28"/>
          <w:szCs w:val="28"/>
        </w:rPr>
      </w:pPr>
      <w:r>
        <w:rPr>
          <w:rFonts w:ascii="Times New Roman" w:hAnsi="Times New Roman" w:cs="Times New Roman"/>
          <w:sz w:val="28"/>
          <w:szCs w:val="28"/>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2F38EF1A">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14:paraId="51EEAF15">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13684825">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2DF1D679">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 проведение Советом депутатов правомочного заседания Совета депутатов в течение трех месяцев подряд.</w:t>
      </w:r>
    </w:p>
    <w:p w14:paraId="7F775FE1">
      <w:pPr>
        <w:ind w:firstLine="709"/>
        <w:contextualSpacing/>
        <w:jc w:val="both"/>
        <w:rPr>
          <w:rFonts w:ascii="Times New Roman" w:hAnsi="Times New Roman" w:cs="Times New Roman"/>
          <w:sz w:val="28"/>
          <w:szCs w:val="28"/>
        </w:rPr>
      </w:pPr>
      <w:r>
        <w:rPr>
          <w:rFonts w:ascii="Times New Roman" w:hAnsi="Times New Roman" w:cs="Times New Roman"/>
          <w:sz w:val="28"/>
          <w:szCs w:val="28"/>
        </w:rPr>
        <w:t>7. Глава может быть отрешен от должности правовым актом Губернатора Оренбургской области в случае:</w:t>
      </w:r>
    </w:p>
    <w:p w14:paraId="69565981">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70E667ED">
      <w:pPr>
        <w:ind w:firstLine="709"/>
        <w:contextualSpacing/>
        <w:jc w:val="both"/>
        <w:rPr>
          <w:rFonts w:ascii="Times New Roman" w:hAnsi="Times New Roman" w:cs="Times New Roman"/>
          <w:sz w:val="28"/>
          <w:szCs w:val="28"/>
        </w:rPr>
      </w:pPr>
      <w:r>
        <w:rPr>
          <w:rFonts w:ascii="Times New Roman" w:hAnsi="Times New Roman" w:cs="Times New Roman"/>
          <w:sz w:val="28"/>
          <w:szCs w:val="28"/>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14:paraId="4229CF46">
      <w:pPr>
        <w:ind w:firstLine="709"/>
        <w:contextualSpacing/>
        <w:jc w:val="both"/>
        <w:rPr>
          <w:rFonts w:ascii="Times New Roman" w:hAnsi="Times New Roman" w:cs="Times New Roman"/>
          <w:sz w:val="28"/>
          <w:szCs w:val="28"/>
        </w:rPr>
      </w:pPr>
      <w:r>
        <w:rPr>
          <w:rFonts w:ascii="Times New Roman" w:hAnsi="Times New Roman" w:cs="Times New Roman"/>
          <w:sz w:val="28"/>
          <w:szCs w:val="28"/>
        </w:rPr>
        <w:t>8. Глава, в отношении которого Губернатором Оренбургской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14:paraId="78841ACA">
      <w:pPr>
        <w:ind w:firstLine="709"/>
        <w:contextualSpacing/>
        <w:jc w:val="both"/>
        <w:rPr>
          <w:rFonts w:ascii="Times New Roman" w:hAnsi="Times New Roman" w:cs="Times New Roman"/>
          <w:b/>
          <w:bCs/>
          <w:sz w:val="28"/>
          <w:szCs w:val="28"/>
        </w:rPr>
      </w:pPr>
    </w:p>
    <w:p w14:paraId="1B18501B">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b/>
          <w:bCs/>
          <w:sz w:val="28"/>
          <w:szCs w:val="28"/>
        </w:rPr>
        <w:t>Статья 26. Удаление Главы в отставку</w:t>
      </w:r>
    </w:p>
    <w:p w14:paraId="1C4A3452">
      <w:pPr>
        <w:ind w:firstLine="709"/>
        <w:contextualSpacing/>
        <w:jc w:val="both"/>
        <w:rPr>
          <w:rFonts w:ascii="Times New Roman" w:hAnsi="Times New Roman" w:cs="Times New Roman"/>
          <w:sz w:val="28"/>
          <w:szCs w:val="28"/>
        </w:rPr>
      </w:pPr>
    </w:p>
    <w:p w14:paraId="045B956E">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040620DF">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Основаниями для удаления Главы в отставку являются:</w:t>
      </w:r>
    </w:p>
    <w:p w14:paraId="64D02FFF">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решения, действия (бездействие) Главы, повлекшие (повлекшее) за собой наступление последствий, предусмотренных пунктами 2 и 3 части 1 статьи 38 Федерального закона № 33-ФЗ;</w:t>
      </w:r>
    </w:p>
    <w:p w14:paraId="5C746BCA">
      <w:pPr>
        <w:ind w:firstLine="709"/>
        <w:contextualSpacing/>
        <w:jc w:val="both"/>
        <w:rPr>
          <w:rFonts w:ascii="Times New Roman" w:hAnsi="Times New Roman" w:eastAsia="Calibri" w:cs="Times New Roman"/>
          <w:sz w:val="28"/>
          <w:szCs w:val="28"/>
        </w:rPr>
      </w:pPr>
      <w:r>
        <w:rPr>
          <w:rFonts w:ascii="Times New Roman" w:hAnsi="Times New Roman" w:cs="Times New Roman"/>
          <w:sz w:val="28"/>
          <w:szCs w:val="28"/>
        </w:rPr>
        <w:t xml:space="preserve">2) </w:t>
      </w:r>
      <w:r>
        <w:rPr>
          <w:rFonts w:ascii="Times New Roman" w:hAnsi="Times New Roman" w:eastAsia="Calibri" w:cs="Times New Roman"/>
          <w:sz w:val="28"/>
          <w:szCs w:val="28"/>
        </w:rPr>
        <w:t>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w:t>
      </w:r>
      <w:r>
        <w:rPr>
          <w:rFonts w:ascii="Times New Roman" w:hAnsi="Times New Roman" w:cs="Times New Roman"/>
          <w:sz w:val="28"/>
          <w:szCs w:val="28"/>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032D609F">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2B87F6F4">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14:paraId="40A2B8EC">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490C70B">
      <w:pPr>
        <w:ind w:firstLine="709"/>
        <w:contextualSpacing/>
        <w:jc w:val="both"/>
        <w:rPr>
          <w:rFonts w:ascii="Times New Roman" w:hAnsi="Times New Roman" w:eastAsia="Calibri" w:cs="Times New Roman"/>
          <w:sz w:val="28"/>
          <w:szCs w:val="28"/>
        </w:rPr>
      </w:pPr>
      <w:r>
        <w:rPr>
          <w:rFonts w:ascii="Times New Roman" w:hAnsi="Times New Roman" w:eastAsia="Calibri" w:cs="Times New Roman"/>
          <w:sz w:val="28"/>
          <w:szCs w:val="28"/>
        </w:rPr>
        <w:t>6) систематическое не достижение показателей эффективности деятельности органов местного самоуправления.</w:t>
      </w:r>
    </w:p>
    <w:p w14:paraId="7ADED3F2">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0D893441">
      <w:pPr>
        <w:ind w:firstLine="709"/>
        <w:contextualSpacing/>
        <w:jc w:val="both"/>
        <w:rPr>
          <w:rFonts w:ascii="Times New Roman" w:hAnsi="Times New Roman" w:cs="Times New Roman"/>
          <w:sz w:val="28"/>
          <w:szCs w:val="28"/>
        </w:rPr>
      </w:pPr>
      <w:r>
        <w:rPr>
          <w:rFonts w:ascii="Times New Roman" w:hAnsi="Times New Roman" w:cs="Times New Roman"/>
          <w:sz w:val="28"/>
          <w:szCs w:val="28"/>
        </w:rPr>
        <w:t>4. Рассмотрение инициативы депутатов Совета депутатов об удалении Главы в отставку осуществляется с учетом мнения Губернатора Оренбургской</w:t>
      </w:r>
      <w:r>
        <w:rPr>
          <w:rFonts w:ascii="Times New Roman" w:hAnsi="Times New Roman" w:cs="Times New Roman"/>
          <w:bCs/>
          <w:sz w:val="28"/>
          <w:szCs w:val="28"/>
        </w:rPr>
        <w:t xml:space="preserve"> области</w:t>
      </w:r>
      <w:r>
        <w:rPr>
          <w:rFonts w:ascii="Times New Roman" w:hAnsi="Times New Roman" w:cs="Times New Roman"/>
          <w:sz w:val="28"/>
          <w:szCs w:val="28"/>
        </w:rPr>
        <w:t>.</w:t>
      </w:r>
    </w:p>
    <w:p w14:paraId="00A5FF0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В случае, если при рассмотрении инициативы депутатов </w:t>
      </w:r>
      <w:r>
        <w:rPr>
          <w:rFonts w:ascii="Times New Roman" w:hAnsi="Times New Roman" w:cs="Times New Roman"/>
          <w:iCs/>
          <w:sz w:val="28"/>
          <w:szCs w:val="28"/>
        </w:rPr>
        <w:t xml:space="preserve">Совета депутатов </w:t>
      </w:r>
      <w:r>
        <w:rPr>
          <w:rFonts w:ascii="Times New Roman" w:hAnsi="Times New Roman" w:cs="Times New Roman"/>
          <w:sz w:val="28"/>
          <w:szCs w:val="28"/>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Pr>
          <w:rFonts w:ascii="Times New Roman" w:hAnsi="Times New Roman" w:cs="Times New Roman"/>
          <w:bCs/>
          <w:sz w:val="28"/>
          <w:szCs w:val="28"/>
        </w:rPr>
        <w:t xml:space="preserve"> области</w:t>
      </w:r>
      <w:r>
        <w:rPr>
          <w:rFonts w:ascii="Times New Roman" w:hAnsi="Times New Roman" w:cs="Times New Roman"/>
          <w:sz w:val="28"/>
          <w:szCs w:val="28"/>
        </w:rPr>
        <w:t>.</w:t>
      </w:r>
    </w:p>
    <w:p w14:paraId="12A90E61">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411D7FC0">
      <w:pPr>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7. </w:t>
      </w:r>
      <w:r>
        <w:rPr>
          <w:rFonts w:ascii="Times New Roman" w:hAnsi="Times New Roman" w:cs="Times New Roman"/>
          <w:sz w:val="28"/>
          <w:szCs w:val="2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690EC819">
      <w:pPr>
        <w:ind w:firstLine="709"/>
        <w:contextualSpacing/>
        <w:jc w:val="both"/>
        <w:rPr>
          <w:rFonts w:ascii="Times New Roman" w:hAnsi="Times New Roman" w:cs="Times New Roman"/>
          <w:sz w:val="28"/>
          <w:szCs w:val="28"/>
        </w:rPr>
      </w:pPr>
      <w:r>
        <w:rPr>
          <w:rFonts w:ascii="Times New Roman" w:hAnsi="Times New Roman" w:cs="Times New Roman"/>
          <w:sz w:val="28"/>
          <w:szCs w:val="2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0DF383B4">
      <w:pPr>
        <w:ind w:firstLine="709"/>
        <w:contextualSpacing/>
        <w:jc w:val="both"/>
        <w:rPr>
          <w:rFonts w:ascii="Times New Roman" w:hAnsi="Times New Roman" w:cs="Times New Roman"/>
          <w:sz w:val="28"/>
          <w:szCs w:val="28"/>
        </w:rPr>
      </w:pPr>
      <w:r>
        <w:rPr>
          <w:rFonts w:ascii="Times New Roman" w:hAnsi="Times New Roman" w:cs="Times New Roman"/>
          <w:sz w:val="28"/>
          <w:szCs w:val="28"/>
        </w:rPr>
        <w:t>9. Решение Совета депутатов об удалении Главы в отставку подписывается Председателем Совета депутатов.</w:t>
      </w:r>
    </w:p>
    <w:p w14:paraId="3389F7FF">
      <w:pPr>
        <w:ind w:firstLine="709"/>
        <w:contextualSpacing/>
        <w:jc w:val="both"/>
        <w:rPr>
          <w:rFonts w:ascii="Times New Roman" w:hAnsi="Times New Roman" w:cs="Times New Roman"/>
          <w:sz w:val="28"/>
          <w:szCs w:val="28"/>
        </w:rPr>
      </w:pPr>
      <w:r>
        <w:rPr>
          <w:rFonts w:ascii="Times New Roman" w:hAnsi="Times New Roman" w:cs="Times New Roman"/>
          <w:sz w:val="28"/>
          <w:szCs w:val="28"/>
        </w:rPr>
        <w:t>10. При рассмотрении и принятии Советом депутатов решения об удалении Главы в отставку должны быть обеспечены:</w:t>
      </w:r>
    </w:p>
    <w:p w14:paraId="557750DE">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14:paraId="0CA412F4">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596C9F19">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 xml:space="preserve">11. </w:t>
      </w:r>
      <w:r>
        <w:rPr>
          <w:rFonts w:ascii="Times New Roman" w:hAnsi="Times New Roman" w:cs="Times New Roman"/>
          <w:bCs/>
          <w:sz w:val="28"/>
          <w:szCs w:val="28"/>
        </w:rPr>
        <w:t xml:space="preserve">Решение </w:t>
      </w:r>
      <w:r>
        <w:rPr>
          <w:rFonts w:ascii="Times New Roman" w:hAnsi="Times New Roman" w:cs="Times New Roman"/>
          <w:sz w:val="28"/>
          <w:szCs w:val="28"/>
        </w:rPr>
        <w:t xml:space="preserve">Совета депутатов </w:t>
      </w:r>
      <w:r>
        <w:rPr>
          <w:rFonts w:ascii="Times New Roman" w:hAnsi="Times New Roman" w:cs="Times New Roman"/>
          <w:bCs/>
          <w:sz w:val="28"/>
          <w:szCs w:val="28"/>
        </w:rPr>
        <w:t>об удалении Главы в отставку подлежит обнародованию не позднее чем через пять дней со дня его принятия.</w:t>
      </w:r>
    </w:p>
    <w:p w14:paraId="2BA04BBF">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12. В случае, если инициатива депутатов </w:t>
      </w:r>
      <w:r>
        <w:rPr>
          <w:rFonts w:ascii="Times New Roman" w:hAnsi="Times New Roman" w:cs="Times New Roman"/>
          <w:iCs/>
          <w:sz w:val="28"/>
          <w:szCs w:val="28"/>
        </w:rPr>
        <w:t xml:space="preserve">Совета депутатов </w:t>
      </w:r>
      <w:r>
        <w:rPr>
          <w:rFonts w:ascii="Times New Roman" w:hAnsi="Times New Roman" w:cs="Times New Roman"/>
          <w:sz w:val="28"/>
          <w:szCs w:val="28"/>
        </w:rPr>
        <w:t xml:space="preserve">или Губернатора </w:t>
      </w:r>
      <w:r>
        <w:rPr>
          <w:rFonts w:ascii="Times New Roman" w:hAnsi="Times New Roman" w:cs="Times New Roman"/>
          <w:bCs/>
          <w:sz w:val="28"/>
          <w:szCs w:val="28"/>
        </w:rPr>
        <w:t xml:space="preserve">Оренбургской области </w:t>
      </w:r>
      <w:r>
        <w:rPr>
          <w:rFonts w:ascii="Times New Roman" w:hAnsi="Times New Roman" w:cs="Times New Roman"/>
          <w:sz w:val="28"/>
          <w:szCs w:val="28"/>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14:paraId="5077C848">
      <w:pPr>
        <w:ind w:firstLine="709"/>
        <w:contextualSpacing/>
        <w:jc w:val="both"/>
        <w:outlineLvl w:val="1"/>
        <w:rPr>
          <w:rFonts w:ascii="Times New Roman" w:hAnsi="Times New Roman" w:cs="Times New Roman"/>
          <w:b/>
          <w:i/>
          <w:sz w:val="28"/>
          <w:szCs w:val="28"/>
        </w:rPr>
      </w:pPr>
      <w:r>
        <w:rPr>
          <w:rFonts w:ascii="Times New Roman" w:hAnsi="Times New Roman" w:cs="Times New Roman"/>
          <w:sz w:val="28"/>
          <w:szCs w:val="28"/>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26D14044">
      <w:pPr>
        <w:ind w:firstLine="709"/>
        <w:contextualSpacing/>
        <w:jc w:val="both"/>
        <w:rPr>
          <w:rFonts w:ascii="Times New Roman" w:hAnsi="Times New Roman" w:cs="Times New Roman"/>
          <w:b/>
          <w:bCs/>
          <w:sz w:val="28"/>
          <w:szCs w:val="28"/>
        </w:rPr>
      </w:pPr>
    </w:p>
    <w:p w14:paraId="0276339D">
      <w:pPr>
        <w:ind w:firstLine="709"/>
        <w:contextualSpacing/>
        <w:jc w:val="both"/>
        <w:rPr>
          <w:rFonts w:ascii="Times New Roman" w:hAnsi="Times New Roman" w:cs="Times New Roman"/>
          <w:b/>
          <w:bCs/>
          <w:sz w:val="28"/>
          <w:szCs w:val="28"/>
        </w:rPr>
      </w:pPr>
    </w:p>
    <w:p w14:paraId="744347AA">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Статья 27. Ответственность лиц, замещающих муниципальные должности</w:t>
      </w:r>
    </w:p>
    <w:p w14:paraId="3849DFDB">
      <w:pPr>
        <w:ind w:firstLine="709"/>
        <w:contextualSpacing/>
        <w:jc w:val="both"/>
        <w:rPr>
          <w:rFonts w:ascii="Times New Roman" w:hAnsi="Times New Roman" w:cs="Times New Roman"/>
          <w:sz w:val="28"/>
          <w:szCs w:val="28"/>
        </w:rPr>
      </w:pPr>
    </w:p>
    <w:p w14:paraId="7CCB03EC">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Полномочия </w:t>
      </w:r>
      <w:r>
        <w:rPr>
          <w:rFonts w:ascii="Times New Roman" w:hAnsi="Times New Roman" w:eastAsia="Calibri" w:cs="Times New Roman"/>
          <w:sz w:val="28"/>
          <w:szCs w:val="28"/>
        </w:rPr>
        <w:t xml:space="preserve">лица, замещающего муниципальную должность, </w:t>
      </w:r>
      <w:r>
        <w:rPr>
          <w:rFonts w:ascii="Times New Roman" w:hAnsi="Times New Roman" w:cs="Times New Roman"/>
          <w:sz w:val="28"/>
          <w:szCs w:val="28"/>
        </w:rPr>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5C318EFA">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3BF85DE2">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 предупреждение;</w:t>
      </w:r>
    </w:p>
    <w:p w14:paraId="1E82A69F">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37157F59">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90BE350">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4) запрет занимать должности в соответствующем органе местного самоуправления до прекращения срока его полномочий;</w:t>
      </w:r>
    </w:p>
    <w:p w14:paraId="5ACBB0E7">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14:paraId="5F02A7FB">
      <w:pPr>
        <w:ind w:firstLine="709"/>
        <w:contextualSpacing/>
        <w:jc w:val="both"/>
        <w:rPr>
          <w:rFonts w:ascii="Times New Roman" w:hAnsi="Times New Roman" w:cs="Times New Roman"/>
          <w:b/>
          <w:bCs/>
          <w:kern w:val="2"/>
          <w:sz w:val="28"/>
          <w:szCs w:val="28"/>
        </w:rPr>
      </w:pPr>
    </w:p>
    <w:p w14:paraId="5470008D">
      <w:pPr>
        <w:ind w:firstLine="709"/>
        <w:contextualSpacing/>
        <w:jc w:val="both"/>
        <w:outlineLvl w:val="1"/>
        <w:rPr>
          <w:rFonts w:ascii="Times New Roman" w:hAnsi="Times New Roman" w:cs="Times New Roman"/>
          <w:b/>
          <w:kern w:val="2"/>
          <w:sz w:val="28"/>
          <w:szCs w:val="28"/>
        </w:rPr>
      </w:pPr>
      <w:r>
        <w:rPr>
          <w:rFonts w:ascii="Times New Roman" w:hAnsi="Times New Roman" w:cs="Times New Roman"/>
          <w:b/>
          <w:kern w:val="2"/>
          <w:sz w:val="28"/>
          <w:szCs w:val="28"/>
        </w:rPr>
        <w:t xml:space="preserve">ГЛАВА </w:t>
      </w:r>
      <w:r>
        <w:rPr>
          <w:rFonts w:ascii="Times New Roman" w:hAnsi="Times New Roman" w:cs="Times New Roman"/>
          <w:b/>
          <w:caps/>
          <w:kern w:val="2"/>
          <w:sz w:val="28"/>
          <w:szCs w:val="28"/>
          <w:lang w:val="en-US"/>
        </w:rPr>
        <w:t>I</w:t>
      </w:r>
      <w:r>
        <w:rPr>
          <w:rFonts w:ascii="Times New Roman" w:hAnsi="Times New Roman" w:cs="Times New Roman"/>
          <w:b/>
          <w:kern w:val="2"/>
          <w:sz w:val="28"/>
          <w:szCs w:val="28"/>
          <w:lang w:val="en-US"/>
        </w:rPr>
        <w:t>V</w:t>
      </w:r>
      <w:r>
        <w:rPr>
          <w:rFonts w:ascii="Times New Roman" w:hAnsi="Times New Roman" w:cs="Times New Roman"/>
          <w:b/>
          <w:kern w:val="2"/>
          <w:sz w:val="28"/>
          <w:szCs w:val="28"/>
        </w:rPr>
        <w:t>. МУНИЦИПАЛЬНАЯ СЛУЖБА</w:t>
      </w:r>
    </w:p>
    <w:p w14:paraId="0EE27565">
      <w:pPr>
        <w:ind w:firstLine="709"/>
        <w:contextualSpacing/>
        <w:jc w:val="both"/>
        <w:rPr>
          <w:rFonts w:ascii="Times New Roman" w:hAnsi="Times New Roman" w:cs="Times New Roman"/>
          <w:b/>
          <w:bCs/>
          <w:sz w:val="28"/>
          <w:szCs w:val="28"/>
        </w:rPr>
      </w:pPr>
    </w:p>
    <w:p w14:paraId="1F9DB9F6">
      <w:pPr>
        <w:ind w:firstLine="709"/>
        <w:contextualSpacing/>
        <w:jc w:val="both"/>
        <w:rPr>
          <w:rFonts w:ascii="Times New Roman" w:hAnsi="Times New Roman" w:cs="Times New Roman"/>
          <w:b/>
          <w:sz w:val="28"/>
          <w:szCs w:val="28"/>
        </w:rPr>
      </w:pPr>
      <w:r>
        <w:rPr>
          <w:rFonts w:ascii="Times New Roman" w:hAnsi="Times New Roman" w:cs="Times New Roman"/>
          <w:b/>
          <w:bCs/>
          <w:sz w:val="28"/>
          <w:szCs w:val="28"/>
        </w:rPr>
        <w:t>Статья 28. Муниципальная служба</w:t>
      </w:r>
    </w:p>
    <w:p w14:paraId="5B28A5A3">
      <w:pPr>
        <w:ind w:firstLine="709"/>
        <w:contextualSpacing/>
        <w:jc w:val="both"/>
        <w:outlineLvl w:val="1"/>
        <w:rPr>
          <w:rFonts w:ascii="Times New Roman" w:hAnsi="Times New Roman" w:cs="Times New Roman"/>
          <w:b/>
          <w:kern w:val="2"/>
          <w:sz w:val="28"/>
          <w:szCs w:val="28"/>
        </w:rPr>
      </w:pPr>
    </w:p>
    <w:p w14:paraId="4BECB836">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4D93ACD3">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14:paraId="0E0F50C8">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22219433">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14:paraId="62ED44AB">
      <w:pPr>
        <w:ind w:firstLine="709"/>
        <w:contextualSpacing/>
        <w:jc w:val="both"/>
        <w:rPr>
          <w:rFonts w:ascii="Times New Roman" w:hAnsi="Times New Roman" w:cs="Times New Roman"/>
          <w:sz w:val="28"/>
          <w:szCs w:val="28"/>
        </w:rPr>
      </w:pPr>
    </w:p>
    <w:p w14:paraId="29D4D090">
      <w:pPr>
        <w:ind w:firstLine="709"/>
        <w:contextualSpacing/>
        <w:jc w:val="both"/>
        <w:rPr>
          <w:rFonts w:ascii="Times New Roman" w:hAnsi="Times New Roman" w:cs="Times New Roman"/>
          <w:sz w:val="28"/>
          <w:szCs w:val="28"/>
        </w:rPr>
      </w:pPr>
      <w:r>
        <w:rPr>
          <w:rFonts w:ascii="Times New Roman" w:hAnsi="Times New Roman" w:cs="Times New Roman"/>
          <w:b/>
          <w:caps/>
          <w:kern w:val="2"/>
          <w:sz w:val="28"/>
          <w:szCs w:val="28"/>
        </w:rPr>
        <w:t xml:space="preserve">ГЛАВА </w:t>
      </w:r>
      <w:r>
        <w:rPr>
          <w:rFonts w:ascii="Times New Roman" w:hAnsi="Times New Roman" w:cs="Times New Roman"/>
          <w:b/>
          <w:caps/>
          <w:kern w:val="2"/>
          <w:sz w:val="28"/>
          <w:szCs w:val="28"/>
          <w:lang w:val="en-US"/>
        </w:rPr>
        <w:t>V</w:t>
      </w:r>
      <w:r>
        <w:rPr>
          <w:rFonts w:ascii="Times New Roman" w:hAnsi="Times New Roman" w:cs="Times New Roman"/>
          <w:b/>
          <w:caps/>
          <w:kern w:val="2"/>
          <w:sz w:val="28"/>
          <w:szCs w:val="28"/>
        </w:rPr>
        <w:t xml:space="preserve">. </w:t>
      </w:r>
      <w:r>
        <w:rPr>
          <w:rFonts w:ascii="Times New Roman" w:hAnsi="Times New Roman" w:cs="Times New Roman"/>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14:paraId="49346DF5">
      <w:pPr>
        <w:ind w:firstLine="709"/>
        <w:contextualSpacing/>
        <w:jc w:val="both"/>
        <w:rPr>
          <w:rFonts w:ascii="Times New Roman" w:hAnsi="Times New Roman" w:cs="Times New Roman"/>
          <w:b/>
          <w:caps/>
          <w:kern w:val="2"/>
          <w:sz w:val="28"/>
          <w:szCs w:val="28"/>
        </w:rPr>
      </w:pPr>
    </w:p>
    <w:p w14:paraId="10F2C702">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14:paraId="7DFEBCD4">
      <w:pPr>
        <w:ind w:firstLine="709"/>
        <w:contextualSpacing/>
        <w:jc w:val="both"/>
        <w:rPr>
          <w:rFonts w:ascii="Times New Roman" w:hAnsi="Times New Roman" w:cs="Times New Roman"/>
          <w:i/>
          <w:sz w:val="28"/>
          <w:szCs w:val="28"/>
        </w:rPr>
      </w:pPr>
    </w:p>
    <w:p w14:paraId="697D5666">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К формам непосредственного осуществления населением местного самоуправления относятся:</w:t>
      </w:r>
    </w:p>
    <w:p w14:paraId="57DA9BEC">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местный референдум;</w:t>
      </w:r>
    </w:p>
    <w:p w14:paraId="5D8AD4E6">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муниципальные выборы;</w:t>
      </w:r>
    </w:p>
    <w:p w14:paraId="63C683C1">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сход граждан.</w:t>
      </w:r>
    </w:p>
    <w:p w14:paraId="6184F829">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К формам участия населения в осуществлении местного самоуправления относятся:</w:t>
      </w:r>
    </w:p>
    <w:p w14:paraId="71425D94">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опрос;</w:t>
      </w:r>
    </w:p>
    <w:p w14:paraId="29633D02">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публичные слушания, общественные обсуждения;</w:t>
      </w:r>
    </w:p>
    <w:p w14:paraId="5D1B23BD">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собрание граждан;</w:t>
      </w:r>
    </w:p>
    <w:p w14:paraId="54691C6E">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инициативные проекты;</w:t>
      </w:r>
    </w:p>
    <w:p w14:paraId="3F2EF779">
      <w:pPr>
        <w:ind w:firstLine="709"/>
        <w:contextualSpacing/>
        <w:jc w:val="both"/>
        <w:rPr>
          <w:rFonts w:ascii="Times New Roman" w:hAnsi="Times New Roman" w:cs="Times New Roman"/>
          <w:sz w:val="28"/>
          <w:szCs w:val="28"/>
        </w:rPr>
      </w:pPr>
      <w:r>
        <w:rPr>
          <w:rFonts w:ascii="Times New Roman" w:hAnsi="Times New Roman" w:cs="Times New Roman"/>
          <w:sz w:val="28"/>
          <w:szCs w:val="28"/>
        </w:rPr>
        <w:t>5) территориальное общественное самоуправление;</w:t>
      </w:r>
    </w:p>
    <w:p w14:paraId="12E6BE8D">
      <w:pPr>
        <w:ind w:firstLine="709"/>
        <w:contextualSpacing/>
        <w:jc w:val="both"/>
        <w:rPr>
          <w:rFonts w:ascii="Times New Roman" w:hAnsi="Times New Roman" w:cs="Times New Roman"/>
          <w:sz w:val="28"/>
          <w:szCs w:val="28"/>
        </w:rPr>
      </w:pPr>
      <w:r>
        <w:rPr>
          <w:rFonts w:ascii="Times New Roman" w:hAnsi="Times New Roman" w:cs="Times New Roman"/>
          <w:sz w:val="28"/>
          <w:szCs w:val="28"/>
        </w:rPr>
        <w:t>6) сельский староста.</w:t>
      </w:r>
    </w:p>
    <w:p w14:paraId="479D7561">
      <w:pPr>
        <w:ind w:firstLine="709"/>
        <w:contextualSpacing/>
        <w:jc w:val="both"/>
        <w:rPr>
          <w:rFonts w:ascii="Times New Roman" w:hAnsi="Times New Roman" w:cs="Times New Roman"/>
          <w:b/>
          <w:kern w:val="2"/>
          <w:sz w:val="28"/>
          <w:szCs w:val="28"/>
        </w:rPr>
      </w:pPr>
    </w:p>
    <w:p w14:paraId="7921A557">
      <w:pPr>
        <w:ind w:firstLine="709"/>
        <w:contextualSpacing/>
        <w:jc w:val="both"/>
        <w:rPr>
          <w:rFonts w:ascii="Times New Roman" w:hAnsi="Times New Roman" w:cs="Times New Roman"/>
          <w:sz w:val="28"/>
          <w:szCs w:val="28"/>
        </w:rPr>
      </w:pPr>
      <w:r>
        <w:rPr>
          <w:rFonts w:ascii="Times New Roman" w:hAnsi="Times New Roman" w:cs="Times New Roman"/>
          <w:b/>
          <w:kern w:val="2"/>
          <w:sz w:val="28"/>
          <w:szCs w:val="28"/>
        </w:rPr>
        <w:t>Статья 30. Местный референдум</w:t>
      </w:r>
    </w:p>
    <w:p w14:paraId="746E5508">
      <w:pPr>
        <w:ind w:firstLine="709"/>
        <w:contextualSpacing/>
        <w:jc w:val="both"/>
        <w:rPr>
          <w:rFonts w:ascii="Times New Roman" w:hAnsi="Times New Roman" w:cs="Times New Roman"/>
          <w:sz w:val="28"/>
          <w:szCs w:val="28"/>
        </w:rPr>
      </w:pPr>
    </w:p>
    <w:p w14:paraId="688752D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Местный референдум проводится в целях решения непосредственно населением </w:t>
      </w:r>
      <w:r>
        <w:rPr>
          <w:rFonts w:ascii="Times New Roman" w:hAnsi="Times New Roman" w:cs="Times New Roman"/>
          <w:bCs/>
          <w:sz w:val="28"/>
          <w:szCs w:val="28"/>
        </w:rPr>
        <w:t>вопросов непосредственного обеспечения жизнедеятельности населения</w:t>
      </w:r>
      <w:r>
        <w:rPr>
          <w:rFonts w:ascii="Times New Roman" w:hAnsi="Times New Roman" w:cs="Times New Roman"/>
          <w:sz w:val="28"/>
          <w:szCs w:val="28"/>
        </w:rPr>
        <w:t>.</w:t>
      </w:r>
    </w:p>
    <w:p w14:paraId="459101D7">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Местный референдум проводится на всей территории сельского </w:t>
      </w:r>
      <w:r>
        <w:rPr>
          <w:rFonts w:ascii="Times New Roman" w:hAnsi="Times New Roman" w:cs="Times New Roman"/>
          <w:kern w:val="2"/>
          <w:sz w:val="28"/>
          <w:szCs w:val="28"/>
        </w:rPr>
        <w:t>поселения</w:t>
      </w:r>
      <w:r>
        <w:rPr>
          <w:rFonts w:ascii="Times New Roman" w:hAnsi="Times New Roman" w:cs="Times New Roman"/>
          <w:sz w:val="28"/>
          <w:szCs w:val="28"/>
        </w:rPr>
        <w:t>.</w:t>
      </w:r>
    </w:p>
    <w:p w14:paraId="17397A6B">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Решение о назначении местного референдума принимается Советом депутатов:</w:t>
      </w:r>
    </w:p>
    <w:p w14:paraId="61AC8B34">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14:paraId="1910B597">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66BFD8C3">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по инициативе Совета депутатов и Главы, выдвинутой ими совместно.</w:t>
      </w:r>
    </w:p>
    <w:p w14:paraId="1D790495">
      <w:pPr>
        <w:ind w:firstLine="709"/>
        <w:contextualSpacing/>
        <w:jc w:val="both"/>
        <w:outlineLvl w:val="1"/>
        <w:rPr>
          <w:rFonts w:ascii="Times New Roman" w:hAnsi="Times New Roman" w:cs="Times New Roman"/>
          <w:sz w:val="28"/>
          <w:szCs w:val="28"/>
        </w:rPr>
      </w:pPr>
      <w:r>
        <w:rPr>
          <w:rFonts w:ascii="Times New Roman" w:hAnsi="Times New Roman" w:cs="Times New Roman"/>
          <w:bCs/>
          <w:sz w:val="28"/>
          <w:szCs w:val="28"/>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Pr>
          <w:rFonts w:ascii="Times New Roman" w:hAnsi="Times New Roman" w:cs="Times New Roman"/>
          <w:sz w:val="28"/>
          <w:szCs w:val="28"/>
        </w:rPr>
        <w:t xml:space="preserve">данной инициативы, количество которых составляет 2 </w:t>
      </w:r>
      <w:r>
        <w:rPr>
          <w:rFonts w:ascii="Times New Roman" w:hAnsi="Times New Roman" w:cs="Times New Roman"/>
          <w:bCs/>
          <w:sz w:val="28"/>
          <w:szCs w:val="28"/>
        </w:rPr>
        <w:t xml:space="preserve">процента подписей </w:t>
      </w:r>
      <w:r>
        <w:rPr>
          <w:rFonts w:ascii="Times New Roman" w:hAnsi="Times New Roman" w:cs="Times New Roman"/>
          <w:sz w:val="28"/>
          <w:szCs w:val="28"/>
        </w:rPr>
        <w:t xml:space="preserve">участников референдума от числа участников референдума, зарегистрированных на территории сельского поселения, </w:t>
      </w:r>
      <w:r>
        <w:rPr>
          <w:rFonts w:ascii="Times New Roman" w:hAnsi="Times New Roman" w:cs="Times New Roman"/>
          <w:bCs/>
          <w:sz w:val="28"/>
          <w:szCs w:val="28"/>
        </w:rPr>
        <w:t>но не менее двадцати пяти подписей.</w:t>
      </w:r>
    </w:p>
    <w:p w14:paraId="41B45E00">
      <w:pPr>
        <w:ind w:firstLine="709"/>
        <w:contextualSpacing/>
        <w:jc w:val="both"/>
        <w:rPr>
          <w:rFonts w:ascii="Times New Roman" w:hAnsi="Times New Roman" w:cs="Times New Roman"/>
          <w:sz w:val="28"/>
          <w:szCs w:val="28"/>
        </w:rPr>
      </w:pPr>
      <w:r>
        <w:rPr>
          <w:rFonts w:ascii="Times New Roman" w:hAnsi="Times New Roman" w:cs="Times New Roman"/>
          <w:bCs/>
          <w:sz w:val="28"/>
          <w:szCs w:val="28"/>
        </w:rPr>
        <w:t>Инициатива проведения референдума, выдвинутая гражданами, избирательными объединениями, иными общественными объединениями,</w:t>
      </w:r>
      <w:r>
        <w:rPr>
          <w:rFonts w:ascii="Times New Roman" w:hAnsi="Times New Roman" w:cs="Times New Roman"/>
          <w:sz w:val="28"/>
          <w:szCs w:val="28"/>
        </w:rPr>
        <w:t xml:space="preserve"> указанными в пункте 2 части 3 настоящей статьи, </w:t>
      </w:r>
      <w:r>
        <w:rPr>
          <w:rFonts w:ascii="Times New Roman" w:hAnsi="Times New Roman" w:cs="Times New Roman"/>
          <w:bCs/>
          <w:sz w:val="28"/>
          <w:szCs w:val="28"/>
        </w:rPr>
        <w:t xml:space="preserve">оформляется в порядке, установленном федеральным законом и </w:t>
      </w:r>
      <w:r>
        <w:rPr>
          <w:rFonts w:ascii="Times New Roman" w:hAnsi="Times New Roman" w:cs="Times New Roman"/>
          <w:sz w:val="28"/>
          <w:szCs w:val="28"/>
        </w:rPr>
        <w:t xml:space="preserve">принимаемым в соответствии с ним </w:t>
      </w:r>
      <w:r>
        <w:rPr>
          <w:rFonts w:ascii="Times New Roman" w:hAnsi="Times New Roman" w:cs="Times New Roman"/>
          <w:bCs/>
          <w:sz w:val="28"/>
          <w:szCs w:val="28"/>
        </w:rPr>
        <w:t>законом Оренбургской области.</w:t>
      </w:r>
    </w:p>
    <w:p w14:paraId="145F6A7D">
      <w:pPr>
        <w:ind w:firstLine="709"/>
        <w:contextualSpacing/>
        <w:jc w:val="both"/>
        <w:rPr>
          <w:rFonts w:ascii="Times New Roman" w:hAnsi="Times New Roman" w:cs="Times New Roman"/>
          <w:sz w:val="28"/>
          <w:szCs w:val="28"/>
        </w:rPr>
      </w:pPr>
      <w:r>
        <w:rPr>
          <w:rFonts w:ascii="Times New Roman" w:hAnsi="Times New Roman" w:cs="Times New Roman"/>
          <w:sz w:val="28"/>
          <w:szCs w:val="28"/>
        </w:rPr>
        <w:t>Инициатива проведения референдума, выдвинутая совместно Советом депутатов и Главой, оформляется правовыми актами Совета депутатов и Главы.</w:t>
      </w:r>
    </w:p>
    <w:p w14:paraId="21649966">
      <w:pPr>
        <w:shd w:val="clear" w:color="auto" w:fill="FFFFFF"/>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14CC3D5E">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52F07650">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eastAsia="Calibri" w:cs="Times New Roman"/>
          <w:sz w:val="28"/>
          <w:szCs w:val="28"/>
        </w:rPr>
        <w:t xml:space="preserve"> Подготовку и проведение на территории </w:t>
      </w:r>
      <w:r>
        <w:rPr>
          <w:rFonts w:ascii="Times New Roman" w:hAnsi="Times New Roman" w:cs="Times New Roman"/>
          <w:sz w:val="28"/>
          <w:szCs w:val="28"/>
        </w:rPr>
        <w:t>сельского поселения</w:t>
      </w:r>
      <w:r>
        <w:rPr>
          <w:rFonts w:ascii="Times New Roman" w:hAnsi="Times New Roman" w:eastAsia="Calibri"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34A14B89">
      <w:pPr>
        <w:shd w:val="clear" w:color="auto" w:fill="FFFFFF"/>
        <w:ind w:firstLine="709"/>
        <w:contextualSpacing/>
        <w:jc w:val="both"/>
        <w:rPr>
          <w:rFonts w:ascii="Times New Roman" w:hAnsi="Times New Roman" w:cs="Times New Roman"/>
          <w:sz w:val="28"/>
          <w:szCs w:val="28"/>
        </w:rPr>
      </w:pPr>
      <w:r>
        <w:rPr>
          <w:rFonts w:ascii="Times New Roman" w:hAnsi="Times New Roman" w:cs="Times New Roman"/>
          <w:bCs/>
          <w:sz w:val="28"/>
          <w:szCs w:val="28"/>
        </w:rPr>
        <w:t>7</w:t>
      </w:r>
      <w:r>
        <w:rPr>
          <w:rFonts w:ascii="Times New Roman" w:hAnsi="Times New Roman" w:cs="Times New Roman"/>
          <w:sz w:val="28"/>
          <w:szCs w:val="2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4FDC81F2">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 xml:space="preserve">8. Итоги голосования и принятое на местном референдуме решение подлежат официальному </w:t>
      </w:r>
      <w:r>
        <w:rPr>
          <w:rFonts w:ascii="Times New Roman" w:hAnsi="Times New Roman" w:cs="Times New Roman"/>
          <w:bCs/>
          <w:sz w:val="28"/>
          <w:szCs w:val="28"/>
        </w:rPr>
        <w:t>опубликованию.</w:t>
      </w:r>
    </w:p>
    <w:p w14:paraId="23673018">
      <w:pPr>
        <w:ind w:firstLine="709"/>
        <w:contextualSpacing/>
        <w:jc w:val="both"/>
        <w:outlineLvl w:val="1"/>
        <w:rPr>
          <w:rFonts w:ascii="Times New Roman" w:hAnsi="Times New Roman" w:cs="Times New Roman"/>
          <w:bCs/>
          <w:sz w:val="28"/>
          <w:szCs w:val="28"/>
        </w:rPr>
      </w:pPr>
      <w:r>
        <w:rPr>
          <w:rFonts w:ascii="Times New Roman" w:hAnsi="Times New Roman" w:cs="Times New Roman"/>
          <w:bCs/>
          <w:sz w:val="28"/>
          <w:szCs w:val="2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7FBCDCF5">
      <w:pPr>
        <w:ind w:firstLine="709"/>
        <w:contextualSpacing/>
        <w:jc w:val="both"/>
        <w:outlineLvl w:val="1"/>
        <w:rPr>
          <w:rFonts w:ascii="Times New Roman" w:hAnsi="Times New Roman" w:cs="Times New Roman"/>
          <w:bCs/>
          <w:sz w:val="28"/>
          <w:szCs w:val="28"/>
        </w:rPr>
      </w:pPr>
      <w:r>
        <w:rPr>
          <w:rFonts w:ascii="Times New Roman" w:hAnsi="Times New Roman" w:cs="Times New Roman"/>
          <w:bCs/>
          <w:sz w:val="28"/>
          <w:szCs w:val="2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14:paraId="2A8E6F83">
      <w:pPr>
        <w:ind w:firstLine="709"/>
        <w:contextualSpacing/>
        <w:jc w:val="both"/>
        <w:outlineLvl w:val="1"/>
        <w:rPr>
          <w:rFonts w:ascii="Times New Roman" w:hAnsi="Times New Roman" w:cs="Times New Roman"/>
          <w:bCs/>
          <w:i/>
          <w:sz w:val="28"/>
          <w:szCs w:val="28"/>
        </w:rPr>
      </w:pPr>
    </w:p>
    <w:p w14:paraId="4E7AB603">
      <w:pPr>
        <w:ind w:firstLine="709"/>
        <w:contextualSpacing/>
        <w:jc w:val="both"/>
        <w:rPr>
          <w:rFonts w:ascii="Times New Roman" w:hAnsi="Times New Roman" w:cs="Times New Roman"/>
          <w:b/>
          <w:bCs/>
          <w:kern w:val="2"/>
          <w:sz w:val="28"/>
          <w:szCs w:val="28"/>
        </w:rPr>
      </w:pPr>
      <w:r>
        <w:rPr>
          <w:rFonts w:ascii="Times New Roman" w:hAnsi="Times New Roman" w:cs="Times New Roman"/>
          <w:b/>
          <w:kern w:val="2"/>
          <w:sz w:val="28"/>
          <w:szCs w:val="28"/>
        </w:rPr>
        <w:t>Статья 31. Муниципальные выборы</w:t>
      </w:r>
    </w:p>
    <w:p w14:paraId="2B4B8450">
      <w:pPr>
        <w:ind w:firstLine="709"/>
        <w:contextualSpacing/>
        <w:jc w:val="both"/>
        <w:rPr>
          <w:rFonts w:ascii="Times New Roman" w:hAnsi="Times New Roman" w:cs="Times New Roman"/>
          <w:b/>
          <w:bCs/>
          <w:kern w:val="2"/>
          <w:sz w:val="28"/>
          <w:szCs w:val="28"/>
        </w:rPr>
      </w:pPr>
    </w:p>
    <w:p w14:paraId="59D754FA">
      <w:pPr>
        <w:tabs>
          <w:tab w:val="left" w:pos="9070"/>
        </w:tabs>
        <w:ind w:firstLine="709"/>
        <w:contextualSpacing/>
        <w:jc w:val="both"/>
        <w:rPr>
          <w:rFonts w:ascii="Times New Roman" w:hAnsi="Times New Roman" w:cs="Times New Roman"/>
          <w:sz w:val="28"/>
          <w:szCs w:val="28"/>
        </w:rPr>
      </w:pPr>
      <w:r>
        <w:rPr>
          <w:rFonts w:ascii="Times New Roman" w:hAnsi="Times New Roman" w:cs="Times New Roman"/>
          <w:sz w:val="28"/>
          <w:szCs w:val="28"/>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7929E00F">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4C2EE0BE">
      <w:pPr>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1091D55E">
      <w:pPr>
        <w:ind w:firstLine="709"/>
        <w:contextualSpacing/>
        <w:jc w:val="both"/>
        <w:rPr>
          <w:rFonts w:ascii="Times New Roman" w:hAnsi="Times New Roman" w:cs="Times New Roman"/>
          <w:sz w:val="28"/>
          <w:szCs w:val="28"/>
        </w:rPr>
      </w:pPr>
      <w:r>
        <w:rPr>
          <w:rFonts w:ascii="Times New Roman" w:hAnsi="Times New Roman" w:eastAsia="Calibri" w:cs="Times New Roman"/>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14:paraId="641B021B">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14:paraId="2F26D6DC">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 xml:space="preserve">4. Итоги муниципальных выборов подлежат официальному </w:t>
      </w:r>
      <w:r>
        <w:rPr>
          <w:rFonts w:ascii="Times New Roman" w:hAnsi="Times New Roman" w:cs="Times New Roman"/>
          <w:bCs/>
          <w:sz w:val="28"/>
          <w:szCs w:val="28"/>
        </w:rPr>
        <w:t>опубликованию.</w:t>
      </w:r>
    </w:p>
    <w:p w14:paraId="7ADB4A09">
      <w:pPr>
        <w:ind w:firstLine="709"/>
        <w:contextualSpacing/>
        <w:jc w:val="both"/>
        <w:rPr>
          <w:rFonts w:ascii="Times New Roman" w:hAnsi="Times New Roman" w:cs="Times New Roman"/>
          <w:sz w:val="28"/>
          <w:szCs w:val="28"/>
        </w:rPr>
      </w:pPr>
    </w:p>
    <w:p w14:paraId="46B64102">
      <w:pPr>
        <w:ind w:firstLine="709"/>
        <w:contextualSpacing/>
        <w:jc w:val="both"/>
        <w:outlineLvl w:val="0"/>
        <w:rPr>
          <w:rFonts w:ascii="Times New Roman" w:hAnsi="Times New Roman" w:cs="Times New Roman"/>
          <w:sz w:val="28"/>
          <w:szCs w:val="28"/>
        </w:rPr>
      </w:pPr>
      <w:r>
        <w:rPr>
          <w:rFonts w:ascii="Times New Roman" w:hAnsi="Times New Roman" w:cs="Times New Roman"/>
          <w:b/>
          <w:bCs/>
          <w:sz w:val="28"/>
          <w:szCs w:val="28"/>
        </w:rPr>
        <w:t>Статья 32. Сход граждан</w:t>
      </w:r>
    </w:p>
    <w:p w14:paraId="7A442747">
      <w:pPr>
        <w:ind w:firstLine="709"/>
        <w:contextualSpacing/>
        <w:jc w:val="both"/>
        <w:rPr>
          <w:rFonts w:ascii="Times New Roman" w:hAnsi="Times New Roman" w:cs="Times New Roman"/>
          <w:sz w:val="28"/>
          <w:szCs w:val="28"/>
        </w:rPr>
      </w:pPr>
    </w:p>
    <w:p w14:paraId="3E880DC8">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Сход граждан может проводиться:</w:t>
      </w:r>
    </w:p>
    <w:p w14:paraId="24136F07">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в населенном пункте, входящем в состав территории сельского </w:t>
      </w:r>
      <w:r>
        <w:rPr>
          <w:rFonts w:ascii="Times New Roman" w:hAnsi="Times New Roman" w:eastAsia="Calibri" w:cs="Times New Roman"/>
          <w:sz w:val="28"/>
          <w:szCs w:val="28"/>
        </w:rPr>
        <w:t>поселения</w:t>
      </w:r>
      <w:r>
        <w:rPr>
          <w:rFonts w:ascii="Times New Roman" w:hAnsi="Times New Roman" w:cs="Times New Roman"/>
          <w:sz w:val="28"/>
          <w:szCs w:val="28"/>
        </w:rPr>
        <w:t>, по вопросу введения и использования средств самообложения граждан на территории данного населенного пункта;</w:t>
      </w:r>
    </w:p>
    <w:p w14:paraId="5CE08352">
      <w:pPr>
        <w:spacing w:before="28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на части территории населенного пункта, входящего в состав территории сельского </w:t>
      </w:r>
      <w:r>
        <w:rPr>
          <w:rFonts w:ascii="Times New Roman" w:hAnsi="Times New Roman" w:eastAsia="Calibri" w:cs="Times New Roman"/>
          <w:sz w:val="28"/>
          <w:szCs w:val="28"/>
        </w:rPr>
        <w:t>поселения</w:t>
      </w:r>
      <w:r>
        <w:rPr>
          <w:rFonts w:ascii="Times New Roman" w:hAnsi="Times New Roman" w:cs="Times New Roman"/>
          <w:sz w:val="28"/>
          <w:szCs w:val="28"/>
        </w:rPr>
        <w:t>, по вопросу введения и использования средств самообложения граждан на данной части территории населенного пункта;</w:t>
      </w:r>
    </w:p>
    <w:p w14:paraId="3EA34DCD">
      <w:pPr>
        <w:spacing w:before="28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на территории сельского </w:t>
      </w:r>
      <w:r>
        <w:rPr>
          <w:rFonts w:ascii="Times New Roman" w:hAnsi="Times New Roman" w:eastAsia="Calibri" w:cs="Times New Roman"/>
          <w:sz w:val="28"/>
          <w:szCs w:val="28"/>
        </w:rPr>
        <w:t>поселения</w:t>
      </w:r>
      <w:r>
        <w:rPr>
          <w:rFonts w:ascii="Times New Roman" w:hAnsi="Times New Roman" w:cs="Times New Roman"/>
          <w:sz w:val="28"/>
          <w:szCs w:val="28"/>
        </w:rPr>
        <w:t xml:space="preserve"> или на части его территории по вопросу выявления мнения граждан о поддержке инициативного проекта.</w:t>
      </w:r>
    </w:p>
    <w:p w14:paraId="654BD2E6">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52720F23">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14:paraId="41362EBA">
      <w:pPr>
        <w:spacing w:before="200"/>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Проведение схода граждан обеспечивается Главой.</w:t>
      </w:r>
    </w:p>
    <w:p w14:paraId="043A2041">
      <w:pPr>
        <w:ind w:firstLine="709"/>
        <w:contextualSpacing/>
        <w:jc w:val="both"/>
        <w:rPr>
          <w:rFonts w:ascii="Times New Roman" w:hAnsi="Times New Roman" w:cs="Times New Roman"/>
          <w:iCs/>
          <w:sz w:val="28"/>
          <w:szCs w:val="28"/>
        </w:rPr>
      </w:pPr>
      <w:bookmarkStart w:id="0" w:name="_GoBack_Копия_1"/>
      <w:r>
        <w:rPr>
          <w:rFonts w:ascii="Times New Roman" w:hAnsi="Times New Roman" w:cs="Times New Roman"/>
          <w:sz w:val="28"/>
          <w:szCs w:val="28"/>
        </w:rPr>
        <w:t xml:space="preserve">5. Сход граждан организуется и проводится в соответствии с порядком, </w:t>
      </w:r>
      <w:bookmarkEnd w:id="0"/>
      <w:r>
        <w:rPr>
          <w:rFonts w:ascii="Times New Roman" w:hAnsi="Times New Roman" w:cs="Times New Roman"/>
          <w:sz w:val="28"/>
          <w:szCs w:val="28"/>
        </w:rPr>
        <w:t xml:space="preserve">утверждаемым </w:t>
      </w:r>
      <w:r>
        <w:rPr>
          <w:rFonts w:ascii="Times New Roman" w:hAnsi="Times New Roman" w:cs="Times New Roman"/>
          <w:sz w:val="28"/>
          <w:szCs w:val="28"/>
          <w:lang w:bidi="ru-RU"/>
        </w:rPr>
        <w:t>представительным органом</w:t>
      </w:r>
      <w:r>
        <w:rPr>
          <w:rFonts w:ascii="Times New Roman" w:hAnsi="Times New Roman" w:cs="Times New Roman"/>
          <w:sz w:val="28"/>
          <w:szCs w:val="28"/>
        </w:rPr>
        <w:t xml:space="preserve"> сельского поселения</w:t>
      </w:r>
      <w:r>
        <w:rPr>
          <w:rFonts w:ascii="Times New Roman" w:hAnsi="Times New Roman" w:cs="Times New Roman"/>
          <w:i/>
          <w:sz w:val="28"/>
          <w:szCs w:val="28"/>
        </w:rPr>
        <w:t>.</w:t>
      </w:r>
    </w:p>
    <w:p w14:paraId="4751D894">
      <w:pPr>
        <w:ind w:firstLine="709"/>
        <w:contextualSpacing/>
        <w:jc w:val="both"/>
        <w:rPr>
          <w:rFonts w:ascii="Times New Roman" w:hAnsi="Times New Roman" w:cs="Times New Roman"/>
          <w:sz w:val="28"/>
          <w:szCs w:val="28"/>
        </w:rPr>
      </w:pPr>
      <w:r>
        <w:rPr>
          <w:rFonts w:ascii="Times New Roman" w:hAnsi="Times New Roman" w:cs="Times New Roman"/>
          <w:sz w:val="28"/>
          <w:szCs w:val="28"/>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14:paraId="476400C9">
      <w:pPr>
        <w:ind w:firstLine="709"/>
        <w:contextualSpacing/>
        <w:jc w:val="both"/>
        <w:rPr>
          <w:rFonts w:ascii="Times New Roman" w:hAnsi="Times New Roman" w:cs="Times New Roman"/>
          <w:sz w:val="28"/>
          <w:szCs w:val="28"/>
        </w:rPr>
      </w:pPr>
      <w:r>
        <w:rPr>
          <w:rFonts w:ascii="Times New Roman" w:hAnsi="Times New Roman" w:cs="Times New Roman"/>
          <w:sz w:val="28"/>
          <w:szCs w:val="28"/>
        </w:rPr>
        <w:t>В решении о проведении схода граждан указываются:</w:t>
      </w:r>
    </w:p>
    <w:p w14:paraId="23DBD543">
      <w:pPr>
        <w:ind w:firstLine="709"/>
        <w:contextualSpacing/>
        <w:jc w:val="both"/>
        <w:rPr>
          <w:rFonts w:ascii="Times New Roman" w:hAnsi="Times New Roman" w:cs="Times New Roman"/>
          <w:sz w:val="28"/>
          <w:szCs w:val="28"/>
        </w:rPr>
      </w:pPr>
      <w:r>
        <w:rPr>
          <w:rFonts w:ascii="Times New Roman" w:hAnsi="Times New Roman" w:cs="Times New Roman"/>
          <w:sz w:val="28"/>
          <w:szCs w:val="28"/>
        </w:rPr>
        <w:t>вопрос (вопросы), выносимый (выносимые) на сход граждан;</w:t>
      </w:r>
    </w:p>
    <w:p w14:paraId="1A46DC35">
      <w:pPr>
        <w:ind w:firstLine="709"/>
        <w:contextualSpacing/>
        <w:jc w:val="both"/>
        <w:rPr>
          <w:rFonts w:ascii="Times New Roman" w:hAnsi="Times New Roman" w:cs="Times New Roman"/>
          <w:sz w:val="28"/>
          <w:szCs w:val="28"/>
        </w:rPr>
      </w:pPr>
      <w:r>
        <w:rPr>
          <w:rFonts w:ascii="Times New Roman" w:hAnsi="Times New Roman" w:cs="Times New Roman"/>
          <w:sz w:val="28"/>
          <w:szCs w:val="28"/>
        </w:rPr>
        <w:t>дата, время и место (места) проведения схода граждан.</w:t>
      </w:r>
    </w:p>
    <w:p w14:paraId="507CA6DB">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 </w:t>
      </w:r>
    </w:p>
    <w:p w14:paraId="073054FE">
      <w:pPr>
        <w:ind w:firstLine="709"/>
        <w:contextualSpacing/>
        <w:jc w:val="both"/>
        <w:rPr>
          <w:rFonts w:ascii="Times New Roman" w:hAnsi="Times New Roman" w:cs="Times New Roman"/>
          <w:sz w:val="28"/>
          <w:szCs w:val="28"/>
        </w:rPr>
      </w:pPr>
      <w:r>
        <w:rPr>
          <w:rFonts w:ascii="Times New Roman" w:hAnsi="Times New Roman" w:cs="Times New Roman"/>
          <w:sz w:val="28"/>
          <w:szCs w:val="2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2F016F3D">
      <w:pPr>
        <w:ind w:firstLine="709"/>
        <w:contextualSpacing/>
        <w:jc w:val="both"/>
        <w:rPr>
          <w:rFonts w:ascii="Times New Roman" w:hAnsi="Times New Roman" w:cs="Times New Roman"/>
          <w:sz w:val="28"/>
          <w:szCs w:val="28"/>
        </w:rPr>
      </w:pPr>
      <w:r>
        <w:rPr>
          <w:rFonts w:ascii="Times New Roman" w:hAnsi="Times New Roman" w:cs="Times New Roman"/>
          <w:sz w:val="28"/>
          <w:szCs w:val="28"/>
        </w:rPr>
        <w:t>Ход проведения и решения схода граждан отражаются в протоколе, который подписывается председателем и секретарем схода.</w:t>
      </w:r>
    </w:p>
    <w:p w14:paraId="5CE4D0EB">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14:paraId="2E23F062">
      <w:pPr>
        <w:ind w:firstLine="709"/>
        <w:contextualSpacing/>
        <w:jc w:val="both"/>
        <w:rPr>
          <w:rFonts w:ascii="Times New Roman" w:hAnsi="Times New Roman" w:cs="Times New Roman"/>
          <w:sz w:val="28"/>
          <w:szCs w:val="28"/>
        </w:rPr>
      </w:pPr>
      <w:r>
        <w:rPr>
          <w:rFonts w:ascii="Times New Roman" w:hAnsi="Times New Roman" w:cs="Times New Roman"/>
          <w:sz w:val="28"/>
          <w:szCs w:val="28"/>
        </w:rPr>
        <w:t>Решение о поэтапном проведении схода принимается органом или должностным лицом, назначающим сход.</w:t>
      </w:r>
    </w:p>
    <w:p w14:paraId="32CA98E4">
      <w:pPr>
        <w:ind w:firstLine="709"/>
        <w:contextualSpacing/>
        <w:jc w:val="both"/>
        <w:rPr>
          <w:rFonts w:ascii="Times New Roman" w:hAnsi="Times New Roman" w:cs="Times New Roman"/>
          <w:sz w:val="28"/>
          <w:szCs w:val="28"/>
        </w:rPr>
      </w:pPr>
      <w:r>
        <w:rPr>
          <w:rFonts w:ascii="Times New Roman" w:hAnsi="Times New Roman" w:cs="Times New Roman"/>
          <w:sz w:val="28"/>
          <w:szCs w:val="28"/>
        </w:rPr>
        <w:t>Общий срок проведения схода не может превышать одного месяца со дня принятия решения о его проведении.</w:t>
      </w:r>
    </w:p>
    <w:p w14:paraId="1A0EC5DC">
      <w:pPr>
        <w:ind w:firstLine="709"/>
        <w:contextualSpacing/>
        <w:jc w:val="both"/>
        <w:rPr>
          <w:rFonts w:ascii="Times New Roman" w:hAnsi="Times New Roman" w:cs="Times New Roman"/>
          <w:sz w:val="28"/>
          <w:szCs w:val="28"/>
        </w:rPr>
      </w:pPr>
      <w:r>
        <w:rPr>
          <w:rFonts w:ascii="Times New Roman" w:hAnsi="Times New Roman" w:cs="Times New Roman"/>
          <w:sz w:val="28"/>
          <w:szCs w:val="2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1F69A322">
      <w:pPr>
        <w:ind w:firstLine="709"/>
        <w:contextualSpacing/>
        <w:jc w:val="both"/>
        <w:rPr>
          <w:rFonts w:ascii="Times New Roman" w:hAnsi="Times New Roman" w:cs="Times New Roman"/>
          <w:sz w:val="28"/>
          <w:szCs w:val="28"/>
        </w:rPr>
      </w:pPr>
      <w:r>
        <w:rPr>
          <w:rFonts w:ascii="Times New Roman" w:hAnsi="Times New Roman" w:cs="Times New Roman"/>
          <w:sz w:val="28"/>
          <w:szCs w:val="28"/>
        </w:rPr>
        <w:t>6. Решение схода граждан считается принятым, если за него проголосовало более половины участников схода граждан.</w:t>
      </w:r>
    </w:p>
    <w:p w14:paraId="382C3A6C">
      <w:pPr>
        <w:ind w:firstLine="709"/>
        <w:contextualSpacing/>
        <w:jc w:val="both"/>
        <w:rPr>
          <w:rFonts w:ascii="Times New Roman" w:hAnsi="Times New Roman" w:cs="Times New Roman"/>
          <w:sz w:val="28"/>
          <w:szCs w:val="28"/>
        </w:rPr>
      </w:pPr>
      <w:r>
        <w:rPr>
          <w:rFonts w:ascii="Times New Roman" w:hAnsi="Times New Roman" w:cs="Times New Roman"/>
          <w:sz w:val="28"/>
          <w:szCs w:val="2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6C2D031F">
      <w:pPr>
        <w:ind w:firstLine="709"/>
        <w:contextualSpacing/>
        <w:jc w:val="both"/>
        <w:rPr>
          <w:rFonts w:ascii="Times New Roman" w:hAnsi="Times New Roman" w:cs="Times New Roman"/>
          <w:sz w:val="28"/>
          <w:szCs w:val="28"/>
        </w:rPr>
      </w:pPr>
      <w:r>
        <w:rPr>
          <w:rFonts w:ascii="Times New Roman" w:hAnsi="Times New Roman" w:cs="Times New Roman"/>
          <w:sz w:val="28"/>
          <w:szCs w:val="28"/>
        </w:rPr>
        <w:t>8. Решения, принятые на сходе граждан, подлежат официальному опубликованию.</w:t>
      </w:r>
    </w:p>
    <w:p w14:paraId="371A41CD">
      <w:pPr>
        <w:ind w:firstLine="709"/>
        <w:contextualSpacing/>
        <w:jc w:val="both"/>
        <w:rPr>
          <w:rFonts w:ascii="Times New Roman" w:hAnsi="Times New Roman" w:cs="Times New Roman"/>
          <w:sz w:val="28"/>
          <w:szCs w:val="28"/>
        </w:rPr>
      </w:pPr>
    </w:p>
    <w:p w14:paraId="56CED718">
      <w:pPr>
        <w:ind w:firstLine="709"/>
        <w:contextualSpacing/>
        <w:jc w:val="both"/>
        <w:rPr>
          <w:rFonts w:ascii="Times New Roman" w:hAnsi="Times New Roman" w:cs="Times New Roman"/>
          <w:sz w:val="28"/>
          <w:szCs w:val="28"/>
        </w:rPr>
      </w:pPr>
      <w:r>
        <w:rPr>
          <w:rFonts w:ascii="Times New Roman" w:hAnsi="Times New Roman" w:cs="Times New Roman"/>
          <w:b/>
          <w:kern w:val="2"/>
          <w:sz w:val="28"/>
          <w:szCs w:val="28"/>
        </w:rPr>
        <w:t>Статья 33. Опрос граждан</w:t>
      </w:r>
    </w:p>
    <w:p w14:paraId="7F685B27">
      <w:pPr>
        <w:ind w:firstLine="709"/>
        <w:contextualSpacing/>
        <w:jc w:val="both"/>
        <w:rPr>
          <w:rFonts w:ascii="Times New Roman" w:hAnsi="Times New Roman" w:cs="Times New Roman"/>
          <w:i/>
          <w:sz w:val="28"/>
          <w:szCs w:val="28"/>
        </w:rPr>
      </w:pPr>
    </w:p>
    <w:p w14:paraId="3B8D38D8">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Опрос граждан (далее – опрос) может проводиться на всей территории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xml:space="preserve"> или на части его территории для выявления мнения населения:</w:t>
      </w:r>
    </w:p>
    <w:p w14:paraId="1BCE1CA0">
      <w:pPr>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w:t>
      </w:r>
    </w:p>
    <w:p w14:paraId="632F0516">
      <w:pPr>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14:paraId="14F0D008">
      <w:pPr>
        <w:tabs>
          <w:tab w:val="left" w:pos="0"/>
        </w:tab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В опросе имеют право участвовать жители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обладающие избирательным правом.</w:t>
      </w:r>
    </w:p>
    <w:p w14:paraId="4F859893">
      <w:pPr>
        <w:tabs>
          <w:tab w:val="left" w:pos="0"/>
        </w:tab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опросе по вопросу выявления мнения граждан о поддержке инициативного проекта вправе участвовать жители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xml:space="preserve"> или его части, в которых предлагается реализовать инициативный проект, достигшие восемнадцатилетнего возраста.</w:t>
      </w:r>
    </w:p>
    <w:p w14:paraId="0991A87F">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Опрос проводится по инициативе:</w:t>
      </w:r>
    </w:p>
    <w:p w14:paraId="7EFD98E4">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Совета депутатов, Главы;</w:t>
      </w:r>
    </w:p>
    <w:p w14:paraId="07D6E66B">
      <w:pPr>
        <w:spacing w:before="280"/>
        <w:ind w:firstLine="709"/>
        <w:contextualSpacing/>
        <w:jc w:val="both"/>
        <w:rPr>
          <w:rFonts w:ascii="Times New Roman" w:hAnsi="Times New Roman" w:cs="Times New Roman"/>
          <w:sz w:val="28"/>
          <w:szCs w:val="28"/>
        </w:rPr>
      </w:pPr>
      <w:r>
        <w:rPr>
          <w:rFonts w:ascii="Times New Roman" w:hAnsi="Times New Roman" w:cs="Times New Roman"/>
          <w:sz w:val="28"/>
          <w:szCs w:val="28"/>
        </w:rPr>
        <w:t>2) органов государственной власти Оренбургской области;</w:t>
      </w:r>
    </w:p>
    <w:p w14:paraId="29556CD3">
      <w:pPr>
        <w:spacing w:before="28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жителей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34715C09">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Порядок назначения и проведения опроса граждан определяется решением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0DCA8AC5">
      <w:pPr>
        <w:ind w:firstLine="709"/>
        <w:contextualSpacing/>
        <w:jc w:val="both"/>
        <w:rPr>
          <w:rFonts w:ascii="Times New Roman" w:hAnsi="Times New Roman" w:cs="Times New Roman"/>
          <w:sz w:val="28"/>
          <w:szCs w:val="28"/>
        </w:rPr>
      </w:pPr>
      <w:r>
        <w:rPr>
          <w:rFonts w:ascii="Times New Roman" w:hAnsi="Times New Roman" w:cs="Times New Roman"/>
          <w:sz w:val="28"/>
          <w:szCs w:val="28"/>
        </w:rPr>
        <w:t>5. Решение о назначении опроса должно быть принято Советом депутатов в течение трех месяцев со дня поступления инициативы проведения опроса граждан, предусмотренной частью 3 настоящей статьи.</w:t>
      </w:r>
    </w:p>
    <w:p w14:paraId="69486A3E">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Для проведения опроса граждан используется официальный сайт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xml:space="preserve"> в информационно-телекоммуникационной сети «Интернет».</w:t>
      </w:r>
    </w:p>
    <w:p w14:paraId="286817CB">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14:paraId="07AB401B">
      <w:pPr>
        <w:ind w:firstLine="709"/>
        <w:contextualSpacing/>
        <w:jc w:val="both"/>
        <w:rPr>
          <w:rFonts w:ascii="Times New Roman" w:hAnsi="Times New Roman" w:cs="Times New Roman"/>
          <w:sz w:val="28"/>
          <w:szCs w:val="28"/>
        </w:rPr>
      </w:pPr>
      <w:r>
        <w:rPr>
          <w:rFonts w:ascii="Times New Roman" w:hAnsi="Times New Roman" w:cs="Times New Roman"/>
          <w:sz w:val="28"/>
          <w:szCs w:val="28"/>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14:paraId="58107322">
      <w:pPr>
        <w:ind w:firstLine="709"/>
        <w:contextualSpacing/>
        <w:jc w:val="both"/>
        <w:rPr>
          <w:rFonts w:ascii="Times New Roman" w:hAnsi="Times New Roman" w:cs="Times New Roman"/>
          <w:sz w:val="28"/>
          <w:szCs w:val="28"/>
        </w:rPr>
      </w:pPr>
      <w:r>
        <w:rPr>
          <w:rFonts w:ascii="Times New Roman" w:hAnsi="Times New Roman" w:cs="Times New Roman"/>
          <w:sz w:val="28"/>
          <w:szCs w:val="28"/>
        </w:rPr>
        <w:t>8. Опрос проводится не позднее трех месяцев со дня принятия решения о назначении опроса.</w:t>
      </w:r>
    </w:p>
    <w:p w14:paraId="7BC33188">
      <w:pPr>
        <w:ind w:firstLine="709"/>
        <w:contextualSpacing/>
        <w:jc w:val="both"/>
        <w:rPr>
          <w:rFonts w:ascii="Times New Roman" w:hAnsi="Times New Roman" w:cs="Times New Roman"/>
          <w:sz w:val="28"/>
          <w:szCs w:val="28"/>
        </w:rPr>
      </w:pPr>
      <w:r>
        <w:rPr>
          <w:rFonts w:ascii="Times New Roman" w:hAnsi="Times New Roman" w:cs="Times New Roman"/>
          <w:sz w:val="28"/>
          <w:szCs w:val="28"/>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14:paraId="3B3E5212">
      <w:pPr>
        <w:ind w:firstLine="709"/>
        <w:contextualSpacing/>
        <w:jc w:val="both"/>
        <w:rPr>
          <w:rFonts w:ascii="Times New Roman" w:hAnsi="Times New Roman" w:cs="Times New Roman"/>
          <w:sz w:val="28"/>
          <w:szCs w:val="28"/>
        </w:rPr>
      </w:pPr>
      <w:r>
        <w:rPr>
          <w:rFonts w:ascii="Times New Roman" w:hAnsi="Times New Roman" w:cs="Times New Roman"/>
          <w:sz w:val="28"/>
          <w:szCs w:val="28"/>
        </w:rPr>
        <w:t>10. Результаты опроса носят рекомендательный характер.</w:t>
      </w:r>
    </w:p>
    <w:p w14:paraId="539FAFCF">
      <w:pPr>
        <w:ind w:firstLine="709"/>
        <w:contextualSpacing/>
        <w:jc w:val="both"/>
        <w:rPr>
          <w:rFonts w:ascii="Times New Roman" w:hAnsi="Times New Roman" w:cs="Times New Roman"/>
          <w:sz w:val="28"/>
          <w:szCs w:val="28"/>
        </w:rPr>
      </w:pPr>
      <w:r>
        <w:rPr>
          <w:rFonts w:ascii="Times New Roman" w:hAnsi="Times New Roman" w:cs="Times New Roman"/>
          <w:sz w:val="28"/>
          <w:szCs w:val="28"/>
        </w:rPr>
        <w:t>11. Результаты опроса подлежат обнародованию в порядке, установленном статьей 40 настоящего Устава, не позднее десяти дней со дня его завершения.</w:t>
      </w:r>
    </w:p>
    <w:p w14:paraId="66E22873">
      <w:pPr>
        <w:ind w:firstLine="709"/>
        <w:contextualSpacing/>
        <w:jc w:val="both"/>
        <w:rPr>
          <w:rFonts w:ascii="Times New Roman" w:hAnsi="Times New Roman" w:cs="Times New Roman"/>
          <w:b/>
          <w:kern w:val="2"/>
          <w:sz w:val="28"/>
          <w:szCs w:val="28"/>
        </w:rPr>
      </w:pPr>
    </w:p>
    <w:p w14:paraId="25004EE6">
      <w:pPr>
        <w:ind w:firstLine="709"/>
        <w:contextualSpacing/>
        <w:jc w:val="both"/>
        <w:rPr>
          <w:rFonts w:ascii="Times New Roman" w:hAnsi="Times New Roman" w:cs="Times New Roman"/>
          <w:b/>
          <w:kern w:val="2"/>
          <w:sz w:val="28"/>
          <w:szCs w:val="28"/>
        </w:rPr>
      </w:pPr>
    </w:p>
    <w:p w14:paraId="40792760">
      <w:pPr>
        <w:ind w:firstLine="709"/>
        <w:contextualSpacing/>
        <w:jc w:val="both"/>
        <w:rPr>
          <w:rFonts w:ascii="Times New Roman" w:hAnsi="Times New Roman" w:cs="Times New Roman"/>
          <w:b/>
          <w:kern w:val="2"/>
          <w:sz w:val="28"/>
          <w:szCs w:val="28"/>
        </w:rPr>
      </w:pPr>
    </w:p>
    <w:p w14:paraId="7AAEFC4A">
      <w:pPr>
        <w:ind w:firstLine="709"/>
        <w:contextualSpacing/>
        <w:jc w:val="both"/>
        <w:rPr>
          <w:rFonts w:ascii="Times New Roman" w:hAnsi="Times New Roman" w:cs="Times New Roman"/>
          <w:b/>
          <w:kern w:val="2"/>
          <w:sz w:val="28"/>
          <w:szCs w:val="28"/>
        </w:rPr>
      </w:pPr>
    </w:p>
    <w:p w14:paraId="323726A1">
      <w:pPr>
        <w:ind w:firstLine="709"/>
        <w:contextualSpacing/>
        <w:jc w:val="both"/>
        <w:rPr>
          <w:rFonts w:ascii="Times New Roman" w:hAnsi="Times New Roman" w:cs="Times New Roman"/>
          <w:sz w:val="28"/>
          <w:szCs w:val="28"/>
        </w:rPr>
      </w:pPr>
      <w:r>
        <w:rPr>
          <w:rFonts w:ascii="Times New Roman" w:hAnsi="Times New Roman" w:cs="Times New Roman"/>
          <w:b/>
          <w:kern w:val="2"/>
          <w:sz w:val="28"/>
          <w:szCs w:val="28"/>
        </w:rPr>
        <w:t xml:space="preserve">Статья 34. Публичные слушания, </w:t>
      </w:r>
      <w:r>
        <w:rPr>
          <w:rFonts w:ascii="Times New Roman" w:hAnsi="Times New Roman" w:cs="Times New Roman"/>
          <w:b/>
          <w:bCs/>
          <w:sz w:val="28"/>
          <w:szCs w:val="28"/>
        </w:rPr>
        <w:t>общественные обсуждения</w:t>
      </w:r>
    </w:p>
    <w:p w14:paraId="718F657B">
      <w:pPr>
        <w:ind w:firstLine="709"/>
        <w:contextualSpacing/>
        <w:jc w:val="both"/>
        <w:outlineLvl w:val="0"/>
        <w:rPr>
          <w:rFonts w:ascii="Times New Roman" w:hAnsi="Times New Roman" w:cs="Times New Roman"/>
          <w:b/>
          <w:bCs/>
          <w:sz w:val="28"/>
          <w:szCs w:val="28"/>
        </w:rPr>
      </w:pPr>
    </w:p>
    <w:p w14:paraId="1990581B">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Публичные слушания могут проводиться на всей территории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xml:space="preserve"> для обсуждения с участием жителей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xml:space="preserve"> проектов муниципальных правовых актов по вопросам непосредственного обеспечения жизнедеятельности населения. </w:t>
      </w:r>
    </w:p>
    <w:p w14:paraId="2EE09301">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На публичные слушания должны выноситься:</w:t>
      </w:r>
    </w:p>
    <w:p w14:paraId="77EB3EC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Pr>
          <w:rFonts w:ascii="Times New Roman" w:hAnsi="Times New Roman" w:cs="Times New Roman"/>
          <w:bCs/>
          <w:sz w:val="28"/>
          <w:szCs w:val="28"/>
        </w:rPr>
        <w:t>Оренбургской области</w:t>
      </w:r>
      <w:r>
        <w:rPr>
          <w:rFonts w:ascii="Times New Roman" w:hAnsi="Times New Roman" w:cs="Times New Roman"/>
          <w:sz w:val="28"/>
          <w:szCs w:val="28"/>
        </w:rPr>
        <w:t xml:space="preserve"> или законов Оренбургской области в целях приведения настоящего Устава в соответствие с этими нормативными правовыми актами;</w:t>
      </w:r>
    </w:p>
    <w:p w14:paraId="19833161">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проект местного бюджета и отчета о его исполнении;</w:t>
      </w:r>
    </w:p>
    <w:p w14:paraId="7EA2B364">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вопросы о преобразовании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w:t>
      </w:r>
    </w:p>
    <w:p w14:paraId="783AF55E">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В публичных слушаниях имеют право участвовать жители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достигшие восемнадцатилетнего возраста.</w:t>
      </w:r>
    </w:p>
    <w:p w14:paraId="32460FD5">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Публичные слушания проводятся по инициативе Совета депутатов, Главы, жителей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w:t>
      </w:r>
    </w:p>
    <w:p w14:paraId="572010D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Публичные слушания, проводимые по инициативе жителей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xml:space="preserve"> или Совета депутатов, назначаются Советом депутатов, а публичные слушания, проводимые по инициативе Главы, – Главой.</w:t>
      </w:r>
    </w:p>
    <w:p w14:paraId="61A3EA52">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 xml:space="preserve">5. Порядок назначения и проведения публичных слушаний определяется </w:t>
      </w:r>
      <w:r>
        <w:rPr>
          <w:rFonts w:ascii="Times New Roman" w:hAnsi="Times New Roman" w:cs="Times New Roman"/>
          <w:bCs/>
          <w:kern w:val="2"/>
          <w:sz w:val="28"/>
          <w:szCs w:val="28"/>
        </w:rPr>
        <w:t>нормативными правовыми актами</w:t>
      </w:r>
      <w:r>
        <w:rPr>
          <w:rFonts w:ascii="Times New Roman" w:hAnsi="Times New Roman" w:cs="Times New Roman"/>
          <w:sz w:val="28"/>
          <w:szCs w:val="28"/>
        </w:rPr>
        <w:t xml:space="preserve"> Совета депутатов в соответствии с Законом Оренбургской области от 06.05.2026 </w:t>
      </w:r>
      <w:r>
        <w:rPr>
          <w:rFonts w:ascii="Times New Roman" w:hAnsi="Times New Roman" w:cs="Times New Roman"/>
          <w:sz w:val="28"/>
          <w:szCs w:val="28"/>
        </w:rPr>
        <w:br w:type="textWrapping"/>
      </w:r>
      <w:r>
        <w:rPr>
          <w:rFonts w:ascii="Times New Roman" w:hAnsi="Times New Roman" w:cs="Times New Roman"/>
          <w:sz w:val="28"/>
          <w:szCs w:val="28"/>
        </w:rPr>
        <w:t>№ 1878/796-VII-ОЗ «О регулировании отдельных вопросов организации местного самоуправления в Оренбургской области».</w:t>
      </w:r>
    </w:p>
    <w:p w14:paraId="0D78EB3E">
      <w:pPr>
        <w:ind w:firstLine="709"/>
        <w:contextualSpacing/>
        <w:jc w:val="both"/>
        <w:rPr>
          <w:rFonts w:ascii="Times New Roman" w:hAnsi="Times New Roman" w:cs="Times New Roman"/>
          <w:sz w:val="28"/>
          <w:szCs w:val="28"/>
        </w:rPr>
      </w:pPr>
      <w:r>
        <w:rPr>
          <w:rFonts w:ascii="Times New Roman" w:hAnsi="Times New Roman" w:cs="Times New Roman"/>
          <w:sz w:val="28"/>
          <w:szCs w:val="28"/>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14:paraId="51A220FD">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 </w:t>
      </w:r>
    </w:p>
    <w:p w14:paraId="7C7D8D63">
      <w:pPr>
        <w:ind w:firstLine="709"/>
        <w:contextualSpacing/>
        <w:jc w:val="both"/>
        <w:rPr>
          <w:rFonts w:ascii="Times New Roman" w:hAnsi="Times New Roman" w:cs="Times New Roman"/>
          <w:sz w:val="28"/>
          <w:szCs w:val="28"/>
        </w:rPr>
      </w:pPr>
      <w:r>
        <w:rPr>
          <w:rFonts w:ascii="Times New Roman" w:hAnsi="Times New Roman" w:cs="Times New Roman"/>
          <w:sz w:val="28"/>
          <w:szCs w:val="28"/>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7B36C0EC">
      <w:pPr>
        <w:ind w:firstLine="709"/>
        <w:contextualSpacing/>
        <w:jc w:val="both"/>
        <w:rPr>
          <w:rFonts w:ascii="Times New Roman" w:hAnsi="Times New Roman" w:cs="Times New Roman"/>
          <w:sz w:val="28"/>
          <w:szCs w:val="28"/>
        </w:rPr>
      </w:pPr>
      <w:r>
        <w:rPr>
          <w:rFonts w:ascii="Times New Roman" w:hAnsi="Times New Roman" w:cs="Times New Roman"/>
          <w:sz w:val="28"/>
          <w:szCs w:val="28"/>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78A3A1B0">
      <w:pPr>
        <w:spacing w:before="280"/>
        <w:ind w:firstLine="709"/>
        <w:contextualSpacing/>
        <w:jc w:val="both"/>
        <w:rPr>
          <w:rFonts w:ascii="Times New Roman" w:hAnsi="Times New Roman" w:cs="Times New Roman"/>
          <w:sz w:val="28"/>
          <w:szCs w:val="28"/>
        </w:rPr>
      </w:pPr>
      <w:r>
        <w:rPr>
          <w:rFonts w:ascii="Times New Roman" w:hAnsi="Times New Roman" w:cs="Times New Roman"/>
          <w:sz w:val="28"/>
          <w:szCs w:val="28"/>
        </w:rPr>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40 настоящего Устава.</w:t>
      </w:r>
    </w:p>
    <w:p w14:paraId="12C13F71">
      <w:pPr>
        <w:spacing w:before="280"/>
        <w:ind w:firstLine="709"/>
        <w:contextualSpacing/>
        <w:jc w:val="both"/>
        <w:rPr>
          <w:rFonts w:ascii="Times New Roman" w:hAnsi="Times New Roman" w:cs="Times New Roman"/>
          <w:sz w:val="28"/>
          <w:szCs w:val="28"/>
        </w:rPr>
      </w:pPr>
      <w:r>
        <w:rPr>
          <w:rFonts w:ascii="Times New Roman" w:hAnsi="Times New Roman" w:cs="Times New Roman"/>
          <w:sz w:val="28"/>
          <w:szCs w:val="28"/>
        </w:rPr>
        <w:t>11. Результаты публичных слушаний, общественных обсуждений носят рекомендательный характер.</w:t>
      </w:r>
    </w:p>
    <w:p w14:paraId="423F1965">
      <w:pPr>
        <w:ind w:firstLine="709"/>
        <w:contextualSpacing/>
        <w:jc w:val="both"/>
        <w:rPr>
          <w:rFonts w:ascii="Times New Roman" w:hAnsi="Times New Roman" w:cs="Times New Roman"/>
          <w:sz w:val="28"/>
          <w:szCs w:val="28"/>
        </w:rPr>
      </w:pPr>
    </w:p>
    <w:p w14:paraId="02A072CD">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35. Собрание граждан</w:t>
      </w:r>
    </w:p>
    <w:p w14:paraId="65391BD9">
      <w:pPr>
        <w:ind w:firstLine="709"/>
        <w:contextualSpacing/>
        <w:jc w:val="both"/>
        <w:rPr>
          <w:rFonts w:ascii="Times New Roman" w:hAnsi="Times New Roman" w:cs="Times New Roman"/>
          <w:kern w:val="2"/>
          <w:sz w:val="28"/>
          <w:szCs w:val="28"/>
        </w:rPr>
      </w:pPr>
    </w:p>
    <w:p w14:paraId="64C43998">
      <w:pPr>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1. </w:t>
      </w:r>
      <w:r>
        <w:rPr>
          <w:rFonts w:ascii="Times New Roman" w:hAnsi="Times New Roman" w:cs="Times New Roman"/>
          <w:sz w:val="28"/>
          <w:szCs w:val="28"/>
        </w:rPr>
        <w:t>Собрания граждан могут проводиться:</w:t>
      </w:r>
    </w:p>
    <w:p w14:paraId="7660DEE6">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для обсуждения вопросов непосредственного обеспечения жизнедеятельности населения;</w:t>
      </w:r>
    </w:p>
    <w:p w14:paraId="23816FC8">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14:paraId="4A350893">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на территории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 xml:space="preserve"> или на части его территории по вопросу выявления мнения граждан о поддержке инициативного проекта;</w:t>
      </w:r>
    </w:p>
    <w:p w14:paraId="6BF88719">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6EC4388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в целях осуществления территориального общественного самоуправления на части территории </w:t>
      </w:r>
      <w:r>
        <w:rPr>
          <w:rFonts w:ascii="Times New Roman" w:hAnsi="Times New Roman" w:cs="Times New Roman"/>
          <w:bCs/>
          <w:kern w:val="2"/>
          <w:sz w:val="28"/>
          <w:szCs w:val="28"/>
        </w:rPr>
        <w:t>сельского поселения</w:t>
      </w:r>
      <w:r>
        <w:rPr>
          <w:rFonts w:ascii="Times New Roman" w:hAnsi="Times New Roman" w:cs="Times New Roman"/>
          <w:sz w:val="28"/>
          <w:szCs w:val="28"/>
        </w:rPr>
        <w:t>.</w:t>
      </w:r>
    </w:p>
    <w:p w14:paraId="2D3EA02F">
      <w:pPr>
        <w:ind w:firstLine="709"/>
        <w:contextualSpacing/>
        <w:jc w:val="both"/>
        <w:rPr>
          <w:rFonts w:ascii="Times New Roman" w:hAnsi="Times New Roman" w:cs="Times New Roman"/>
          <w:sz w:val="28"/>
          <w:szCs w:val="28"/>
        </w:rPr>
      </w:pPr>
      <w:r>
        <w:rPr>
          <w:rFonts w:ascii="Times New Roman" w:hAnsi="Times New Roman" w:cs="Times New Roman"/>
          <w:sz w:val="28"/>
          <w:szCs w:val="2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408AE03F">
      <w:pPr>
        <w:ind w:firstLine="709"/>
        <w:contextualSpacing/>
        <w:jc w:val="both"/>
        <w:rPr>
          <w:rFonts w:ascii="Times New Roman" w:hAnsi="Times New Roman" w:cs="Times New Roman"/>
          <w:sz w:val="28"/>
          <w:szCs w:val="28"/>
        </w:rPr>
      </w:pPr>
      <w:r>
        <w:rPr>
          <w:rFonts w:ascii="Times New Roman" w:hAnsi="Times New Roman" w:cs="Times New Roman"/>
          <w:sz w:val="28"/>
          <w:szCs w:val="28"/>
        </w:rPr>
        <w:t>Собрание граждан, проводимое по инициативе Совета депутатов или Главы, назначается соответственно Советом депутатов или Главой.</w:t>
      </w:r>
    </w:p>
    <w:p w14:paraId="29661800">
      <w:pPr>
        <w:ind w:firstLine="709"/>
        <w:contextualSpacing/>
        <w:jc w:val="both"/>
        <w:rPr>
          <w:rFonts w:ascii="Times New Roman" w:hAnsi="Times New Roman" w:cs="Times New Roman"/>
          <w:sz w:val="28"/>
          <w:szCs w:val="28"/>
        </w:rPr>
      </w:pPr>
      <w:r>
        <w:rPr>
          <w:rFonts w:ascii="Times New Roman" w:hAnsi="Times New Roman" w:cs="Times New Roman"/>
          <w:sz w:val="28"/>
          <w:szCs w:val="28"/>
        </w:rPr>
        <w:t>Собрание граждан, проводимое по инициативе населения, назначается Советом депутатов в порядке, установленном нормативным</w:t>
      </w:r>
      <w:r>
        <w:rPr>
          <w:rFonts w:ascii="Times New Roman" w:hAnsi="Times New Roman" w:cs="Times New Roman"/>
          <w:bCs/>
          <w:sz w:val="28"/>
          <w:szCs w:val="28"/>
        </w:rPr>
        <w:t xml:space="preserve"> правовым актом Совета депутатов.</w:t>
      </w:r>
    </w:p>
    <w:p w14:paraId="006F143B">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Порядок назначения и проведения собрания граждан, а также полномочия собрания граждан определяются Федеральным законом</w:t>
      </w:r>
      <w:r>
        <w:rPr>
          <w:rFonts w:ascii="Times New Roman" w:hAnsi="Times New Roman" w:cs="Times New Roman"/>
          <w:sz w:val="28"/>
          <w:szCs w:val="28"/>
        </w:rPr>
        <w:br w:type="textWrapping"/>
      </w:r>
      <w:r>
        <w:rPr>
          <w:rFonts w:ascii="Times New Roman" w:hAnsi="Times New Roman" w:cs="Times New Roman"/>
          <w:sz w:val="28"/>
          <w:szCs w:val="28"/>
        </w:rPr>
        <w:t>№ 33-ФЗ, нормативным</w:t>
      </w:r>
      <w:r>
        <w:rPr>
          <w:rFonts w:ascii="Times New Roman" w:hAnsi="Times New Roman" w:cs="Times New Roman"/>
          <w:bCs/>
          <w:sz w:val="28"/>
          <w:szCs w:val="28"/>
        </w:rPr>
        <w:t xml:space="preserve"> правовым актом </w:t>
      </w:r>
      <w:r>
        <w:rPr>
          <w:rFonts w:ascii="Times New Roman" w:hAnsi="Times New Roman" w:cs="Times New Roman"/>
          <w:sz w:val="28"/>
          <w:szCs w:val="28"/>
        </w:rPr>
        <w:t>Совета депутатов, уставом территориального общественного самоуправления.</w:t>
      </w:r>
    </w:p>
    <w:p w14:paraId="502FDDC5">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14:paraId="73CAB2AE">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0E956471">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Итоги собрания граждан подлежат официальному обнародованию.</w:t>
      </w:r>
    </w:p>
    <w:p w14:paraId="5356D6D5">
      <w:pPr>
        <w:tabs>
          <w:tab w:val="left" w:pos="1601"/>
        </w:tabs>
        <w:ind w:firstLine="709"/>
        <w:contextualSpacing/>
        <w:jc w:val="both"/>
        <w:rPr>
          <w:rFonts w:ascii="Times New Roman" w:hAnsi="Times New Roman" w:cs="Times New Roman"/>
          <w:sz w:val="28"/>
          <w:szCs w:val="28"/>
        </w:rPr>
      </w:pPr>
    </w:p>
    <w:p w14:paraId="713E845D">
      <w:pPr>
        <w:ind w:firstLine="709"/>
        <w:contextualSpacing/>
        <w:jc w:val="both"/>
        <w:outlineLvl w:val="1"/>
        <w:rPr>
          <w:rFonts w:ascii="Times New Roman" w:hAnsi="Times New Roman" w:cs="Times New Roman"/>
          <w:b/>
          <w:sz w:val="28"/>
          <w:szCs w:val="28"/>
        </w:rPr>
      </w:pPr>
      <w:r>
        <w:rPr>
          <w:rFonts w:ascii="Times New Roman" w:hAnsi="Times New Roman" w:cs="Times New Roman"/>
          <w:b/>
          <w:sz w:val="28"/>
          <w:szCs w:val="28"/>
        </w:rPr>
        <w:t>Статья 36. Инициативные проекты</w:t>
      </w:r>
    </w:p>
    <w:p w14:paraId="360A476B">
      <w:pPr>
        <w:ind w:firstLine="709"/>
        <w:contextualSpacing/>
        <w:jc w:val="both"/>
        <w:outlineLvl w:val="1"/>
        <w:rPr>
          <w:rFonts w:ascii="Times New Roman" w:hAnsi="Times New Roman" w:cs="Times New Roman"/>
          <w:i/>
          <w:sz w:val="28"/>
          <w:szCs w:val="28"/>
        </w:rPr>
      </w:pPr>
    </w:p>
    <w:p w14:paraId="23C44CED">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14:paraId="7F2314A9">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Pr>
          <w:rFonts w:ascii="Times New Roman" w:hAnsi="Times New Roman" w:cs="Times New Roman"/>
          <w:bCs/>
          <w:iCs/>
          <w:sz w:val="28"/>
          <w:szCs w:val="28"/>
        </w:rPr>
        <w:t>Совета депутатов</w:t>
      </w:r>
      <w:r>
        <w:rPr>
          <w:rFonts w:ascii="Times New Roman" w:hAnsi="Times New Roman" w:cs="Times New Roman"/>
          <w:sz w:val="28"/>
          <w:szCs w:val="28"/>
        </w:rPr>
        <w:t>.</w:t>
      </w:r>
    </w:p>
    <w:p w14:paraId="1AF07391">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14:paraId="7B756C5B">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4. Инициативный проект должен содержать сведения, предусмотренные частью 4 статьи 49 Федерального закона № 33-ФЗ.</w:t>
      </w:r>
    </w:p>
    <w:p w14:paraId="5E91DA9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Pr>
          <w:rFonts w:ascii="Times New Roman" w:hAnsi="Times New Roman" w:cs="Times New Roman"/>
          <w:bCs/>
          <w:iCs/>
          <w:sz w:val="28"/>
          <w:szCs w:val="28"/>
        </w:rPr>
        <w:t>Совета депутатов</w:t>
      </w:r>
      <w:r>
        <w:rPr>
          <w:rFonts w:ascii="Times New Roman" w:hAnsi="Times New Roman" w:cs="Times New Roman"/>
          <w:sz w:val="28"/>
          <w:szCs w:val="28"/>
        </w:rPr>
        <w:t>.</w:t>
      </w:r>
    </w:p>
    <w:p w14:paraId="0C50E7B0">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3A0EE081">
      <w:pPr>
        <w:ind w:firstLine="709"/>
        <w:contextualSpacing/>
        <w:jc w:val="both"/>
        <w:rPr>
          <w:rFonts w:ascii="Times New Roman" w:hAnsi="Times New Roman" w:cs="Times New Roman"/>
          <w:sz w:val="28"/>
          <w:szCs w:val="28"/>
        </w:rPr>
      </w:pPr>
      <w:r>
        <w:rPr>
          <w:rFonts w:ascii="Times New Roman" w:hAnsi="Times New Roman" w:cs="Times New Roman"/>
          <w:sz w:val="28"/>
          <w:szCs w:val="28"/>
        </w:rPr>
        <w:t>7. 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сельским старостой.</w:t>
      </w:r>
    </w:p>
    <w:p w14:paraId="762C85EC">
      <w:pPr>
        <w:ind w:firstLine="709"/>
        <w:contextualSpacing/>
        <w:jc w:val="both"/>
        <w:rPr>
          <w:rFonts w:ascii="Times New Roman" w:hAnsi="Times New Roman" w:cs="Times New Roman"/>
          <w:b/>
          <w:kern w:val="2"/>
          <w:sz w:val="28"/>
          <w:szCs w:val="28"/>
        </w:rPr>
      </w:pPr>
    </w:p>
    <w:p w14:paraId="0A759381">
      <w:pPr>
        <w:ind w:firstLine="709"/>
        <w:contextualSpacing/>
        <w:jc w:val="both"/>
        <w:rPr>
          <w:rFonts w:ascii="Times New Roman" w:hAnsi="Times New Roman" w:cs="Times New Roman"/>
          <w:b/>
          <w:sz w:val="28"/>
          <w:szCs w:val="28"/>
        </w:rPr>
      </w:pPr>
      <w:r>
        <w:rPr>
          <w:rFonts w:ascii="Times New Roman" w:hAnsi="Times New Roman" w:cs="Times New Roman"/>
          <w:b/>
          <w:kern w:val="2"/>
          <w:sz w:val="28"/>
          <w:szCs w:val="28"/>
        </w:rPr>
        <w:t xml:space="preserve">Статья 37. </w:t>
      </w:r>
      <w:r>
        <w:rPr>
          <w:rFonts w:ascii="Times New Roman" w:hAnsi="Times New Roman" w:cs="Times New Roman"/>
          <w:b/>
          <w:sz w:val="28"/>
          <w:szCs w:val="28"/>
        </w:rPr>
        <w:t>Территориальное общественное самоуправление</w:t>
      </w:r>
    </w:p>
    <w:p w14:paraId="550A544C">
      <w:pPr>
        <w:ind w:firstLine="709"/>
        <w:contextualSpacing/>
        <w:jc w:val="both"/>
        <w:rPr>
          <w:rFonts w:ascii="Times New Roman" w:hAnsi="Times New Roman" w:cs="Times New Roman"/>
          <w:sz w:val="28"/>
          <w:szCs w:val="28"/>
        </w:rPr>
      </w:pPr>
    </w:p>
    <w:p w14:paraId="3C6C4684">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00CEDD42">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19A676E6">
      <w:pPr>
        <w:ind w:firstLine="709"/>
        <w:contextualSpacing/>
        <w:jc w:val="both"/>
        <w:rPr>
          <w:rFonts w:ascii="Times New Roman" w:hAnsi="Times New Roman" w:cs="Times New Roman"/>
          <w:sz w:val="28"/>
          <w:szCs w:val="28"/>
        </w:rPr>
      </w:pPr>
      <w:r>
        <w:rPr>
          <w:rFonts w:ascii="Times New Roman" w:hAnsi="Times New Roman" w:cs="Times New Roman"/>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2C2087A5">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1590057B">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Порядок регистрации устава территориального общественного самоуправления определяется решением Совета депутатов.</w:t>
      </w:r>
    </w:p>
    <w:p w14:paraId="58069245">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В случаях, предусмотренных решениями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14:paraId="3295F69E">
      <w:pPr>
        <w:ind w:firstLine="709"/>
        <w:contextualSpacing/>
        <w:jc w:val="both"/>
        <w:rPr>
          <w:rFonts w:ascii="Times New Roman" w:hAnsi="Times New Roman" w:cs="Times New Roman"/>
          <w:sz w:val="28"/>
          <w:szCs w:val="28"/>
        </w:rPr>
      </w:pPr>
      <w:r>
        <w:rPr>
          <w:rFonts w:ascii="Times New Roman" w:hAnsi="Times New Roman" w:cs="Times New Roman"/>
          <w:sz w:val="28"/>
          <w:szCs w:val="2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14:paraId="38D84F5B">
      <w:pPr>
        <w:ind w:firstLine="709"/>
        <w:contextualSpacing/>
        <w:jc w:val="both"/>
        <w:outlineLvl w:val="1"/>
        <w:rPr>
          <w:rFonts w:ascii="Times New Roman" w:hAnsi="Times New Roman" w:cs="Times New Roman"/>
          <w:sz w:val="28"/>
          <w:szCs w:val="28"/>
        </w:rPr>
      </w:pPr>
    </w:p>
    <w:p w14:paraId="288C7481">
      <w:pPr>
        <w:ind w:firstLine="709"/>
        <w:contextualSpacing/>
        <w:jc w:val="both"/>
        <w:outlineLvl w:val="1"/>
        <w:rPr>
          <w:rFonts w:ascii="Times New Roman" w:hAnsi="Times New Roman" w:cs="Times New Roman"/>
          <w:sz w:val="28"/>
          <w:szCs w:val="28"/>
        </w:rPr>
      </w:pPr>
    </w:p>
    <w:p w14:paraId="4C564691">
      <w:pPr>
        <w:ind w:firstLine="709"/>
        <w:contextualSpacing/>
        <w:jc w:val="both"/>
        <w:outlineLvl w:val="1"/>
        <w:rPr>
          <w:rFonts w:ascii="Times New Roman" w:hAnsi="Times New Roman" w:cs="Times New Roman"/>
          <w:sz w:val="28"/>
          <w:szCs w:val="28"/>
        </w:rPr>
      </w:pPr>
    </w:p>
    <w:p w14:paraId="0BEF7CF7">
      <w:pPr>
        <w:ind w:firstLine="709"/>
        <w:contextualSpacing/>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38. Сельский староста</w:t>
      </w:r>
    </w:p>
    <w:p w14:paraId="41B8E50E">
      <w:pPr>
        <w:ind w:firstLine="709"/>
        <w:contextualSpacing/>
        <w:jc w:val="both"/>
        <w:rPr>
          <w:rFonts w:ascii="Times New Roman" w:hAnsi="Times New Roman" w:cs="Times New Roman"/>
          <w:sz w:val="28"/>
          <w:szCs w:val="28"/>
        </w:rPr>
      </w:pPr>
    </w:p>
    <w:p w14:paraId="0DB0F7F3">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Pr>
          <w:rFonts w:ascii="Times New Roman" w:hAnsi="Times New Roman" w:cs="Times New Roman"/>
          <w:kern w:val="2"/>
          <w:sz w:val="28"/>
          <w:szCs w:val="28"/>
        </w:rPr>
        <w:t>сельском поселении</w:t>
      </w:r>
      <w:r>
        <w:rPr>
          <w:rFonts w:ascii="Times New Roman" w:hAnsi="Times New Roman" w:cs="Times New Roman"/>
          <w:sz w:val="28"/>
          <w:szCs w:val="28"/>
        </w:rPr>
        <w:t>, назначается сельский староста.</w:t>
      </w:r>
    </w:p>
    <w:p w14:paraId="456540EE">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r>
        <w:rPr>
          <w:rFonts w:ascii="Times New Roman" w:hAnsi="Times New Roman" w:cs="Times New Roman"/>
          <w:i/>
          <w:sz w:val="28"/>
          <w:szCs w:val="28"/>
        </w:rPr>
        <w:t>.</w:t>
      </w:r>
    </w:p>
    <w:p w14:paraId="68B74928">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14:paraId="38BF9827">
      <w:pPr>
        <w:ind w:firstLine="709"/>
        <w:contextualSpacing/>
        <w:jc w:val="both"/>
        <w:rPr>
          <w:rFonts w:ascii="Times New Roman" w:hAnsi="Times New Roman" w:cs="Times New Roman"/>
          <w:sz w:val="28"/>
          <w:szCs w:val="28"/>
        </w:rPr>
      </w:pPr>
      <w:r>
        <w:rPr>
          <w:rFonts w:ascii="Times New Roman" w:hAnsi="Times New Roman" w:cs="Times New Roman"/>
          <w:sz w:val="28"/>
          <w:szCs w:val="28"/>
        </w:rPr>
        <w:t>4. Сельский староста для решения возложенных на него задач:</w:t>
      </w:r>
    </w:p>
    <w:p w14:paraId="01342FA1">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37FA4D05">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541F3F41">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5E6AB912">
      <w:pPr>
        <w:ind w:firstLine="709"/>
        <w:contextualSpacing/>
        <w:jc w:val="both"/>
        <w:rPr>
          <w:rFonts w:ascii="Times New Roman" w:hAnsi="Times New Roman" w:cs="Times New Roman"/>
          <w:sz w:val="28"/>
          <w:szCs w:val="28"/>
        </w:rPr>
      </w:pPr>
      <w:r>
        <w:rPr>
          <w:rFonts w:ascii="Times New Roman" w:hAnsi="Times New Roman" w:cs="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77B67542">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56B9478C">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осуществляет иные полномочия, предусмотренные решением Совета депутатов в соответствии с законом Оренбургской области.</w:t>
      </w:r>
    </w:p>
    <w:p w14:paraId="6EB9C5B2">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Pr>
          <w:rFonts w:ascii="Times New Roman" w:hAnsi="Times New Roman" w:cs="Times New Roman"/>
          <w:bCs/>
          <w:kern w:val="2"/>
          <w:sz w:val="28"/>
          <w:szCs w:val="28"/>
        </w:rPr>
        <w:t>нормативным правовым актом</w:t>
      </w:r>
      <w:r>
        <w:rPr>
          <w:rFonts w:ascii="Times New Roman" w:hAnsi="Times New Roman" w:cs="Times New Roman"/>
          <w:sz w:val="28"/>
          <w:szCs w:val="28"/>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28258D45">
      <w:pPr>
        <w:ind w:firstLine="709"/>
        <w:contextualSpacing/>
        <w:jc w:val="both"/>
        <w:rPr>
          <w:rFonts w:ascii="Times New Roman" w:hAnsi="Times New Roman" w:cs="Times New Roman"/>
          <w:i/>
          <w:sz w:val="28"/>
          <w:szCs w:val="28"/>
        </w:rPr>
      </w:pPr>
    </w:p>
    <w:p w14:paraId="02746476">
      <w:pPr>
        <w:ind w:firstLine="709"/>
        <w:contextualSpacing/>
        <w:jc w:val="both"/>
        <w:rPr>
          <w:rFonts w:ascii="Times New Roman" w:hAnsi="Times New Roman" w:cs="Times New Roman"/>
          <w:b/>
          <w:bCs/>
          <w:sz w:val="28"/>
          <w:szCs w:val="28"/>
        </w:rPr>
      </w:pPr>
      <w:r>
        <w:rPr>
          <w:rFonts w:ascii="Times New Roman" w:hAnsi="Times New Roman" w:cs="Times New Roman"/>
          <w:b/>
          <w:bCs/>
          <w:sz w:val="28"/>
          <w:szCs w:val="28"/>
        </w:rPr>
        <w:t xml:space="preserve">ГЛАВА </w:t>
      </w:r>
      <w:r>
        <w:rPr>
          <w:rFonts w:ascii="Times New Roman" w:hAnsi="Times New Roman" w:cs="Times New Roman"/>
          <w:b/>
          <w:bCs/>
          <w:sz w:val="28"/>
          <w:szCs w:val="28"/>
          <w:lang w:val="en-US"/>
        </w:rPr>
        <w:t>VI</w:t>
      </w:r>
      <w:r>
        <w:rPr>
          <w:rFonts w:ascii="Times New Roman" w:hAnsi="Times New Roman" w:cs="Times New Roman"/>
          <w:b/>
          <w:bCs/>
          <w:sz w:val="28"/>
          <w:szCs w:val="28"/>
        </w:rPr>
        <w:t>. МУНИЦИПАЛЬНЫЕ ПРАВОВЫЕ АКТЫ</w:t>
      </w:r>
    </w:p>
    <w:p w14:paraId="1335C26F">
      <w:pPr>
        <w:ind w:firstLine="709"/>
        <w:contextualSpacing/>
        <w:jc w:val="both"/>
        <w:rPr>
          <w:rFonts w:ascii="Times New Roman" w:hAnsi="Times New Roman" w:cs="Times New Roman"/>
          <w:b/>
          <w:bCs/>
          <w:sz w:val="28"/>
          <w:szCs w:val="28"/>
        </w:rPr>
      </w:pPr>
    </w:p>
    <w:p w14:paraId="3EA5788C">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39. Система муниципальных правовых актов</w:t>
      </w:r>
    </w:p>
    <w:p w14:paraId="26410AE2">
      <w:pPr>
        <w:tabs>
          <w:tab w:val="left" w:pos="0"/>
        </w:tabs>
        <w:ind w:firstLine="709"/>
        <w:contextualSpacing/>
        <w:jc w:val="both"/>
        <w:rPr>
          <w:rFonts w:ascii="Times New Roman" w:hAnsi="Times New Roman" w:cs="Times New Roman"/>
          <w:sz w:val="28"/>
          <w:szCs w:val="28"/>
        </w:rPr>
      </w:pPr>
    </w:p>
    <w:p w14:paraId="38CC5F1D">
      <w:pPr>
        <w:tabs>
          <w:tab w:val="left" w:pos="0"/>
        </w:tabs>
        <w:ind w:firstLine="709"/>
        <w:contextualSpacing/>
        <w:jc w:val="both"/>
        <w:rPr>
          <w:rFonts w:ascii="Times New Roman" w:hAnsi="Times New Roman" w:cs="Times New Roman"/>
          <w:sz w:val="28"/>
          <w:szCs w:val="28"/>
        </w:rPr>
      </w:pPr>
      <w:r>
        <w:rPr>
          <w:rFonts w:ascii="Times New Roman" w:hAnsi="Times New Roman" w:cs="Times New Roman"/>
          <w:sz w:val="28"/>
          <w:szCs w:val="28"/>
        </w:rPr>
        <w:t>1. В систему муниципальных правовых актов сельского поселения входят:</w:t>
      </w:r>
    </w:p>
    <w:p w14:paraId="632071AF">
      <w:pPr>
        <w:tabs>
          <w:tab w:val="left" w:pos="0"/>
        </w:tabs>
        <w:ind w:firstLine="709"/>
        <w:contextualSpacing/>
        <w:jc w:val="both"/>
        <w:rPr>
          <w:rFonts w:ascii="Times New Roman" w:hAnsi="Times New Roman" w:cs="Times New Roman"/>
          <w:sz w:val="28"/>
          <w:szCs w:val="28"/>
        </w:rPr>
      </w:pPr>
      <w:bookmarkStart w:id="1" w:name="p1169"/>
      <w:bookmarkEnd w:id="1"/>
      <w:r>
        <w:rPr>
          <w:rFonts w:ascii="Times New Roman" w:hAnsi="Times New Roman" w:cs="Times New Roman"/>
          <w:sz w:val="28"/>
          <w:szCs w:val="28"/>
        </w:rPr>
        <w:t xml:space="preserve">1) Устав сельского поселения (далее – Устав), </w:t>
      </w:r>
      <w:bookmarkStart w:id="2" w:name="p1172"/>
      <w:bookmarkEnd w:id="2"/>
      <w:r>
        <w:rPr>
          <w:rFonts w:ascii="Times New Roman" w:hAnsi="Times New Roman" w:cs="Times New Roman"/>
          <w:sz w:val="28"/>
          <w:szCs w:val="28"/>
        </w:rPr>
        <w:t>правовые акты, принятые на местном референдуме, сходе граждан;</w:t>
      </w:r>
    </w:p>
    <w:p w14:paraId="6FA3B6F1">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правовые акты Совета депутатов;</w:t>
      </w:r>
    </w:p>
    <w:p w14:paraId="78DE35F8">
      <w:pPr>
        <w:ind w:firstLine="709"/>
        <w:contextualSpacing/>
        <w:jc w:val="both"/>
        <w:rPr>
          <w:rFonts w:ascii="Times New Roman" w:hAnsi="Times New Roman" w:cs="Times New Roman"/>
          <w:sz w:val="28"/>
          <w:szCs w:val="28"/>
        </w:rPr>
      </w:pPr>
      <w:bookmarkStart w:id="3" w:name="p1175"/>
      <w:bookmarkEnd w:id="3"/>
      <w:r>
        <w:rPr>
          <w:rFonts w:ascii="Times New Roman" w:hAnsi="Times New Roman" w:cs="Times New Roman"/>
          <w:sz w:val="28"/>
          <w:szCs w:val="2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37EF4D6A">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31454A3">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5CD3C904">
      <w:pPr>
        <w:ind w:firstLine="709"/>
        <w:contextualSpacing/>
        <w:jc w:val="both"/>
        <w:rPr>
          <w:rFonts w:ascii="Times New Roman" w:hAnsi="Times New Roman" w:cs="Times New Roman"/>
          <w:bCs/>
          <w:sz w:val="28"/>
          <w:szCs w:val="28"/>
        </w:rPr>
      </w:pPr>
      <w:r>
        <w:rPr>
          <w:rFonts w:ascii="Times New Roman" w:hAnsi="Times New Roman" w:cs="Times New Roman"/>
          <w:sz w:val="28"/>
          <w:szCs w:val="28"/>
        </w:rPr>
        <w:t>4.</w:t>
      </w:r>
      <w:r>
        <w:rPr>
          <w:rFonts w:ascii="Times New Roman" w:hAnsi="Times New Roman" w:cs="Times New Roman"/>
          <w:bCs/>
          <w:sz w:val="28"/>
          <w:szCs w:val="2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14:paraId="6616FFCB">
      <w:pPr>
        <w:ind w:firstLine="709"/>
        <w:contextualSpacing/>
        <w:jc w:val="both"/>
        <w:rPr>
          <w:rFonts w:ascii="Times New Roman" w:hAnsi="Times New Roman" w:cs="Times New Roman"/>
          <w:color w:val="FF0000"/>
          <w:sz w:val="28"/>
          <w:szCs w:val="28"/>
        </w:rPr>
      </w:pPr>
    </w:p>
    <w:p w14:paraId="66030631">
      <w:pPr>
        <w:ind w:firstLine="709"/>
        <w:contextualSpacing/>
        <w:jc w:val="both"/>
        <w:rPr>
          <w:rFonts w:ascii="Times New Roman" w:hAnsi="Times New Roman" w:cs="Times New Roman"/>
          <w:sz w:val="28"/>
          <w:szCs w:val="28"/>
        </w:rPr>
      </w:pPr>
      <w:r>
        <w:rPr>
          <w:rFonts w:ascii="Times New Roman" w:hAnsi="Times New Roman" w:cs="Times New Roman"/>
          <w:b/>
          <w:bCs/>
          <w:kern w:val="2"/>
          <w:sz w:val="28"/>
          <w:szCs w:val="28"/>
        </w:rPr>
        <w:t xml:space="preserve">Статья 40. Порядок обнародования </w:t>
      </w:r>
      <w:r>
        <w:rPr>
          <w:rFonts w:ascii="Times New Roman" w:hAnsi="Times New Roman" w:cs="Times New Roman"/>
          <w:b/>
          <w:kern w:val="2"/>
          <w:sz w:val="28"/>
          <w:szCs w:val="28"/>
        </w:rPr>
        <w:t>муниципальных правовых актов</w:t>
      </w:r>
    </w:p>
    <w:p w14:paraId="5263150D">
      <w:pPr>
        <w:tabs>
          <w:tab w:val="left" w:pos="1785"/>
        </w:tabs>
        <w:ind w:firstLine="709"/>
        <w:contextualSpacing/>
        <w:jc w:val="both"/>
        <w:rPr>
          <w:rFonts w:ascii="Times New Roman" w:hAnsi="Times New Roman" w:cs="Times New Roman"/>
          <w:sz w:val="28"/>
          <w:szCs w:val="28"/>
        </w:rPr>
      </w:pPr>
      <w:r>
        <w:rPr>
          <w:rFonts w:ascii="Times New Roman" w:hAnsi="Times New Roman" w:cs="Times New Roman"/>
          <w:sz w:val="28"/>
          <w:szCs w:val="28"/>
        </w:rPr>
        <w:t>1. Под обнародованием муниципального правового акта понимается:</w:t>
      </w:r>
    </w:p>
    <w:p w14:paraId="61146962">
      <w:pPr>
        <w:ind w:firstLine="709"/>
        <w:contextualSpacing/>
        <w:jc w:val="both"/>
        <w:rPr>
          <w:rFonts w:ascii="Times New Roman" w:hAnsi="Times New Roman" w:cs="Times New Roman"/>
          <w:bCs/>
          <w:kern w:val="2"/>
          <w:sz w:val="28"/>
          <w:szCs w:val="28"/>
        </w:rPr>
      </w:pPr>
      <w:r>
        <w:rPr>
          <w:rFonts w:ascii="Times New Roman" w:hAnsi="Times New Roman" w:cs="Times New Roman"/>
          <w:bCs/>
          <w:kern w:val="2"/>
          <w:sz w:val="28"/>
          <w:szCs w:val="28"/>
        </w:rPr>
        <w:t>1) официальное опубликование муниципального правового акта;</w:t>
      </w:r>
    </w:p>
    <w:p w14:paraId="12A392FE">
      <w:pPr>
        <w:pStyle w:val="7"/>
        <w:ind w:firstLine="709"/>
        <w:contextualSpacing/>
        <w:jc w:val="both"/>
        <w:rPr>
          <w:rStyle w:val="8"/>
          <w:rFonts w:ascii="Times New Roman" w:hAnsi="Times New Roman" w:eastAsia="Times New Roman" w:cs="Times New Roman"/>
          <w:bCs/>
          <w:sz w:val="28"/>
          <w:szCs w:val="28"/>
        </w:rPr>
      </w:pPr>
      <w:r>
        <w:rPr>
          <w:rFonts w:ascii="Times New Roman" w:hAnsi="Times New Roman" w:cs="Times New Roman"/>
          <w:bCs/>
          <w:kern w:val="2"/>
          <w:sz w:val="28"/>
          <w:szCs w:val="28"/>
        </w:rPr>
        <w:t xml:space="preserve">2) размещение муниципального правового акта на информационных стендах, в библиотеке муниципального образования </w:t>
      </w:r>
      <w:r>
        <w:rPr>
          <w:rStyle w:val="8"/>
          <w:rFonts w:ascii="Times New Roman" w:hAnsi="Times New Roman" w:eastAsia="Times New Roman" w:cs="Times New Roman"/>
          <w:bCs/>
          <w:sz w:val="28"/>
          <w:szCs w:val="28"/>
        </w:rPr>
        <w:t>по адресу: Оренбургская область, Оренбургский район, с. Бродецкое, ул. Победы, 2.</w:t>
      </w:r>
    </w:p>
    <w:p w14:paraId="5FBE2451">
      <w:pPr>
        <w:ind w:firstLine="709"/>
        <w:contextualSpacing/>
        <w:jc w:val="both"/>
        <w:rPr>
          <w:rFonts w:ascii="Times New Roman" w:hAnsi="Times New Roman" w:cs="Times New Roman"/>
          <w:sz w:val="28"/>
          <w:szCs w:val="28"/>
        </w:rPr>
      </w:pPr>
      <w:r>
        <w:rPr>
          <w:rFonts w:ascii="Times New Roman" w:hAnsi="Times New Roman" w:cs="Times New Roman"/>
          <w:sz w:val="28"/>
          <w:szCs w:val="28"/>
        </w:rPr>
        <w:t>Гражданам обеспечивается возможность ознакомления с принятыми муниципальными нормативными правовыми актами в указанных местах в течение 10 дней со дня размещения.</w:t>
      </w:r>
    </w:p>
    <w:p w14:paraId="049D7B60">
      <w:pPr>
        <w:ind w:firstLine="709"/>
        <w:contextualSpacing/>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3) размещение муниципальных правовых актов на официальном сайте сельского поселения в информационно-телекоммуникационной сети «Интернет» </w:t>
      </w:r>
      <w:r>
        <w:fldChar w:fldCharType="begin"/>
      </w:r>
      <w:r>
        <w:instrText xml:space="preserve"> HYPERLINK "https://бродецкийсельсовет.рф" </w:instrText>
      </w:r>
      <w:r>
        <w:fldChar w:fldCharType="separate"/>
      </w:r>
      <w:r>
        <w:rPr>
          <w:rStyle w:val="4"/>
          <w:bCs/>
          <w:color w:val="auto"/>
          <w:kern w:val="2"/>
          <w:sz w:val="28"/>
          <w:szCs w:val="28"/>
        </w:rPr>
        <w:t>https://бродецкийсельсовет.рф</w:t>
      </w:r>
      <w:r>
        <w:rPr>
          <w:rStyle w:val="4"/>
          <w:bCs/>
          <w:color w:val="auto"/>
          <w:kern w:val="2"/>
          <w:sz w:val="28"/>
          <w:szCs w:val="28"/>
        </w:rPr>
        <w:fldChar w:fldCharType="end"/>
      </w:r>
      <w:r>
        <w:rPr>
          <w:rFonts w:ascii="Times New Roman" w:hAnsi="Times New Roman" w:cs="Times New Roman"/>
          <w:bCs/>
          <w:kern w:val="2"/>
          <w:sz w:val="28"/>
          <w:szCs w:val="28"/>
        </w:rPr>
        <w:t>.</w:t>
      </w:r>
    </w:p>
    <w:p w14:paraId="65A021BF">
      <w:pPr>
        <w:ind w:firstLine="709"/>
        <w:contextualSpacing/>
        <w:jc w:val="both"/>
        <w:rPr>
          <w:rFonts w:ascii="Times New Roman" w:hAnsi="Times New Roman" w:cs="Times New Roman"/>
          <w:sz w:val="28"/>
          <w:szCs w:val="28"/>
        </w:rPr>
      </w:pPr>
      <w:r>
        <w:rPr>
          <w:rFonts w:ascii="Times New Roman" w:hAnsi="Times New Roman" w:eastAsia="Times New Roman" w:cs="Times New Roman"/>
          <w:sz w:val="28"/>
          <w:szCs w:val="28"/>
        </w:rPr>
        <w:t xml:space="preserve">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«Информационном бюллетене Бродецкий сельсовет Оренбургского района». </w:t>
      </w:r>
    </w:p>
    <w:p w14:paraId="63258662">
      <w:pPr>
        <w:ind w:firstLine="709"/>
        <w:contextualSpacing/>
        <w:jc w:val="both"/>
        <w:rPr>
          <w:rFonts w:ascii="Times New Roman" w:hAnsi="Times New Roman" w:cs="Times New Roman"/>
          <w:sz w:val="28"/>
          <w:szCs w:val="28"/>
        </w:rPr>
      </w:pPr>
      <w:r>
        <w:rPr>
          <w:rFonts w:ascii="Times New Roman" w:hAnsi="Times New Roman" w:eastAsia="Times New Roman" w:cs="Times New Roman"/>
          <w:bCs/>
          <w:sz w:val="28"/>
          <w:szCs w:val="28"/>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14:paraId="1449FE72">
      <w:pPr>
        <w:ind w:firstLine="709"/>
        <w:contextualSpacing/>
        <w:jc w:val="both"/>
        <w:rPr>
          <w:rFonts w:ascii="Times New Roman" w:hAnsi="Times New Roman" w:cs="Times New Roman"/>
          <w:sz w:val="28"/>
          <w:szCs w:val="28"/>
        </w:rPr>
      </w:pPr>
      <w:r>
        <w:rPr>
          <w:rFonts w:ascii="Times New Roman" w:hAnsi="Times New Roman" w:eastAsia="Times New Roman" w:cs="Times New Roman"/>
          <w:bCs/>
          <w:sz w:val="28"/>
          <w:szCs w:val="28"/>
        </w:rPr>
        <w:t xml:space="preserve">4.Муниципальные правовые акты </w:t>
      </w:r>
      <w:r>
        <w:rPr>
          <w:rFonts w:ascii="Times New Roman" w:hAnsi="Times New Roman" w:cs="Times New Roman"/>
          <w:sz w:val="28"/>
          <w:szCs w:val="28"/>
        </w:rPr>
        <w:t>органов местного самоуправления сельского поселения</w:t>
      </w:r>
      <w:r>
        <w:rPr>
          <w:rFonts w:ascii="Times New Roman" w:hAnsi="Times New Roman" w:eastAsia="Times New Roman" w:cs="Times New Roman"/>
          <w:bCs/>
          <w:sz w:val="28"/>
          <w:szCs w:val="2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03DA0435">
      <w:pPr>
        <w:ind w:firstLine="709"/>
        <w:contextualSpacing/>
        <w:jc w:val="both"/>
        <w:rPr>
          <w:rFonts w:ascii="Times New Roman" w:hAnsi="Times New Roman" w:cs="Times New Roman"/>
          <w:sz w:val="28"/>
          <w:szCs w:val="28"/>
        </w:rPr>
      </w:pPr>
      <w:r>
        <w:rPr>
          <w:rFonts w:ascii="Times New Roman" w:hAnsi="Times New Roman" w:eastAsia="Times New Roman" w:cs="Times New Roman"/>
          <w:sz w:val="28"/>
          <w:szCs w:val="28"/>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2C8CE2C2">
      <w:pPr>
        <w:overflowPunct w:val="0"/>
        <w:ind w:firstLine="709"/>
        <w:contextualSpacing/>
        <w:jc w:val="both"/>
        <w:rPr>
          <w:rFonts w:ascii="Times New Roman" w:hAnsi="Times New Roman" w:cs="Times New Roman"/>
          <w:sz w:val="28"/>
          <w:szCs w:val="28"/>
        </w:rPr>
      </w:pPr>
      <w:r>
        <w:rPr>
          <w:rFonts w:ascii="Times New Roman" w:hAnsi="Times New Roman" w:eastAsia="Times New Roman" w:cs="Times New Roman"/>
          <w:sz w:val="28"/>
          <w:szCs w:val="28"/>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77429B8F">
      <w:pPr>
        <w:ind w:firstLine="709"/>
        <w:contextualSpacing/>
        <w:jc w:val="both"/>
        <w:rPr>
          <w:rFonts w:ascii="Times New Roman" w:hAnsi="Times New Roman" w:cs="Times New Roman"/>
          <w:sz w:val="28"/>
          <w:szCs w:val="28"/>
        </w:rPr>
      </w:pPr>
      <w:r>
        <w:rPr>
          <w:rFonts w:ascii="Times New Roman" w:hAnsi="Times New Roman" w:eastAsia="Calibri" w:cs="Times New Roman"/>
          <w:sz w:val="28"/>
          <w:szCs w:val="28"/>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Pr>
          <w:rFonts w:ascii="Times New Roman" w:hAnsi="Times New Roman" w:eastAsia="Calibri" w:cs="Times New Roman"/>
          <w:sz w:val="28"/>
          <w:szCs w:val="28"/>
        </w:rPr>
        <w:br w:type="textWrapping"/>
      </w:r>
      <w:r>
        <w:rPr>
          <w:rFonts w:ascii="Times New Roman" w:hAnsi="Times New Roman" w:eastAsia="Calibri" w:cs="Times New Roman"/>
          <w:sz w:val="28"/>
          <w:szCs w:val="28"/>
        </w:rPr>
        <w:t>№ 2694/563-IV-ОЗ «Об областном регистре муниципальных нормативных правовых актов».</w:t>
      </w:r>
    </w:p>
    <w:p w14:paraId="3ED265D1">
      <w:pPr>
        <w:ind w:firstLine="709"/>
        <w:contextualSpacing/>
        <w:jc w:val="both"/>
        <w:rPr>
          <w:rFonts w:ascii="Times New Roman" w:hAnsi="Times New Roman" w:cs="Times New Roman"/>
          <w:b/>
          <w:kern w:val="2"/>
          <w:sz w:val="28"/>
          <w:szCs w:val="28"/>
        </w:rPr>
      </w:pPr>
    </w:p>
    <w:p w14:paraId="7F056297">
      <w:pPr>
        <w:ind w:firstLine="709"/>
        <w:contextualSpacing/>
        <w:jc w:val="both"/>
        <w:rPr>
          <w:rFonts w:ascii="Times New Roman" w:hAnsi="Times New Roman" w:cs="Times New Roman"/>
          <w:b/>
          <w:kern w:val="2"/>
          <w:sz w:val="28"/>
          <w:szCs w:val="28"/>
        </w:rPr>
      </w:pPr>
    </w:p>
    <w:p w14:paraId="30A29B0F">
      <w:pPr>
        <w:ind w:firstLine="709"/>
        <w:contextualSpacing/>
        <w:jc w:val="both"/>
        <w:rPr>
          <w:rFonts w:ascii="Times New Roman" w:hAnsi="Times New Roman" w:cs="Times New Roman"/>
          <w:b/>
          <w:kern w:val="2"/>
          <w:sz w:val="28"/>
          <w:szCs w:val="28"/>
        </w:rPr>
      </w:pPr>
    </w:p>
    <w:p w14:paraId="6BDDB88C">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41. Вступление в силу муниципальных правовых актов</w:t>
      </w:r>
    </w:p>
    <w:p w14:paraId="09E16AE1">
      <w:pPr>
        <w:ind w:firstLine="709"/>
        <w:contextualSpacing/>
        <w:jc w:val="both"/>
        <w:rPr>
          <w:rFonts w:ascii="Times New Roman" w:hAnsi="Times New Roman" w:cs="Times New Roman"/>
          <w:kern w:val="2"/>
          <w:sz w:val="28"/>
          <w:szCs w:val="28"/>
        </w:rPr>
      </w:pPr>
    </w:p>
    <w:p w14:paraId="3FBAE1F1">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14:paraId="332F4857">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2. Решения, принятые на местном референдуме вступают в силу после официального опубликования результатов референдума.</w:t>
      </w:r>
    </w:p>
    <w:p w14:paraId="4371E151">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17E92F7E">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4. Решения Совета депутатов о налогах и сборах вступают в силу в соответствии с Налоговым кодексом Российской Федерации.</w:t>
      </w:r>
    </w:p>
    <w:p w14:paraId="63D474D9">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2CEC3A8D">
      <w:pPr>
        <w:ind w:firstLine="709"/>
        <w:contextualSpacing/>
        <w:jc w:val="both"/>
        <w:rPr>
          <w:rFonts w:ascii="Times New Roman" w:hAnsi="Times New Roman" w:cs="Times New Roman"/>
          <w:kern w:val="2"/>
          <w:sz w:val="28"/>
          <w:szCs w:val="28"/>
        </w:rPr>
      </w:pPr>
    </w:p>
    <w:p w14:paraId="21C906F0">
      <w:pPr>
        <w:ind w:firstLine="709"/>
        <w:contextualSpacing/>
        <w:jc w:val="both"/>
        <w:rPr>
          <w:rFonts w:ascii="Times New Roman" w:hAnsi="Times New Roman" w:cs="Times New Roman"/>
          <w:b/>
          <w:sz w:val="28"/>
          <w:szCs w:val="28"/>
        </w:rPr>
      </w:pPr>
      <w:r>
        <w:rPr>
          <w:rFonts w:ascii="Times New Roman" w:hAnsi="Times New Roman" w:cs="Times New Roman"/>
          <w:b/>
          <w:kern w:val="2"/>
          <w:sz w:val="28"/>
          <w:szCs w:val="28"/>
        </w:rPr>
        <w:t>Статья 42. Порядок принятия Устава, муниципального правового акта о внесение изменений и дополнений в Устав</w:t>
      </w:r>
    </w:p>
    <w:p w14:paraId="7675EF05">
      <w:pPr>
        <w:tabs>
          <w:tab w:val="left" w:pos="1114"/>
        </w:tabs>
        <w:ind w:firstLine="709"/>
        <w:contextualSpacing/>
        <w:jc w:val="both"/>
        <w:rPr>
          <w:rFonts w:ascii="Times New Roman" w:hAnsi="Times New Roman" w:cs="Times New Roman"/>
          <w:b/>
          <w:sz w:val="28"/>
          <w:szCs w:val="28"/>
        </w:rPr>
      </w:pPr>
    </w:p>
    <w:p w14:paraId="23A33B5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Pr>
          <w:rFonts w:ascii="Times New Roman" w:hAnsi="Times New Roman" w:cs="Times New Roman"/>
          <w:bCs/>
          <w:sz w:val="28"/>
          <w:szCs w:val="28"/>
        </w:rPr>
        <w:t xml:space="preserve">опубликованию </w:t>
      </w:r>
      <w:r>
        <w:rPr>
          <w:rFonts w:ascii="Times New Roman" w:hAnsi="Times New Roman" w:cs="Times New Roman"/>
          <w:sz w:val="28"/>
          <w:szCs w:val="28"/>
        </w:rPr>
        <w:t xml:space="preserve">с одновременным официальным </w:t>
      </w:r>
      <w:r>
        <w:rPr>
          <w:rFonts w:ascii="Times New Roman" w:hAnsi="Times New Roman" w:cs="Times New Roman"/>
          <w:bCs/>
          <w:sz w:val="28"/>
          <w:szCs w:val="28"/>
        </w:rPr>
        <w:t xml:space="preserve">опубликованием </w:t>
      </w:r>
      <w:r>
        <w:rPr>
          <w:rFonts w:ascii="Times New Roman" w:hAnsi="Times New Roman" w:cs="Times New Roman"/>
          <w:sz w:val="28"/>
          <w:szCs w:val="2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14:paraId="664D5EB2">
      <w:pPr>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Не требуется </w:t>
      </w:r>
      <w:r>
        <w:rPr>
          <w:rFonts w:ascii="Times New Roman" w:hAnsi="Times New Roman" w:cs="Times New Roman"/>
          <w:sz w:val="28"/>
          <w:szCs w:val="28"/>
        </w:rPr>
        <w:t xml:space="preserve">официальное </w:t>
      </w:r>
      <w:r>
        <w:rPr>
          <w:rFonts w:ascii="Times New Roman" w:hAnsi="Times New Roman" w:cs="Times New Roman"/>
          <w:bCs/>
          <w:sz w:val="28"/>
          <w:szCs w:val="28"/>
        </w:rPr>
        <w:t xml:space="preserve">опубликование порядка учета предложений по проекту </w:t>
      </w:r>
      <w:r>
        <w:rPr>
          <w:rFonts w:ascii="Times New Roman" w:hAnsi="Times New Roman" w:cs="Times New Roman"/>
          <w:sz w:val="28"/>
          <w:szCs w:val="28"/>
        </w:rPr>
        <w:t xml:space="preserve">муниципального правового акта </w:t>
      </w:r>
      <w:r>
        <w:rPr>
          <w:rFonts w:ascii="Times New Roman" w:hAnsi="Times New Roman" w:cs="Times New Roman"/>
          <w:bCs/>
          <w:sz w:val="28"/>
          <w:szCs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14:paraId="29B5D19A">
      <w:pPr>
        <w:ind w:firstLine="709"/>
        <w:contextualSpacing/>
        <w:jc w:val="both"/>
        <w:rPr>
          <w:rFonts w:ascii="Times New Roman" w:hAnsi="Times New Roman" w:cs="Times New Roman"/>
          <w:iCs/>
          <w:sz w:val="28"/>
          <w:szCs w:val="28"/>
        </w:rPr>
      </w:pPr>
      <w:r>
        <w:rPr>
          <w:rFonts w:ascii="Times New Roman" w:hAnsi="Times New Roman" w:cs="Times New Roman"/>
          <w:sz w:val="28"/>
          <w:szCs w:val="28"/>
        </w:rPr>
        <w:t xml:space="preserve">После официального опубликования </w:t>
      </w:r>
      <w:r>
        <w:rPr>
          <w:rFonts w:ascii="Times New Roman" w:hAnsi="Times New Roman" w:cs="Times New Roman"/>
          <w:iCs/>
          <w:sz w:val="28"/>
          <w:szCs w:val="28"/>
        </w:rPr>
        <w:t>не менее чем через 15 дней,</w:t>
      </w:r>
      <w:r>
        <w:rPr>
          <w:rFonts w:ascii="Times New Roman" w:hAnsi="Times New Roman" w:cs="Times New Roman"/>
          <w:sz w:val="28"/>
          <w:szCs w:val="28"/>
        </w:rPr>
        <w:t xml:space="preserve"> в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w:t>
      </w:r>
    </w:p>
    <w:p w14:paraId="53100745">
      <w:pPr>
        <w:ind w:firstLine="709"/>
        <w:contextualSpacing/>
        <w:jc w:val="both"/>
        <w:rPr>
          <w:rFonts w:ascii="Times New Roman" w:hAnsi="Times New Roman" w:cs="Times New Roman"/>
          <w:sz w:val="28"/>
          <w:szCs w:val="28"/>
        </w:rPr>
      </w:pPr>
      <w:r>
        <w:rPr>
          <w:rFonts w:ascii="Times New Roman" w:hAnsi="Times New Roman" w:cs="Times New Roman"/>
          <w:sz w:val="28"/>
          <w:szCs w:val="2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5F52CD42">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«О государственной регистрации уставов муниципальных образований».</w:t>
      </w:r>
    </w:p>
    <w:p w14:paraId="28410A7D">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4. Устав, муниципальный правовой акт о внесении изменений и дополнений в Устав подлежат официальному </w:t>
      </w:r>
      <w:r>
        <w:rPr>
          <w:rFonts w:ascii="Times New Roman" w:hAnsi="Times New Roman" w:cs="Times New Roman"/>
          <w:bCs/>
          <w:sz w:val="28"/>
          <w:szCs w:val="28"/>
        </w:rPr>
        <w:t xml:space="preserve">опубликованию </w:t>
      </w:r>
      <w:r>
        <w:rPr>
          <w:rFonts w:ascii="Times New Roman" w:hAnsi="Times New Roman" w:cs="Times New Roman"/>
          <w:sz w:val="28"/>
          <w:szCs w:val="28"/>
        </w:rPr>
        <w:t>после их государственной регистрации.</w:t>
      </w:r>
    </w:p>
    <w:p w14:paraId="5F326340">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14:paraId="113B2778">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14:paraId="29649D9E">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Pr>
          <w:rFonts w:ascii="Times New Roman" w:hAnsi="Times New Roman" w:cs="Times New Roman"/>
          <w:bCs/>
          <w:sz w:val="28"/>
          <w:szCs w:val="28"/>
        </w:rPr>
        <w:t xml:space="preserve">опубликованию </w:t>
      </w:r>
      <w:r>
        <w:rPr>
          <w:rFonts w:ascii="Times New Roman" w:hAnsi="Times New Roman" w:cs="Times New Roman"/>
          <w:sz w:val="28"/>
          <w:szCs w:val="28"/>
        </w:rPr>
        <w:t xml:space="preserve">после их государственной регистрации и вступают в силу после их официального </w:t>
      </w:r>
      <w:r>
        <w:rPr>
          <w:rFonts w:ascii="Times New Roman" w:hAnsi="Times New Roman" w:cs="Times New Roman"/>
          <w:bCs/>
          <w:sz w:val="28"/>
          <w:szCs w:val="28"/>
        </w:rPr>
        <w:t>опубликования</w:t>
      </w:r>
      <w:r>
        <w:rPr>
          <w:rFonts w:ascii="Times New Roman" w:hAnsi="Times New Roman" w:cs="Times New Roman"/>
          <w:sz w:val="28"/>
          <w:szCs w:val="28"/>
        </w:rPr>
        <w:t>.</w:t>
      </w:r>
    </w:p>
    <w:p w14:paraId="1241BC6D">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0E582CB3">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Pr>
          <w:rFonts w:ascii="Times New Roman" w:hAnsi="Times New Roman" w:cs="Times New Roman"/>
          <w:bCs/>
          <w:sz w:val="28"/>
          <w:szCs w:val="28"/>
        </w:rPr>
        <w:t xml:space="preserve">опубликования </w:t>
      </w:r>
      <w:r>
        <w:rPr>
          <w:rFonts w:ascii="Times New Roman" w:hAnsi="Times New Roman" w:cs="Times New Roman"/>
          <w:sz w:val="28"/>
          <w:szCs w:val="2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Pr>
          <w:rFonts w:ascii="Times New Roman" w:hAnsi="Times New Roman" w:cs="Times New Roman"/>
          <w:bCs/>
          <w:sz w:val="28"/>
          <w:szCs w:val="28"/>
        </w:rPr>
        <w:t xml:space="preserve">опубликования </w:t>
      </w:r>
      <w:r>
        <w:rPr>
          <w:rFonts w:ascii="Times New Roman" w:hAnsi="Times New Roman" w:cs="Times New Roman"/>
          <w:sz w:val="28"/>
          <w:szCs w:val="28"/>
        </w:rPr>
        <w:t>такого муниципального правового акта и, как правило, не должен превышать шесть месяцев.</w:t>
      </w:r>
    </w:p>
    <w:p w14:paraId="03D5F84C">
      <w:pPr>
        <w:ind w:firstLine="709"/>
        <w:contextualSpacing/>
        <w:jc w:val="both"/>
        <w:rPr>
          <w:rFonts w:ascii="Times New Roman" w:hAnsi="Times New Roman" w:cs="Times New Roman"/>
          <w:b/>
          <w:sz w:val="28"/>
          <w:szCs w:val="28"/>
        </w:rPr>
      </w:pPr>
    </w:p>
    <w:p w14:paraId="0CC4E777">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43. Решения, принятые путем прямого волеизъявления граждан</w:t>
      </w:r>
    </w:p>
    <w:p w14:paraId="4C685690">
      <w:pPr>
        <w:ind w:firstLine="709"/>
        <w:contextualSpacing/>
        <w:jc w:val="both"/>
        <w:rPr>
          <w:rFonts w:ascii="Times New Roman" w:hAnsi="Times New Roman" w:cs="Times New Roman"/>
          <w:b/>
          <w:kern w:val="2"/>
          <w:sz w:val="28"/>
          <w:szCs w:val="28"/>
        </w:rPr>
      </w:pPr>
    </w:p>
    <w:p w14:paraId="70010601">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3723D9E8">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72B49386">
      <w:pPr>
        <w:ind w:firstLine="709"/>
        <w:contextualSpacing/>
        <w:jc w:val="both"/>
        <w:rPr>
          <w:rFonts w:ascii="Times New Roman" w:hAnsi="Times New Roman" w:cs="Times New Roman"/>
          <w:kern w:val="2"/>
          <w:sz w:val="28"/>
          <w:szCs w:val="28"/>
        </w:rPr>
      </w:pPr>
      <w:r>
        <w:rPr>
          <w:rFonts w:ascii="Times New Roman" w:hAnsi="Times New Roman" w:cs="Times New Roman"/>
          <w:kern w:val="2"/>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74DB5096">
      <w:pPr>
        <w:ind w:firstLine="709"/>
        <w:contextualSpacing/>
        <w:jc w:val="both"/>
        <w:rPr>
          <w:rFonts w:ascii="Times New Roman" w:hAnsi="Times New Roman" w:cs="Times New Roman"/>
          <w:b/>
          <w:kern w:val="2"/>
          <w:sz w:val="28"/>
          <w:szCs w:val="28"/>
        </w:rPr>
      </w:pPr>
    </w:p>
    <w:p w14:paraId="53DFE3D1">
      <w:pPr>
        <w:ind w:firstLine="709"/>
        <w:contextualSpacing/>
        <w:jc w:val="both"/>
        <w:rPr>
          <w:rFonts w:ascii="Times New Roman" w:hAnsi="Times New Roman" w:cs="Times New Roman"/>
          <w:b/>
          <w:kern w:val="2"/>
          <w:sz w:val="28"/>
          <w:szCs w:val="28"/>
        </w:rPr>
      </w:pPr>
      <w:r>
        <w:rPr>
          <w:rFonts w:ascii="Times New Roman" w:hAnsi="Times New Roman" w:cs="Times New Roman"/>
          <w:b/>
          <w:kern w:val="2"/>
          <w:sz w:val="28"/>
          <w:szCs w:val="28"/>
        </w:rPr>
        <w:t>Статья 44. Нормативные и иные правовые акты Совета депутатов, порядок их принятия (издания)</w:t>
      </w:r>
    </w:p>
    <w:p w14:paraId="20142984">
      <w:pPr>
        <w:ind w:firstLine="709"/>
        <w:contextualSpacing/>
        <w:jc w:val="both"/>
        <w:rPr>
          <w:rFonts w:ascii="Times New Roman" w:hAnsi="Times New Roman" w:cs="Times New Roman"/>
          <w:b/>
          <w:kern w:val="2"/>
          <w:sz w:val="28"/>
          <w:szCs w:val="28"/>
        </w:rPr>
      </w:pPr>
    </w:p>
    <w:p w14:paraId="51CD6115">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 К нормативным правовым актам Совета депутатов относятся:</w:t>
      </w:r>
    </w:p>
    <w:p w14:paraId="6D7897DB">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 нормативный правовой акт об утверждении Устава сельского поселения;</w:t>
      </w:r>
    </w:p>
    <w:p w14:paraId="6B70860D">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нормативный правовой акт об утверждении бюджета сельского поселения;</w:t>
      </w:r>
    </w:p>
    <w:p w14:paraId="1B02D2BD">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 правила благоустройства территории сельского поселения;</w:t>
      </w:r>
    </w:p>
    <w:p w14:paraId="3CA3B763">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4) нормативные правовые акты об утверждении соглашений, заключаемых между органами местного самоуправления сельского поселения;</w:t>
      </w:r>
    </w:p>
    <w:p w14:paraId="4B22D850">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01921334">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Совет депутатов по вопросам, отнесенным к его компетенции федеральными законами, законами Оренбургской области, Уставом, принимает:</w:t>
      </w:r>
    </w:p>
    <w:p w14:paraId="4C4D5303">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1) решения, устанавливающие правила, обязательные для исполнения на территории сельского поселения;</w:t>
      </w:r>
    </w:p>
    <w:p w14:paraId="3BCD75DC">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2) решение об удалении Главы в отставку;</w:t>
      </w:r>
    </w:p>
    <w:p w14:paraId="7661FC4F">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3) решения по вопросам организации деятельности Совета депутатов;</w:t>
      </w:r>
    </w:p>
    <w:p w14:paraId="7189B76A">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4) решения по иным вопросам, отнесенным к его компетенции федеральными законами, законами Оренбургской области, настоящим Уставом.</w:t>
      </w:r>
    </w:p>
    <w:p w14:paraId="1463A177">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Pr>
          <w:rFonts w:ascii="Times New Roman" w:hAnsi="Times New Roman" w:cs="Times New Roman"/>
          <w:i/>
          <w:sz w:val="28"/>
          <w:szCs w:val="28"/>
        </w:rPr>
        <w:t xml:space="preserve"> </w:t>
      </w:r>
      <w:r>
        <w:rPr>
          <w:rFonts w:ascii="Times New Roman" w:hAnsi="Times New Roman" w:cs="Times New Roman"/>
          <w:sz w:val="28"/>
          <w:szCs w:val="28"/>
        </w:rPr>
        <w:t>20</w:t>
      </w:r>
      <w:r>
        <w:rPr>
          <w:rFonts w:ascii="Times New Roman" w:hAnsi="Times New Roman" w:cs="Times New Roman"/>
          <w:i/>
          <w:sz w:val="28"/>
          <w:szCs w:val="28"/>
        </w:rPr>
        <w:t xml:space="preserve"> </w:t>
      </w:r>
      <w:r>
        <w:rPr>
          <w:rFonts w:ascii="Times New Roman" w:hAnsi="Times New Roman" w:cs="Times New Roman"/>
          <w:sz w:val="28"/>
          <w:szCs w:val="28"/>
        </w:rPr>
        <w:t>дней до рассмотрения проектов.</w:t>
      </w:r>
    </w:p>
    <w:p w14:paraId="277BFB75">
      <w:pPr>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14:paraId="184C2C70">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Глава подписывает и обнародует нормативный правовой акт, принятый Советом депутатов.</w:t>
      </w:r>
    </w:p>
    <w:p w14:paraId="5B402158">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Нормативный правовой акт, принятый Советом депутатов, направляется Главе для подписания и обнародования в течение десяти дней.</w:t>
      </w:r>
    </w:p>
    <w:p w14:paraId="41DF40AC">
      <w:pPr>
        <w:ind w:firstLine="709"/>
        <w:contextualSpacing/>
        <w:jc w:val="both"/>
        <w:rPr>
          <w:rFonts w:ascii="Times New Roman" w:hAnsi="Times New Roman" w:cs="Times New Roman"/>
          <w:sz w:val="28"/>
          <w:szCs w:val="28"/>
        </w:rPr>
      </w:pPr>
      <w:r>
        <w:rPr>
          <w:rFonts w:ascii="Times New Roman" w:hAnsi="Times New Roman" w:cs="Times New Roman"/>
          <w:sz w:val="28"/>
          <w:szCs w:val="2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21566C4E">
      <w:pPr>
        <w:ind w:firstLine="709"/>
        <w:contextualSpacing/>
        <w:jc w:val="both"/>
        <w:rPr>
          <w:rFonts w:ascii="Times New Roman" w:hAnsi="Times New Roman" w:cs="Times New Roman"/>
          <w:sz w:val="28"/>
          <w:szCs w:val="28"/>
        </w:rPr>
      </w:pPr>
      <w:r>
        <w:rPr>
          <w:rFonts w:ascii="Times New Roman" w:hAnsi="Times New Roman" w:cs="Times New Roman"/>
          <w:sz w:val="28"/>
          <w:szCs w:val="28"/>
        </w:rPr>
        <w:t>8. Отклоненный Главой нормативный правовой акт повторно рассматривается Советом депутатов.</w:t>
      </w:r>
    </w:p>
    <w:p w14:paraId="28559C65">
      <w:pPr>
        <w:ind w:firstLine="709"/>
        <w:contextualSpacing/>
        <w:jc w:val="both"/>
        <w:rPr>
          <w:rFonts w:ascii="Times New Roman" w:hAnsi="Times New Roman" w:cs="Times New Roman"/>
          <w:sz w:val="28"/>
          <w:szCs w:val="28"/>
        </w:rPr>
      </w:pPr>
      <w:r>
        <w:rPr>
          <w:rFonts w:ascii="Times New Roman" w:hAnsi="Times New Roman" w:cs="Times New Roman"/>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14:paraId="5A92CCC9">
      <w:pPr>
        <w:ind w:firstLine="709"/>
        <w:contextualSpacing/>
        <w:jc w:val="both"/>
        <w:rPr>
          <w:rFonts w:ascii="Times New Roman" w:hAnsi="Times New Roman" w:cs="Times New Roman"/>
          <w:sz w:val="28"/>
          <w:szCs w:val="28"/>
        </w:rPr>
      </w:pPr>
    </w:p>
    <w:p w14:paraId="5B355762">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Статья 45. Правовые акты Главы</w:t>
      </w:r>
    </w:p>
    <w:p w14:paraId="369B9460">
      <w:pPr>
        <w:ind w:firstLine="709"/>
        <w:contextualSpacing/>
        <w:jc w:val="both"/>
        <w:rPr>
          <w:rFonts w:ascii="Times New Roman" w:hAnsi="Times New Roman" w:cs="Times New Roman"/>
          <w:sz w:val="28"/>
          <w:szCs w:val="28"/>
        </w:rPr>
      </w:pPr>
    </w:p>
    <w:p w14:paraId="77585972">
      <w:pPr>
        <w:ind w:firstLine="709"/>
        <w:contextualSpacing/>
        <w:jc w:val="both"/>
        <w:rPr>
          <w:rFonts w:ascii="Times New Roman" w:hAnsi="Times New Roman" w:cs="Times New Roman"/>
          <w:sz w:val="28"/>
          <w:szCs w:val="28"/>
        </w:rPr>
      </w:pPr>
      <w:r>
        <w:rPr>
          <w:rFonts w:ascii="Times New Roman" w:hAnsi="Times New Roman" w:cs="Times New Roman"/>
          <w:sz w:val="28"/>
          <w:szCs w:val="2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04A57C92">
      <w:pPr>
        <w:ind w:firstLine="709"/>
        <w:contextualSpacing/>
        <w:jc w:val="both"/>
        <w:rPr>
          <w:rFonts w:ascii="Times New Roman" w:hAnsi="Times New Roman" w:cs="Times New Roman"/>
          <w:sz w:val="28"/>
          <w:szCs w:val="28"/>
        </w:rPr>
      </w:pPr>
    </w:p>
    <w:p w14:paraId="527C3BD9">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Статья 46. Правовые акты должностных лиц местного самоуправления</w:t>
      </w:r>
    </w:p>
    <w:p w14:paraId="4C83AE8F">
      <w:pPr>
        <w:ind w:firstLine="709"/>
        <w:contextualSpacing/>
        <w:jc w:val="both"/>
        <w:rPr>
          <w:rFonts w:ascii="Times New Roman" w:hAnsi="Times New Roman" w:cs="Times New Roman"/>
          <w:sz w:val="28"/>
          <w:szCs w:val="28"/>
        </w:rPr>
      </w:pPr>
    </w:p>
    <w:p w14:paraId="1659E6C7">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Председатель Совета депутатов издает постановления и распоряжения по вопросам организации деятельности Совета депутатов.</w:t>
      </w:r>
    </w:p>
    <w:p w14:paraId="6FE28B8E">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Иные должностные лица местного самоуправления издают распоряжения и приказы по вопросам, отнесенным к их полномочиям.</w:t>
      </w:r>
    </w:p>
    <w:p w14:paraId="0562B4FD">
      <w:pPr>
        <w:ind w:firstLine="709"/>
        <w:contextualSpacing/>
        <w:jc w:val="both"/>
        <w:rPr>
          <w:rFonts w:ascii="Times New Roman" w:hAnsi="Times New Roman" w:cs="Times New Roman"/>
          <w:sz w:val="28"/>
          <w:szCs w:val="28"/>
        </w:rPr>
      </w:pPr>
    </w:p>
    <w:p w14:paraId="12220267">
      <w:pPr>
        <w:ind w:firstLine="709"/>
        <w:contextualSpacing/>
        <w:jc w:val="both"/>
        <w:rPr>
          <w:rFonts w:ascii="Times New Roman" w:hAnsi="Times New Roman" w:cs="Times New Roman"/>
          <w:b/>
          <w:bCs/>
          <w:kern w:val="2"/>
          <w:sz w:val="28"/>
          <w:szCs w:val="28"/>
        </w:rPr>
      </w:pPr>
      <w:r>
        <w:rPr>
          <w:rFonts w:ascii="Times New Roman" w:hAnsi="Times New Roman" w:cs="Times New Roman"/>
          <w:b/>
          <w:bCs/>
          <w:kern w:val="2"/>
          <w:sz w:val="28"/>
          <w:szCs w:val="28"/>
        </w:rPr>
        <w:t>ГЛАВА</w:t>
      </w:r>
      <w:r>
        <w:rPr>
          <w:rFonts w:ascii="Times New Roman" w:hAnsi="Times New Roman" w:cs="Times New Roman"/>
          <w:b/>
          <w:bCs/>
          <w:kern w:val="2"/>
          <w:sz w:val="28"/>
          <w:szCs w:val="28"/>
          <w:lang w:val="en-US"/>
        </w:rPr>
        <w:t>VII</w:t>
      </w:r>
      <w:r>
        <w:rPr>
          <w:rFonts w:ascii="Times New Roman" w:hAnsi="Times New Roman" w:cs="Times New Roman"/>
          <w:b/>
          <w:bCs/>
          <w:kern w:val="2"/>
          <w:sz w:val="28"/>
          <w:szCs w:val="28"/>
        </w:rPr>
        <w:t>. ЭКОНОМИЧЕСКАЯ ОСНОВА МЕСТНОГО САМОУПРАВЛЕНИЯ</w:t>
      </w:r>
    </w:p>
    <w:p w14:paraId="79084D62">
      <w:pPr>
        <w:ind w:firstLine="709"/>
        <w:contextualSpacing/>
        <w:jc w:val="both"/>
        <w:outlineLvl w:val="1"/>
        <w:rPr>
          <w:rFonts w:ascii="Times New Roman" w:hAnsi="Times New Roman" w:cs="Times New Roman"/>
          <w:sz w:val="28"/>
          <w:szCs w:val="28"/>
        </w:rPr>
      </w:pPr>
    </w:p>
    <w:p w14:paraId="31B07B12">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Статья 47. Бюджет сельского поселения</w:t>
      </w:r>
    </w:p>
    <w:p w14:paraId="2B902896">
      <w:pPr>
        <w:ind w:firstLine="709"/>
        <w:contextualSpacing/>
        <w:jc w:val="both"/>
        <w:rPr>
          <w:rFonts w:ascii="Times New Roman" w:hAnsi="Times New Roman" w:cs="Times New Roman"/>
          <w:b/>
          <w:bCs/>
          <w:sz w:val="28"/>
          <w:szCs w:val="28"/>
        </w:rPr>
      </w:pPr>
    </w:p>
    <w:p w14:paraId="787A57E6">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Сельское поселение имеет собственный бюджет - местный бюджет.</w:t>
      </w:r>
    </w:p>
    <w:p w14:paraId="5DE49E47">
      <w:pPr>
        <w:ind w:firstLine="709"/>
        <w:contextualSpacing/>
        <w:jc w:val="both"/>
        <w:rPr>
          <w:rFonts w:ascii="Times New Roman" w:hAnsi="Times New Roman" w:cs="Times New Roman"/>
          <w:sz w:val="28"/>
          <w:szCs w:val="28"/>
        </w:rPr>
      </w:pPr>
      <w:r>
        <w:rPr>
          <w:rFonts w:ascii="Times New Roman" w:hAnsi="Times New Roman" w:cs="Times New Roman"/>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p>
    <w:p w14:paraId="239A6516">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14:paraId="245B4401">
      <w:pPr>
        <w:ind w:firstLine="709"/>
        <w:contextualSpacing/>
        <w:jc w:val="both"/>
        <w:rPr>
          <w:rFonts w:ascii="Times New Roman" w:hAnsi="Times New Roman" w:cs="Times New Roman"/>
          <w:i/>
          <w:iCs/>
          <w:sz w:val="28"/>
          <w:szCs w:val="28"/>
        </w:rPr>
      </w:pPr>
      <w:r>
        <w:rPr>
          <w:rFonts w:ascii="Times New Roman" w:hAnsi="Times New Roman" w:cs="Times New Roman"/>
          <w:iCs/>
          <w:sz w:val="28"/>
          <w:szCs w:val="28"/>
        </w:rPr>
        <w:t xml:space="preserve">4. Проект бюджета сельского поселения составляется на основе прогноза социально-экономического развития в целях финансового обеспечения расходных обязательств. </w:t>
      </w:r>
    </w:p>
    <w:p w14:paraId="29A3CA3B">
      <w:pPr>
        <w:ind w:firstLine="709"/>
        <w:contextualSpacing/>
        <w:jc w:val="both"/>
        <w:rPr>
          <w:rFonts w:ascii="Times New Roman" w:hAnsi="Times New Roman" w:cs="Times New Roman"/>
          <w:sz w:val="28"/>
          <w:szCs w:val="28"/>
        </w:rPr>
      </w:pPr>
      <w:r>
        <w:rPr>
          <w:rFonts w:ascii="Times New Roman" w:hAnsi="Times New Roman" w:cs="Times New Roman"/>
          <w:sz w:val="28"/>
          <w:szCs w:val="28"/>
        </w:rPr>
        <w:t>Проект бюджета сельского поселения составляется в порядке и сроки, установленные Администрацией, в соответствии с положениями Бюджетного кодекса Российской Федерации.</w:t>
      </w:r>
    </w:p>
    <w:p w14:paraId="3924F489">
      <w:pPr>
        <w:ind w:firstLine="709"/>
        <w:contextualSpacing/>
        <w:jc w:val="both"/>
        <w:rPr>
          <w:rFonts w:ascii="Times New Roman" w:hAnsi="Times New Roman" w:cs="Times New Roman"/>
          <w:sz w:val="28"/>
          <w:szCs w:val="28"/>
        </w:rPr>
      </w:pPr>
      <w:r>
        <w:rPr>
          <w:rFonts w:ascii="Times New Roman" w:hAnsi="Times New Roman" w:cs="Times New Roman"/>
          <w:sz w:val="28"/>
          <w:szCs w:val="28"/>
        </w:rPr>
        <w:t>Составление проекта бюджета сельского поселения - исключительная прерогатива Администрации.</w:t>
      </w:r>
    </w:p>
    <w:p w14:paraId="6BF78E7A">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Глава вносит в Совет депутатов на рассмотрение и утверждение проект решения о бюджете сельского поселения на очередной финансовый год и плановый период не позднее 15 ноября текущего года.  </w:t>
      </w:r>
    </w:p>
    <w:p w14:paraId="13010F84">
      <w:pPr>
        <w:ind w:firstLine="709"/>
        <w:contextualSpacing/>
        <w:jc w:val="both"/>
        <w:rPr>
          <w:rFonts w:ascii="Times New Roman" w:hAnsi="Times New Roman" w:cs="Times New Roman"/>
          <w:sz w:val="28"/>
          <w:szCs w:val="28"/>
        </w:rPr>
      </w:pPr>
      <w:r>
        <w:rPr>
          <w:rFonts w:ascii="Times New Roman" w:hAnsi="Times New Roman" w:cs="Times New Roman"/>
          <w:sz w:val="28"/>
          <w:szCs w:val="28"/>
        </w:rPr>
        <w:t>Счетная палата Оренбургского муниципального района проводит экспертизу проекта решения о бюджете сельского поселения на очередной финансовый год и плановый период, по результатам которой составляется заключение.</w:t>
      </w:r>
    </w:p>
    <w:p w14:paraId="04BE7AA3">
      <w:pPr>
        <w:ind w:firstLine="709"/>
        <w:contextualSpacing/>
        <w:jc w:val="both"/>
        <w:rPr>
          <w:rFonts w:ascii="Times New Roman" w:hAnsi="Times New Roman" w:cs="Times New Roman"/>
          <w:sz w:val="28"/>
          <w:szCs w:val="28"/>
        </w:rPr>
      </w:pPr>
      <w:r>
        <w:rPr>
          <w:rFonts w:ascii="Times New Roman" w:hAnsi="Times New Roman" w:cs="Times New Roman"/>
          <w:sz w:val="28"/>
          <w:szCs w:val="28"/>
        </w:rPr>
        <w:t>Совет депутатов рассматривает проект решения о бюджете сельского поселения на очередной финансовый год и плановый период в одном чтении.</w:t>
      </w:r>
    </w:p>
    <w:p w14:paraId="1249FAF7">
      <w:pPr>
        <w:ind w:firstLine="709"/>
        <w:contextualSpacing/>
        <w:jc w:val="both"/>
        <w:rPr>
          <w:rFonts w:ascii="Times New Roman" w:hAnsi="Times New Roman" w:cs="Times New Roman"/>
          <w:sz w:val="28"/>
          <w:szCs w:val="28"/>
        </w:rPr>
      </w:pPr>
      <w:r>
        <w:rPr>
          <w:rFonts w:ascii="Times New Roman" w:hAnsi="Times New Roman" w:cs="Times New Roman"/>
          <w:sz w:val="28"/>
          <w:szCs w:val="28"/>
        </w:rPr>
        <w:t>Администрация разрабатывает и представляет в Совет депутатов проект решения Совета депутатов о внесении изменений в бюджет сельского поселения, пояснительную записку, оценку ожидаемого исполнения бюджета сельского поселения.</w:t>
      </w:r>
    </w:p>
    <w:p w14:paraId="0BDC5731">
      <w:pPr>
        <w:ind w:firstLine="709"/>
        <w:contextualSpacing/>
        <w:jc w:val="both"/>
        <w:rPr>
          <w:rFonts w:ascii="Times New Roman" w:hAnsi="Times New Roman" w:cs="Times New Roman"/>
          <w:sz w:val="28"/>
          <w:szCs w:val="28"/>
        </w:rPr>
      </w:pPr>
      <w:r>
        <w:rPr>
          <w:rFonts w:ascii="Times New Roman" w:hAnsi="Times New Roman" w:cs="Times New Roman"/>
          <w:sz w:val="28"/>
          <w:szCs w:val="28"/>
        </w:rPr>
        <w:t>Проект решения Совета депутатов о внесении изменений в решение Совета депутатов о бюджете сельского поселения на текущий финансовый год и плановый период рассматривается Советом депутатов на ближайшем внеочередном заседании, но не ранее получения заключения Счетной палаты на данный проект.</w:t>
      </w:r>
    </w:p>
    <w:p w14:paraId="2A3FCCE0">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Годовой отчет об исполнении бюджета сельского поселения до его рассмотрения в Совете депутатов подлежит внешней проверке, которая включает в себя внешнюю проверку бюджетной отчетности главных администраторов бюджетных средств и подготовку заключения на годовой отчет об исполнении  бюджет.</w:t>
      </w:r>
    </w:p>
    <w:p w14:paraId="3A51882E">
      <w:pPr>
        <w:ind w:firstLine="709"/>
        <w:contextualSpacing/>
        <w:jc w:val="both"/>
        <w:rPr>
          <w:rFonts w:ascii="Times New Roman" w:hAnsi="Times New Roman" w:cs="Times New Roman"/>
          <w:sz w:val="28"/>
          <w:szCs w:val="28"/>
        </w:rPr>
      </w:pPr>
      <w:r>
        <w:rPr>
          <w:rFonts w:ascii="Times New Roman" w:hAnsi="Times New Roman" w:cs="Times New Roman"/>
          <w:sz w:val="28"/>
          <w:szCs w:val="28"/>
        </w:rPr>
        <w:t>Администрация направляет не позднее 1 апреля текущего финансового года в Счетную палату годовой отчет об исполнении бюджета сельского поселения на бумажном и электронном носителях.</w:t>
      </w:r>
    </w:p>
    <w:p w14:paraId="74E72154">
      <w:pPr>
        <w:ind w:firstLine="709"/>
        <w:contextualSpacing/>
        <w:jc w:val="both"/>
        <w:rPr>
          <w:rFonts w:ascii="Times New Roman" w:hAnsi="Times New Roman" w:cs="Times New Roman"/>
          <w:sz w:val="28"/>
          <w:szCs w:val="28"/>
        </w:rPr>
      </w:pPr>
      <w:r>
        <w:rPr>
          <w:rFonts w:ascii="Times New Roman" w:hAnsi="Times New Roman" w:cs="Times New Roman"/>
          <w:sz w:val="28"/>
          <w:szCs w:val="28"/>
        </w:rPr>
        <w:t>Счетная палата с учетом данных внешней проверки годовой бюджетной отчетности главных администраторов бюджетных средств готовит заключение на годовой отчет об исполнении бюджета и представляет его в Совет депутатов, а также направляет его в Администрацию.</w:t>
      </w:r>
    </w:p>
    <w:p w14:paraId="115EF60C">
      <w:pPr>
        <w:ind w:firstLine="709"/>
        <w:contextualSpacing/>
        <w:jc w:val="both"/>
        <w:rPr>
          <w:rFonts w:ascii="Times New Roman" w:hAnsi="Times New Roman" w:cs="Times New Roman"/>
          <w:sz w:val="28"/>
          <w:szCs w:val="28"/>
        </w:rPr>
      </w:pPr>
      <w:r>
        <w:rPr>
          <w:rFonts w:ascii="Times New Roman" w:hAnsi="Times New Roman" w:cs="Times New Roman"/>
          <w:sz w:val="28"/>
          <w:szCs w:val="28"/>
        </w:rPr>
        <w:t>Годовой отчет об исполнении бюджета сельского поселения представляется Главой в Совет депутатов не позднее 1 мая текущего финансового года.</w:t>
      </w:r>
    </w:p>
    <w:p w14:paraId="1F622005">
      <w:pPr>
        <w:ind w:firstLine="709"/>
        <w:contextualSpacing/>
        <w:jc w:val="both"/>
        <w:rPr>
          <w:rFonts w:ascii="Times New Roman" w:hAnsi="Times New Roman" w:cs="Times New Roman"/>
          <w:sz w:val="28"/>
          <w:szCs w:val="28"/>
        </w:rPr>
      </w:pPr>
      <w:r>
        <w:rPr>
          <w:rFonts w:ascii="Times New Roman" w:hAnsi="Times New Roman" w:cs="Times New Roman"/>
          <w:sz w:val="28"/>
          <w:szCs w:val="28"/>
        </w:rPr>
        <w:t>Отчет об исполнении бюджета сельского поселения за отчетный финансовый год утверждается решением Совета депутатов об исполнении бюджета сельского поселения с указанием общего объема доходов, расходов и дефицита (профицита) бюджета.</w:t>
      </w:r>
    </w:p>
    <w:p w14:paraId="239A3BA1">
      <w:pPr>
        <w:ind w:firstLine="709"/>
        <w:contextualSpacing/>
        <w:jc w:val="both"/>
        <w:rPr>
          <w:rFonts w:ascii="Times New Roman" w:hAnsi="Times New Roman" w:cs="Times New Roman"/>
          <w:sz w:val="28"/>
          <w:szCs w:val="28"/>
        </w:rPr>
      </w:pPr>
      <w:r>
        <w:rPr>
          <w:rFonts w:ascii="Times New Roman" w:hAnsi="Times New Roman" w:cs="Times New Roman"/>
          <w:sz w:val="28"/>
          <w:szCs w:val="28"/>
        </w:rPr>
        <w:t>Исполнение бюджета сельского поселения обеспечивается Администрацией.</w:t>
      </w:r>
    </w:p>
    <w:p w14:paraId="752AA754">
      <w:pPr>
        <w:ind w:firstLine="709"/>
        <w:contextualSpacing/>
        <w:jc w:val="both"/>
        <w:rPr>
          <w:rFonts w:ascii="Times New Roman" w:hAnsi="Times New Roman" w:cs="Times New Roman"/>
          <w:sz w:val="28"/>
          <w:szCs w:val="28"/>
        </w:rPr>
      </w:pPr>
      <w:r>
        <w:rPr>
          <w:rFonts w:ascii="Times New Roman" w:hAnsi="Times New Roman" w:cs="Times New Roman"/>
          <w:sz w:val="28"/>
          <w:szCs w:val="28"/>
        </w:rPr>
        <w:t>Организация исполнения бюджета сельского поселения возлагается на Администрацию.</w:t>
      </w:r>
    </w:p>
    <w:p w14:paraId="60F56FA4">
      <w:pPr>
        <w:ind w:firstLine="709"/>
        <w:contextualSpacing/>
        <w:jc w:val="both"/>
        <w:rPr>
          <w:rFonts w:ascii="Times New Roman" w:hAnsi="Times New Roman" w:cs="Times New Roman"/>
          <w:sz w:val="28"/>
          <w:szCs w:val="28"/>
        </w:rPr>
      </w:pPr>
      <w:r>
        <w:rPr>
          <w:rFonts w:ascii="Times New Roman" w:hAnsi="Times New Roman" w:cs="Times New Roman"/>
          <w:sz w:val="28"/>
          <w:szCs w:val="28"/>
        </w:rPr>
        <w:t>Исполнение бюджета сельского поселения организуется на основе сводной бюджетной росписи и кассового плана.</w:t>
      </w:r>
    </w:p>
    <w:p w14:paraId="098DCB46">
      <w:pPr>
        <w:ind w:firstLine="709"/>
        <w:contextualSpacing/>
        <w:jc w:val="both"/>
        <w:rPr>
          <w:rFonts w:ascii="Times New Roman" w:hAnsi="Times New Roman" w:cs="Times New Roman"/>
          <w:sz w:val="28"/>
          <w:szCs w:val="28"/>
        </w:rPr>
      </w:pPr>
      <w:r>
        <w:rPr>
          <w:rFonts w:ascii="Times New Roman" w:hAnsi="Times New Roman" w:cs="Times New Roman"/>
          <w:sz w:val="28"/>
          <w:szCs w:val="28"/>
        </w:rPr>
        <w:t>Бюджет исполняется на основе единства кассы и подведомственности расходов.</w:t>
      </w:r>
    </w:p>
    <w:p w14:paraId="1F2049FE">
      <w:pPr>
        <w:ind w:firstLine="709"/>
        <w:contextualSpacing/>
        <w:jc w:val="both"/>
        <w:rPr>
          <w:rFonts w:ascii="Times New Roman" w:hAnsi="Times New Roman" w:cs="Times New Roman"/>
          <w:b/>
          <w:bCs/>
          <w:sz w:val="28"/>
          <w:szCs w:val="28"/>
        </w:rPr>
      </w:pPr>
      <w:r>
        <w:rPr>
          <w:rFonts w:ascii="Times New Roman" w:hAnsi="Times New Roman" w:cs="Times New Roman"/>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w:t>
      </w:r>
      <w:r>
        <w:rPr>
          <w:rFonts w:ascii="Times New Roman" w:hAnsi="Times New Roman" w:cs="Times New Roman"/>
          <w:bCs/>
          <w:sz w:val="28"/>
          <w:szCs w:val="28"/>
        </w:rPr>
        <w:t>опубликованию.</w:t>
      </w:r>
    </w:p>
    <w:p w14:paraId="3D42B4F6">
      <w:pPr>
        <w:ind w:firstLine="709"/>
        <w:contextualSpacing/>
        <w:jc w:val="both"/>
        <w:rPr>
          <w:rFonts w:ascii="Times New Roman" w:hAnsi="Times New Roman" w:cs="Times New Roman"/>
          <w:b/>
          <w:bCs/>
          <w:sz w:val="28"/>
          <w:szCs w:val="28"/>
        </w:rPr>
      </w:pPr>
    </w:p>
    <w:p w14:paraId="1C8EDD06">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Статья 48. Расходы бюджета сельского поселения</w:t>
      </w:r>
    </w:p>
    <w:p w14:paraId="00B8813B">
      <w:pPr>
        <w:ind w:firstLine="709"/>
        <w:contextualSpacing/>
        <w:jc w:val="both"/>
        <w:rPr>
          <w:rFonts w:ascii="Times New Roman" w:hAnsi="Times New Roman" w:cs="Times New Roman"/>
          <w:sz w:val="28"/>
          <w:szCs w:val="28"/>
        </w:rPr>
      </w:pPr>
    </w:p>
    <w:p w14:paraId="752EBC62">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64A2BE55">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Исполнение расходных обязательств сельского поселения осуществляется за счет средств местного бюджета в соответствии с требованиями Бюджетного кодекса Российской Федерации.</w:t>
      </w:r>
    </w:p>
    <w:p w14:paraId="2E0FCB11">
      <w:pPr>
        <w:ind w:firstLine="709"/>
        <w:contextualSpacing/>
        <w:jc w:val="both"/>
        <w:rPr>
          <w:rFonts w:ascii="Times New Roman" w:hAnsi="Times New Roman" w:cs="Times New Roman"/>
          <w:sz w:val="28"/>
          <w:szCs w:val="28"/>
        </w:rPr>
      </w:pPr>
      <w:r>
        <w:rPr>
          <w:rFonts w:ascii="Times New Roman" w:hAnsi="Times New Roman" w:cs="Times New Roman"/>
          <w:i/>
          <w:sz w:val="28"/>
          <w:szCs w:val="28"/>
        </w:rPr>
        <w:t xml:space="preserve">3. </w:t>
      </w:r>
      <w:r>
        <w:rPr>
          <w:rFonts w:ascii="Times New Roman" w:hAnsi="Times New Roman" w:cs="Times New Roman"/>
          <w:sz w:val="28"/>
          <w:szCs w:val="28"/>
        </w:rPr>
        <w:t>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14:paraId="6E41D41C">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14:paraId="2F462BEB">
      <w:pPr>
        <w:ind w:firstLine="709"/>
        <w:contextualSpacing/>
        <w:jc w:val="both"/>
        <w:rPr>
          <w:rFonts w:ascii="Times New Roman" w:hAnsi="Times New Roman" w:cs="Times New Roman"/>
          <w:b/>
          <w:sz w:val="28"/>
          <w:szCs w:val="28"/>
        </w:rPr>
      </w:pPr>
    </w:p>
    <w:p w14:paraId="5CD8D49F">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Статья 49. Закупки для обеспечения муниципальных нужд</w:t>
      </w:r>
    </w:p>
    <w:p w14:paraId="705D1459">
      <w:pPr>
        <w:ind w:firstLine="709"/>
        <w:contextualSpacing/>
        <w:jc w:val="both"/>
        <w:rPr>
          <w:rFonts w:ascii="Times New Roman" w:hAnsi="Times New Roman" w:cs="Times New Roman"/>
          <w:sz w:val="28"/>
          <w:szCs w:val="28"/>
        </w:rPr>
      </w:pPr>
    </w:p>
    <w:p w14:paraId="3F570444">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123DFE2A">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4F3435FC">
      <w:pPr>
        <w:ind w:firstLine="709"/>
        <w:contextualSpacing/>
        <w:jc w:val="both"/>
        <w:rPr>
          <w:rFonts w:ascii="Times New Roman" w:hAnsi="Times New Roman" w:cs="Times New Roman"/>
          <w:b/>
          <w:bCs/>
          <w:sz w:val="28"/>
          <w:szCs w:val="28"/>
        </w:rPr>
      </w:pPr>
    </w:p>
    <w:p w14:paraId="546D2367">
      <w:pPr>
        <w:ind w:firstLine="709"/>
        <w:contextualSpacing/>
        <w:jc w:val="both"/>
        <w:rPr>
          <w:rFonts w:ascii="Times New Roman" w:hAnsi="Times New Roman" w:cs="Times New Roman"/>
          <w:b/>
          <w:sz w:val="28"/>
          <w:szCs w:val="28"/>
        </w:rPr>
      </w:pPr>
      <w:r>
        <w:rPr>
          <w:rFonts w:ascii="Times New Roman" w:hAnsi="Times New Roman" w:cs="Times New Roman"/>
          <w:b/>
          <w:bCs/>
          <w:sz w:val="28"/>
          <w:szCs w:val="28"/>
        </w:rPr>
        <w:t xml:space="preserve">Статья 50. Доходы бюджета </w:t>
      </w:r>
      <w:r>
        <w:rPr>
          <w:rFonts w:ascii="Times New Roman" w:hAnsi="Times New Roman" w:cs="Times New Roman"/>
          <w:b/>
          <w:sz w:val="28"/>
          <w:szCs w:val="28"/>
        </w:rPr>
        <w:t>сельского поселения</w:t>
      </w:r>
    </w:p>
    <w:p w14:paraId="78601545">
      <w:pPr>
        <w:ind w:firstLine="709"/>
        <w:contextualSpacing/>
        <w:jc w:val="both"/>
        <w:rPr>
          <w:rFonts w:ascii="Times New Roman" w:hAnsi="Times New Roman" w:cs="Times New Roman"/>
          <w:sz w:val="28"/>
          <w:szCs w:val="28"/>
        </w:rPr>
      </w:pPr>
    </w:p>
    <w:p w14:paraId="4F7382FE">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12D9FC8D">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К собственным доходам местного бюджета относятся:</w:t>
      </w:r>
    </w:p>
    <w:p w14:paraId="6B59B723">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средства самообложения граждан в соответствии со статьей 51 настоящего Устава;</w:t>
      </w:r>
    </w:p>
    <w:p w14:paraId="0A3E6FCF">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284737FF">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14:paraId="52091482">
      <w:pPr>
        <w:ind w:firstLine="709"/>
        <w:contextualSpacing/>
        <w:jc w:val="both"/>
        <w:rPr>
          <w:rFonts w:ascii="Times New Roman" w:hAnsi="Times New Roman" w:cs="Times New Roman"/>
          <w:sz w:val="28"/>
          <w:szCs w:val="28"/>
        </w:rPr>
      </w:pPr>
      <w:r>
        <w:rPr>
          <w:rFonts w:ascii="Times New Roman" w:hAnsi="Times New Roman" w:cs="Times New Roman"/>
          <w:sz w:val="28"/>
          <w:szCs w:val="28"/>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14:paraId="1AE5DEBC">
      <w:pPr>
        <w:ind w:firstLine="709"/>
        <w:contextualSpacing/>
        <w:jc w:val="both"/>
        <w:rPr>
          <w:rFonts w:ascii="Times New Roman" w:hAnsi="Times New Roman" w:cs="Times New Roman"/>
          <w:sz w:val="28"/>
          <w:szCs w:val="28"/>
        </w:rPr>
      </w:pPr>
      <w:r>
        <w:rPr>
          <w:rFonts w:ascii="Times New Roman" w:hAnsi="Times New Roman" w:cs="Times New Roman"/>
          <w:sz w:val="28"/>
          <w:szCs w:val="2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14:paraId="59796154">
      <w:pPr>
        <w:ind w:firstLine="709"/>
        <w:contextualSpacing/>
        <w:jc w:val="both"/>
        <w:rPr>
          <w:rFonts w:ascii="Times New Roman" w:hAnsi="Times New Roman" w:cs="Times New Roman"/>
          <w:sz w:val="28"/>
          <w:szCs w:val="28"/>
        </w:rPr>
      </w:pPr>
      <w:r>
        <w:rPr>
          <w:rFonts w:ascii="Times New Roman" w:hAnsi="Times New Roman" w:cs="Times New Roman"/>
          <w:sz w:val="28"/>
          <w:szCs w:val="28"/>
        </w:rPr>
        <w:t>6) доходы от имущества, находящегося в муниципальной собственности сельского поселения;</w:t>
      </w:r>
    </w:p>
    <w:p w14:paraId="45B7363F">
      <w:pPr>
        <w:ind w:firstLine="709"/>
        <w:contextualSpacing/>
        <w:jc w:val="both"/>
        <w:rPr>
          <w:rFonts w:ascii="Times New Roman" w:hAnsi="Times New Roman" w:cs="Times New Roman"/>
          <w:sz w:val="28"/>
          <w:szCs w:val="28"/>
        </w:rPr>
      </w:pPr>
      <w:r>
        <w:rPr>
          <w:rFonts w:ascii="Times New Roman" w:hAnsi="Times New Roman" w:cs="Times New Roman"/>
          <w:sz w:val="28"/>
          <w:szCs w:val="2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14:paraId="73047362">
      <w:pPr>
        <w:ind w:firstLine="709"/>
        <w:contextualSpacing/>
        <w:jc w:val="both"/>
        <w:rPr>
          <w:rFonts w:ascii="Times New Roman" w:hAnsi="Times New Roman" w:cs="Times New Roman"/>
          <w:sz w:val="28"/>
          <w:szCs w:val="28"/>
        </w:rPr>
      </w:pPr>
      <w:r>
        <w:rPr>
          <w:rFonts w:ascii="Times New Roman" w:hAnsi="Times New Roman" w:cs="Times New Roman"/>
          <w:sz w:val="28"/>
          <w:szCs w:val="2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14:paraId="7A0DC929">
      <w:pPr>
        <w:ind w:firstLine="709"/>
        <w:contextualSpacing/>
        <w:jc w:val="both"/>
        <w:rPr>
          <w:rFonts w:ascii="Times New Roman" w:hAnsi="Times New Roman" w:cs="Times New Roman"/>
          <w:sz w:val="28"/>
          <w:szCs w:val="28"/>
        </w:rPr>
      </w:pPr>
      <w:r>
        <w:rPr>
          <w:rFonts w:ascii="Times New Roman" w:hAnsi="Times New Roman" w:cs="Times New Roman"/>
          <w:sz w:val="28"/>
          <w:szCs w:val="28"/>
        </w:rPr>
        <w:t>9) добровольные пожертвования;</w:t>
      </w:r>
    </w:p>
    <w:p w14:paraId="01EC8A92">
      <w:pPr>
        <w:ind w:firstLine="709"/>
        <w:contextualSpacing/>
        <w:jc w:val="both"/>
        <w:rPr>
          <w:rFonts w:ascii="Times New Roman" w:hAnsi="Times New Roman" w:cs="Times New Roman"/>
          <w:sz w:val="28"/>
          <w:szCs w:val="28"/>
        </w:rPr>
      </w:pPr>
      <w:r>
        <w:rPr>
          <w:rFonts w:ascii="Times New Roman" w:hAnsi="Times New Roman" w:cs="Times New Roman"/>
          <w:sz w:val="28"/>
          <w:szCs w:val="28"/>
        </w:rPr>
        <w:t>10) иные поступления в соответствии с федеральными законами, законами Оренбургской области.</w:t>
      </w:r>
    </w:p>
    <w:p w14:paraId="5E62B0EA">
      <w:pPr>
        <w:ind w:firstLine="709"/>
        <w:contextualSpacing/>
        <w:jc w:val="both"/>
        <w:rPr>
          <w:rFonts w:ascii="Times New Roman" w:hAnsi="Times New Roman" w:cs="Times New Roman"/>
          <w:b/>
          <w:kern w:val="2"/>
          <w:sz w:val="28"/>
          <w:szCs w:val="28"/>
        </w:rPr>
      </w:pPr>
    </w:p>
    <w:p w14:paraId="014DD487">
      <w:pPr>
        <w:ind w:firstLine="709"/>
        <w:contextualSpacing/>
        <w:jc w:val="both"/>
        <w:rPr>
          <w:rFonts w:ascii="Times New Roman" w:hAnsi="Times New Roman" w:cs="Times New Roman"/>
          <w:b/>
          <w:bCs/>
          <w:sz w:val="28"/>
          <w:szCs w:val="28"/>
        </w:rPr>
      </w:pPr>
      <w:r>
        <w:rPr>
          <w:rFonts w:ascii="Times New Roman" w:hAnsi="Times New Roman" w:cs="Times New Roman"/>
          <w:b/>
          <w:kern w:val="2"/>
          <w:sz w:val="28"/>
          <w:szCs w:val="28"/>
        </w:rPr>
        <w:t>Статья 51. Средства самообложения граждан</w:t>
      </w:r>
    </w:p>
    <w:p w14:paraId="7DC4FEEE">
      <w:pPr>
        <w:ind w:firstLine="709"/>
        <w:contextualSpacing/>
        <w:jc w:val="both"/>
        <w:rPr>
          <w:rFonts w:ascii="Times New Roman" w:hAnsi="Times New Roman" w:cs="Times New Roman"/>
          <w:sz w:val="28"/>
          <w:szCs w:val="28"/>
        </w:rPr>
      </w:pPr>
    </w:p>
    <w:p w14:paraId="1E1AD599">
      <w:pPr>
        <w:ind w:firstLine="709"/>
        <w:contextualSpacing/>
        <w:jc w:val="both"/>
        <w:rPr>
          <w:rFonts w:ascii="Times New Roman" w:hAnsi="Times New Roman" w:cs="Times New Roman"/>
          <w:sz w:val="28"/>
          <w:szCs w:val="28"/>
        </w:rPr>
      </w:pPr>
      <w:r>
        <w:rPr>
          <w:rFonts w:ascii="Times New Roman" w:hAnsi="Times New Roman" w:cs="Times New Roman"/>
          <w:sz w:val="28"/>
          <w:szCs w:val="28"/>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14:paraId="20A734D2">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  </w:t>
      </w:r>
    </w:p>
    <w:p w14:paraId="42238828">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Порядок сбора и расходования средств самообложения граждан определяется нормативным правовым актом Совета депутатов. </w:t>
      </w:r>
    </w:p>
    <w:p w14:paraId="5801A1EF">
      <w:pPr>
        <w:ind w:firstLine="709"/>
        <w:contextualSpacing/>
        <w:jc w:val="both"/>
        <w:rPr>
          <w:rFonts w:ascii="Times New Roman" w:hAnsi="Times New Roman" w:cs="Times New Roman"/>
          <w:sz w:val="28"/>
          <w:szCs w:val="28"/>
        </w:rPr>
      </w:pPr>
    </w:p>
    <w:p w14:paraId="49EE5F80">
      <w:pPr>
        <w:ind w:firstLine="709"/>
        <w:contextualSpacing/>
        <w:jc w:val="both"/>
        <w:rPr>
          <w:rFonts w:ascii="Times New Roman" w:hAnsi="Times New Roman" w:cs="Times New Roman"/>
          <w:sz w:val="28"/>
          <w:szCs w:val="28"/>
        </w:rPr>
      </w:pPr>
      <w:r>
        <w:rPr>
          <w:rFonts w:ascii="Times New Roman" w:hAnsi="Times New Roman" w:cs="Times New Roman"/>
          <w:b/>
          <w:bCs/>
          <w:kern w:val="2"/>
          <w:sz w:val="28"/>
          <w:szCs w:val="28"/>
        </w:rPr>
        <w:t>Статья 52. Финансовое и иное обеспечение реализации инициативных проектов</w:t>
      </w:r>
    </w:p>
    <w:p w14:paraId="65E925EB">
      <w:pPr>
        <w:ind w:firstLine="709"/>
        <w:contextualSpacing/>
        <w:jc w:val="both"/>
        <w:rPr>
          <w:rFonts w:ascii="Times New Roman" w:hAnsi="Times New Roman" w:cs="Times New Roman"/>
          <w:sz w:val="28"/>
          <w:szCs w:val="28"/>
        </w:rPr>
      </w:pPr>
    </w:p>
    <w:p w14:paraId="35FA4953">
      <w:pPr>
        <w:ind w:firstLine="709"/>
        <w:contextualSpacing/>
        <w:jc w:val="both"/>
        <w:rPr>
          <w:rFonts w:ascii="Times New Roman" w:hAnsi="Times New Roman" w:cs="Times New Roman"/>
          <w:sz w:val="28"/>
          <w:szCs w:val="28"/>
        </w:rPr>
      </w:pPr>
      <w:r>
        <w:rPr>
          <w:rFonts w:ascii="Times New Roman" w:hAnsi="Times New Roman" w:cs="Times New Roman"/>
          <w:bCs/>
          <w:kern w:val="2"/>
          <w:sz w:val="28"/>
          <w:szCs w:val="28"/>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1B75131D">
      <w:pPr>
        <w:ind w:firstLine="709"/>
        <w:contextualSpacing/>
        <w:jc w:val="both"/>
        <w:rPr>
          <w:rFonts w:ascii="Times New Roman" w:hAnsi="Times New Roman" w:cs="Times New Roman"/>
          <w:sz w:val="28"/>
          <w:szCs w:val="28"/>
        </w:rPr>
      </w:pPr>
      <w:r>
        <w:rPr>
          <w:rFonts w:ascii="Times New Roman" w:hAnsi="Times New Roman" w:cs="Times New Roman"/>
          <w:sz w:val="28"/>
          <w:szCs w:val="28"/>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5BD409AA">
      <w:pPr>
        <w:ind w:firstLine="709"/>
        <w:contextualSpacing/>
        <w:jc w:val="both"/>
        <w:rPr>
          <w:rFonts w:ascii="Times New Roman" w:hAnsi="Times New Roman" w:cs="Times New Roman"/>
          <w:sz w:val="28"/>
          <w:szCs w:val="28"/>
        </w:rPr>
      </w:pPr>
      <w:r>
        <w:rPr>
          <w:rFonts w:ascii="Times New Roman" w:hAnsi="Times New Roman" w:cs="Times New Roman"/>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50D26094">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Pr>
          <w:rFonts w:ascii="Times New Roman" w:hAnsi="Times New Roman" w:cs="Times New Roman"/>
          <w:bCs/>
          <w:kern w:val="2"/>
          <w:sz w:val="28"/>
          <w:szCs w:val="28"/>
        </w:rPr>
        <w:t>нормативным правовым актом</w:t>
      </w:r>
      <w:r>
        <w:rPr>
          <w:rFonts w:ascii="Times New Roman" w:hAnsi="Times New Roman" w:cs="Times New Roman"/>
          <w:sz w:val="28"/>
          <w:szCs w:val="28"/>
        </w:rPr>
        <w:t xml:space="preserve"> Совета депутатов.</w:t>
      </w:r>
    </w:p>
    <w:p w14:paraId="4E82F44C">
      <w:pPr>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bCs/>
          <w:kern w:val="2"/>
          <w:sz w:val="28"/>
          <w:szCs w:val="28"/>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14:paraId="01A1A198">
      <w:pPr>
        <w:ind w:firstLine="709"/>
        <w:contextualSpacing/>
        <w:jc w:val="both"/>
        <w:rPr>
          <w:rFonts w:ascii="Times New Roman" w:hAnsi="Times New Roman" w:cs="Times New Roman"/>
          <w:b/>
          <w:bCs/>
          <w:kern w:val="2"/>
          <w:sz w:val="28"/>
          <w:szCs w:val="28"/>
        </w:rPr>
      </w:pPr>
    </w:p>
    <w:p w14:paraId="598DA306">
      <w:pPr>
        <w:ind w:firstLine="709"/>
        <w:contextualSpacing/>
        <w:jc w:val="both"/>
        <w:rPr>
          <w:rFonts w:ascii="Times New Roman" w:hAnsi="Times New Roman" w:cs="Times New Roman"/>
          <w:b/>
          <w:bCs/>
          <w:kern w:val="2"/>
          <w:sz w:val="28"/>
          <w:szCs w:val="28"/>
        </w:rPr>
      </w:pPr>
      <w:r>
        <w:rPr>
          <w:rFonts w:ascii="Times New Roman" w:hAnsi="Times New Roman" w:cs="Times New Roman"/>
          <w:b/>
          <w:bCs/>
          <w:kern w:val="2"/>
          <w:sz w:val="28"/>
          <w:szCs w:val="28"/>
        </w:rPr>
        <w:t>Статья 53. Муниципальные заимствования</w:t>
      </w:r>
    </w:p>
    <w:p w14:paraId="54E7B9CF">
      <w:pPr>
        <w:ind w:firstLine="709"/>
        <w:contextualSpacing/>
        <w:jc w:val="both"/>
        <w:rPr>
          <w:rFonts w:ascii="Times New Roman" w:hAnsi="Times New Roman" w:cs="Times New Roman"/>
          <w:bCs/>
          <w:kern w:val="2"/>
          <w:sz w:val="28"/>
          <w:szCs w:val="28"/>
        </w:rPr>
      </w:pPr>
    </w:p>
    <w:p w14:paraId="5D9F211E">
      <w:pPr>
        <w:ind w:firstLine="709"/>
        <w:contextualSpacing/>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1.Под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14:paraId="43D027DE">
      <w:pPr>
        <w:ind w:firstLine="709"/>
        <w:contextualSpacing/>
        <w:jc w:val="both"/>
        <w:rPr>
          <w:rFonts w:ascii="Times New Roman" w:hAnsi="Times New Roman" w:cs="Times New Roman"/>
          <w:bCs/>
          <w:kern w:val="2"/>
          <w:sz w:val="28"/>
          <w:szCs w:val="28"/>
        </w:rPr>
      </w:pPr>
      <w:r>
        <w:rPr>
          <w:rFonts w:ascii="Times New Roman" w:hAnsi="Times New Roman" w:cs="Times New Roman"/>
          <w:bCs/>
          <w:kern w:val="2"/>
          <w:sz w:val="28"/>
          <w:szCs w:val="28"/>
        </w:rPr>
        <w:t>2. Муниципальные заимствования сельского поселения осуществляются Администрацией в соответствии с Бюджетным кодексом Российской Федерации.</w:t>
      </w:r>
    </w:p>
    <w:p w14:paraId="3A873AE7">
      <w:pPr>
        <w:ind w:firstLine="709"/>
        <w:contextualSpacing/>
        <w:jc w:val="both"/>
        <w:rPr>
          <w:rFonts w:ascii="Times New Roman" w:hAnsi="Times New Roman" w:cs="Times New Roman"/>
          <w:bCs/>
          <w:kern w:val="2"/>
          <w:sz w:val="28"/>
          <w:szCs w:val="28"/>
        </w:rPr>
      </w:pPr>
      <w:r>
        <w:rPr>
          <w:rFonts w:ascii="Times New Roman" w:hAnsi="Times New Roman" w:cs="Times New Roman"/>
          <w:bCs/>
          <w:kern w:val="2"/>
          <w:sz w:val="28"/>
          <w:szCs w:val="28"/>
        </w:rPr>
        <w:t>3. Программа муниципальных заимствований сельского поселения является приложением к решению о бюджете сельского поселения.</w:t>
      </w:r>
    </w:p>
    <w:p w14:paraId="2A9064F3">
      <w:pPr>
        <w:ind w:firstLine="709"/>
        <w:contextualSpacing/>
        <w:jc w:val="both"/>
        <w:rPr>
          <w:rFonts w:ascii="Times New Roman" w:hAnsi="Times New Roman" w:cs="Times New Roman"/>
          <w:sz w:val="28"/>
          <w:szCs w:val="28"/>
        </w:rPr>
      </w:pPr>
    </w:p>
    <w:p w14:paraId="5B3BD7CA">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 xml:space="preserve">ГЛАВА </w:t>
      </w:r>
      <w:r>
        <w:rPr>
          <w:rFonts w:ascii="Times New Roman" w:hAnsi="Times New Roman" w:cs="Times New Roman"/>
          <w:b/>
          <w:bCs/>
          <w:kern w:val="2"/>
          <w:sz w:val="28"/>
          <w:szCs w:val="28"/>
          <w:lang w:val="en-US"/>
        </w:rPr>
        <w:t>VIII</w:t>
      </w:r>
      <w:r>
        <w:rPr>
          <w:rFonts w:ascii="Times New Roman" w:hAnsi="Times New Roman" w:cs="Times New Roman"/>
          <w:b/>
          <w:sz w:val="28"/>
          <w:szCs w:val="28"/>
        </w:rPr>
        <w:t>. ЗАКЛЮЧИТЕЛЬНЫЕ И ПЕРЕХОДНЫЕ ПОЛОЖЕНИЯ</w:t>
      </w:r>
    </w:p>
    <w:p w14:paraId="432A4EFB">
      <w:pPr>
        <w:ind w:firstLine="709"/>
        <w:contextualSpacing/>
        <w:jc w:val="both"/>
        <w:rPr>
          <w:rFonts w:ascii="Times New Roman" w:hAnsi="Times New Roman" w:cs="Times New Roman"/>
          <w:b/>
          <w:sz w:val="28"/>
          <w:szCs w:val="28"/>
        </w:rPr>
      </w:pPr>
    </w:p>
    <w:p w14:paraId="2BD4A57A">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Статья 54. Заключительные и переходные положения</w:t>
      </w:r>
    </w:p>
    <w:p w14:paraId="6BFA0ACC">
      <w:pPr>
        <w:ind w:firstLine="709"/>
        <w:contextualSpacing/>
        <w:jc w:val="both"/>
        <w:rPr>
          <w:rFonts w:ascii="Times New Roman" w:hAnsi="Times New Roman" w:cs="Times New Roman"/>
          <w:sz w:val="28"/>
          <w:szCs w:val="28"/>
        </w:rPr>
      </w:pPr>
    </w:p>
    <w:p w14:paraId="552886D6">
      <w:pPr>
        <w:ind w:firstLine="709"/>
        <w:contextualSpacing/>
        <w:jc w:val="both"/>
        <w:rPr>
          <w:rFonts w:ascii="Times New Roman" w:hAnsi="Times New Roman" w:cs="Times New Roman"/>
          <w:sz w:val="28"/>
          <w:szCs w:val="28"/>
        </w:rPr>
      </w:pPr>
      <w:r>
        <w:rPr>
          <w:rFonts w:ascii="Times New Roman" w:hAnsi="Times New Roman" w:cs="Times New Roman"/>
          <w:sz w:val="28"/>
          <w:szCs w:val="28"/>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0260CCC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Pr>
          <w:rFonts w:ascii="Times New Roman" w:hAnsi="Times New Roman" w:cs="Times New Roman"/>
          <w:bCs/>
          <w:kern w:val="2"/>
          <w:sz w:val="28"/>
          <w:szCs w:val="28"/>
        </w:rPr>
        <w:t xml:space="preserve">от 06.10.2003 </w:t>
      </w:r>
      <w:r>
        <w:rPr>
          <w:rFonts w:ascii="Times New Roman" w:hAnsi="Times New Roman" w:cs="Times New Roman"/>
          <w:sz w:val="28"/>
          <w:szCs w:val="28"/>
        </w:rPr>
        <w:t xml:space="preserve">№ 131-Ф3 </w:t>
      </w:r>
      <w:r>
        <w:rPr>
          <w:rFonts w:ascii="Times New Roman" w:hAnsi="Times New Roman" w:cs="Times New Roman"/>
          <w:bCs/>
          <w:kern w:val="2"/>
          <w:sz w:val="28"/>
          <w:szCs w:val="28"/>
        </w:rPr>
        <w:t xml:space="preserve">«Об общих принципах организации местного самоуправления в Российской Федерации» (далее – Федеральный закон № 131-ФЗ) </w:t>
      </w:r>
      <w:r>
        <w:rPr>
          <w:rFonts w:ascii="Times New Roman" w:hAnsi="Times New Roman" w:cs="Times New Roman"/>
          <w:sz w:val="28"/>
          <w:szCs w:val="28"/>
        </w:rPr>
        <w:t xml:space="preserve">до 1 января </w:t>
      </w:r>
      <w:r>
        <w:rPr>
          <w:rFonts w:ascii="Times New Roman" w:hAnsi="Times New Roman" w:cs="Times New Roman"/>
          <w:bCs/>
          <w:kern w:val="2"/>
          <w:sz w:val="28"/>
          <w:szCs w:val="28"/>
        </w:rPr>
        <w:t>2028</w:t>
      </w:r>
      <w:r>
        <w:rPr>
          <w:rFonts w:ascii="Times New Roman" w:hAnsi="Times New Roman" w:cs="Times New Roman"/>
          <w:sz w:val="28"/>
          <w:szCs w:val="28"/>
        </w:rPr>
        <w:t xml:space="preserve"> года.</w:t>
      </w:r>
    </w:p>
    <w:p w14:paraId="51884284">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w:t>
      </w:r>
      <w:r>
        <w:rPr>
          <w:rFonts w:ascii="Times New Roman" w:hAnsi="Times New Roman" w:cs="Times New Roman"/>
          <w:bCs/>
          <w:kern w:val="2"/>
          <w:sz w:val="28"/>
          <w:szCs w:val="28"/>
        </w:rPr>
        <w:t>2028</w:t>
      </w:r>
      <w:r>
        <w:rPr>
          <w:rFonts w:ascii="Times New Roman" w:hAnsi="Times New Roman" w:cs="Times New Roman"/>
          <w:sz w:val="28"/>
          <w:szCs w:val="28"/>
        </w:rPr>
        <w:t xml:space="preserve"> года.</w:t>
      </w:r>
    </w:p>
    <w:p w14:paraId="780CB5F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w:t>
      </w:r>
      <w:r>
        <w:rPr>
          <w:rFonts w:ascii="Times New Roman" w:hAnsi="Times New Roman" w:cs="Times New Roman"/>
          <w:bCs/>
          <w:kern w:val="2"/>
          <w:sz w:val="28"/>
          <w:szCs w:val="28"/>
        </w:rPr>
        <w:t>2028</w:t>
      </w:r>
      <w:r>
        <w:rPr>
          <w:rFonts w:ascii="Times New Roman" w:hAnsi="Times New Roman" w:cs="Times New Roman"/>
          <w:sz w:val="28"/>
          <w:szCs w:val="28"/>
        </w:rPr>
        <w:t xml:space="preserve"> года.</w:t>
      </w:r>
    </w:p>
    <w:p w14:paraId="545DE879">
      <w:pPr>
        <w:spacing w:before="20" w:after="20"/>
        <w:ind w:firstLine="709"/>
        <w:contextualSpacing/>
        <w:jc w:val="both"/>
        <w:rPr>
          <w:rFonts w:ascii="Times New Roman" w:hAnsi="Times New Roman" w:cs="Times New Roman"/>
          <w:sz w:val="28"/>
          <w:szCs w:val="28"/>
        </w:rPr>
      </w:pPr>
    </w:p>
    <w:sectPr>
      <w:footerReference r:id="rId3" w:type="default"/>
      <w:pgSz w:w="11906" w:h="16838"/>
      <w:pgMar w:top="1418" w:right="1418" w:bottom="1701" w:left="1418" w:header="0" w:footer="0" w:gutter="0"/>
      <w:pgNumType w:start="1"/>
      <w:cols w:space="720" w:num="1"/>
      <w:formProt w:val="0"/>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PT Astra Serif">
    <w:altName w:val="Times New Roman"/>
    <w:panose1 w:val="00000000000000000000"/>
    <w:charset w:val="CC"/>
    <w:family w:val="roman"/>
    <w:pitch w:val="default"/>
    <w:sig w:usb0="00000000" w:usb1="00000000"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3001237"/>
      <w:docPartObj>
        <w:docPartGallery w:val="autotext"/>
      </w:docPartObj>
    </w:sdtPr>
    <w:sdtContent>
      <w:p w14:paraId="20249E90">
        <w:pPr>
          <w:pStyle w:val="6"/>
          <w:jc w:val="center"/>
        </w:pPr>
        <w:r>
          <w:fldChar w:fldCharType="begin"/>
        </w:r>
        <w:r>
          <w:instrText xml:space="preserve">PAGE   \* MERGEFORMAT</w:instrText>
        </w:r>
        <w:r>
          <w:fldChar w:fldCharType="separate"/>
        </w:r>
        <w:r>
          <w:t>2</w:t>
        </w:r>
        <w:r>
          <w:fldChar w:fldCharType="end"/>
        </w:r>
      </w:p>
    </w:sdtContent>
  </w:sdt>
  <w:p w14:paraId="2F4E5BD5">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353ECD"/>
    <w:multiLevelType w:val="multilevel"/>
    <w:tmpl w:val="4D353ECD"/>
    <w:lvl w:ilvl="0" w:tentative="0">
      <w:start w:val="1"/>
      <w:numFmt w:val="decimal"/>
      <w:lvlText w:val="%1."/>
      <w:lvlJc w:val="left"/>
      <w:pPr>
        <w:tabs>
          <w:tab w:val="left" w:pos="0"/>
        </w:tabs>
        <w:ind w:hanging="360"/>
      </w:pPr>
    </w:lvl>
    <w:lvl w:ilvl="1" w:tentative="0">
      <w:start w:val="1"/>
      <w:numFmt w:val="lowerLetter"/>
      <w:lvlText w:val="%2."/>
      <w:lvlJc w:val="left"/>
      <w:pPr>
        <w:tabs>
          <w:tab w:val="left" w:pos="0"/>
        </w:tabs>
        <w:ind w:hanging="360"/>
      </w:pPr>
    </w:lvl>
    <w:lvl w:ilvl="2" w:tentative="0">
      <w:start w:val="1"/>
      <w:numFmt w:val="lowerRoman"/>
      <w:lvlText w:val="%3."/>
      <w:lvlJc w:val="left"/>
      <w:pPr>
        <w:tabs>
          <w:tab w:val="left" w:pos="0"/>
        </w:tabs>
        <w:ind w:hanging="180"/>
      </w:pPr>
    </w:lvl>
    <w:lvl w:ilvl="3" w:tentative="0">
      <w:start w:val="1"/>
      <w:numFmt w:val="decimal"/>
      <w:lvlText w:val="%4."/>
      <w:lvlJc w:val="left"/>
      <w:pPr>
        <w:tabs>
          <w:tab w:val="left" w:pos="0"/>
        </w:tabs>
        <w:ind w:hanging="360"/>
      </w:pPr>
    </w:lvl>
    <w:lvl w:ilvl="4" w:tentative="0">
      <w:start w:val="1"/>
      <w:numFmt w:val="lowerLetter"/>
      <w:lvlText w:val="%5."/>
      <w:lvlJc w:val="left"/>
      <w:pPr>
        <w:tabs>
          <w:tab w:val="left" w:pos="0"/>
        </w:tabs>
        <w:ind w:hanging="360"/>
      </w:pPr>
    </w:lvl>
    <w:lvl w:ilvl="5" w:tentative="0">
      <w:start w:val="1"/>
      <w:numFmt w:val="lowerRoman"/>
      <w:lvlText w:val="%6."/>
      <w:lvlJc w:val="left"/>
      <w:pPr>
        <w:tabs>
          <w:tab w:val="left" w:pos="0"/>
        </w:tabs>
        <w:ind w:hanging="180"/>
      </w:pPr>
    </w:lvl>
    <w:lvl w:ilvl="6" w:tentative="0">
      <w:start w:val="1"/>
      <w:numFmt w:val="decimal"/>
      <w:lvlText w:val="%7."/>
      <w:lvlJc w:val="left"/>
      <w:pPr>
        <w:tabs>
          <w:tab w:val="left" w:pos="0"/>
        </w:tabs>
        <w:ind w:hanging="360"/>
      </w:pPr>
    </w:lvl>
    <w:lvl w:ilvl="7" w:tentative="0">
      <w:start w:val="1"/>
      <w:numFmt w:val="lowerLetter"/>
      <w:lvlText w:val="%8."/>
      <w:lvlJc w:val="left"/>
      <w:pPr>
        <w:tabs>
          <w:tab w:val="left" w:pos="0"/>
        </w:tabs>
        <w:ind w:hanging="360"/>
      </w:pPr>
    </w:lvl>
    <w:lvl w:ilvl="8" w:tentative="0">
      <w:start w:val="1"/>
      <w:numFmt w:val="lowerRoman"/>
      <w:lvlText w:val="%9."/>
      <w:lvlJc w:val="left"/>
      <w:pPr>
        <w:tabs>
          <w:tab w:val="left" w:pos="0"/>
        </w:tabs>
        <w:ind w:hanging="180"/>
      </w:pPr>
    </w:lvl>
  </w:abstractNum>
  <w:abstractNum w:abstractNumId="1">
    <w:nsid w:val="75D54677"/>
    <w:multiLevelType w:val="multilevel"/>
    <w:tmpl w:val="75D54677"/>
    <w:lvl w:ilvl="0" w:tentative="0">
      <w:start w:val="1"/>
      <w:numFmt w:val="decimal"/>
      <w:lvlText w:val="%1."/>
      <w:lvlJc w:val="left"/>
      <w:pPr>
        <w:tabs>
          <w:tab w:val="left" w:pos="0"/>
        </w:tabs>
        <w:ind w:hanging="360"/>
      </w:pPr>
      <w:rPr>
        <w:rFonts w:ascii="PT Astra Serif" w:hAnsi="PT Astra Serif" w:eastAsia="Times New Roman" w:cs="Times New Roman"/>
      </w:rPr>
    </w:lvl>
    <w:lvl w:ilvl="1" w:tentative="0">
      <w:start w:val="1"/>
      <w:numFmt w:val="lowerLetter"/>
      <w:lvlText w:val="%2."/>
      <w:lvlJc w:val="left"/>
      <w:pPr>
        <w:tabs>
          <w:tab w:val="left" w:pos="0"/>
        </w:tabs>
        <w:ind w:hanging="360"/>
      </w:pPr>
    </w:lvl>
    <w:lvl w:ilvl="2" w:tentative="0">
      <w:start w:val="1"/>
      <w:numFmt w:val="lowerRoman"/>
      <w:lvlText w:val="%3."/>
      <w:lvlJc w:val="left"/>
      <w:pPr>
        <w:tabs>
          <w:tab w:val="left" w:pos="0"/>
        </w:tabs>
        <w:ind w:hanging="180"/>
      </w:pPr>
    </w:lvl>
    <w:lvl w:ilvl="3" w:tentative="0">
      <w:start w:val="1"/>
      <w:numFmt w:val="decimal"/>
      <w:lvlText w:val="%4."/>
      <w:lvlJc w:val="left"/>
      <w:pPr>
        <w:tabs>
          <w:tab w:val="left" w:pos="0"/>
        </w:tabs>
        <w:ind w:hanging="360"/>
      </w:pPr>
    </w:lvl>
    <w:lvl w:ilvl="4" w:tentative="0">
      <w:start w:val="1"/>
      <w:numFmt w:val="lowerLetter"/>
      <w:lvlText w:val="%5."/>
      <w:lvlJc w:val="left"/>
      <w:pPr>
        <w:tabs>
          <w:tab w:val="left" w:pos="0"/>
        </w:tabs>
        <w:ind w:hanging="360"/>
      </w:pPr>
    </w:lvl>
    <w:lvl w:ilvl="5" w:tentative="0">
      <w:start w:val="1"/>
      <w:numFmt w:val="lowerRoman"/>
      <w:lvlText w:val="%6."/>
      <w:lvlJc w:val="left"/>
      <w:pPr>
        <w:tabs>
          <w:tab w:val="left" w:pos="0"/>
        </w:tabs>
        <w:ind w:hanging="180"/>
      </w:pPr>
    </w:lvl>
    <w:lvl w:ilvl="6" w:tentative="0">
      <w:start w:val="1"/>
      <w:numFmt w:val="decimal"/>
      <w:lvlText w:val="%7."/>
      <w:lvlJc w:val="left"/>
      <w:pPr>
        <w:tabs>
          <w:tab w:val="left" w:pos="0"/>
        </w:tabs>
        <w:ind w:hanging="360"/>
      </w:pPr>
    </w:lvl>
    <w:lvl w:ilvl="7" w:tentative="0">
      <w:start w:val="1"/>
      <w:numFmt w:val="lowerLetter"/>
      <w:lvlText w:val="%8."/>
      <w:lvlJc w:val="left"/>
      <w:pPr>
        <w:tabs>
          <w:tab w:val="left" w:pos="0"/>
        </w:tabs>
        <w:ind w:hanging="360"/>
      </w:pPr>
    </w:lvl>
    <w:lvl w:ilvl="8" w:tentative="0">
      <w:start w:val="1"/>
      <w:numFmt w:val="lowerRoman"/>
      <w:lvlText w:val="%9."/>
      <w:lvlJc w:val="left"/>
      <w:pPr>
        <w:tabs>
          <w:tab w:val="left" w:pos="0"/>
        </w:tabs>
        <w:ind w:hanging="180"/>
      </w:pPr>
    </w:lvl>
  </w:abstractNum>
  <w:num w:numId="1">
    <w:abstractNumId w:val="0"/>
  </w:num>
  <w:num w:numId="2">
    <w:abstractNumId w:val="1"/>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hyphenationZone w:val="0"/>
  <w:characterSpacingControl w:val="doNotCompress"/>
  <w:compat>
    <w:compatSetting w:name="compatibilityMode" w:uri="http://schemas.microsoft.com/office/word" w:val="12"/>
  </w:compat>
  <w:rsids>
    <w:rsidRoot w:val="00776CF6"/>
    <w:rsid w:val="000E3587"/>
    <w:rsid w:val="0019605C"/>
    <w:rsid w:val="00205AA0"/>
    <w:rsid w:val="00546FF9"/>
    <w:rsid w:val="0068755E"/>
    <w:rsid w:val="006920FA"/>
    <w:rsid w:val="00722E73"/>
    <w:rsid w:val="00776CF6"/>
    <w:rsid w:val="009337AA"/>
    <w:rsid w:val="00A32A6B"/>
    <w:rsid w:val="00A74F5A"/>
    <w:rsid w:val="00AA57E4"/>
    <w:rsid w:val="00AD6150"/>
    <w:rsid w:val="00B41DD7"/>
    <w:rsid w:val="00BC2372"/>
    <w:rsid w:val="00C3521B"/>
    <w:rsid w:val="00D42837"/>
    <w:rsid w:val="00D77F1D"/>
    <w:rsid w:val="00F20015"/>
    <w:rsid w:val="07E35CBD"/>
    <w:rsid w:val="1EB434A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9" w:name="heading 5"/>
    <w:lsdException w:qFormat="1" w:uiPriority="9" w:name="heading 6"/>
    <w:lsdException w:qFormat="1" w:uiPriority="99" w:name="heading 7"/>
    <w:lsdException w:qFormat="1" w:uiPriority="9" w:name="heading 8"/>
    <w:lsdException w:qFormat="1" w:uiPriority="9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qFormat="1" w:uiPriority="99" w:name="index heading"/>
    <w:lsdException w:qFormat="1" w:uiPriority="99" w:name="caption"/>
    <w:lsdException w:uiPriority="99" w:name="table of figures"/>
    <w:lsdException w:uiPriority="99" w:name="envelope address"/>
    <w:lsdException w:uiPriority="99" w:name="envelope return"/>
    <w:lsdException w:uiPriority="0" w:name="footnote reference"/>
    <w:lsdException w:uiPriority="99" w:name="annotation reference"/>
    <w:lsdException w:uiPriority="99" w:name="line number"/>
    <w:lsdException w:uiPriority="99" w:name="page number"/>
    <w:lsdException w:uiPriority="0" w:name="endnote reference"/>
    <w:lsdException w:qFormat="1"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atentStyles>
  <w:style w:type="paragraph" w:default="1" w:styleId="1">
    <w:name w:val="Normal"/>
    <w:qFormat/>
    <w:uiPriority w:val="0"/>
    <w:pPr>
      <w:suppressAutoHyphens/>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rFonts w:ascii="Times New Roman" w:hAnsi="Times New Roman" w:cs="Times New Roman"/>
      <w:color w:val="0000FF"/>
      <w:u w:val="single"/>
    </w:rPr>
  </w:style>
  <w:style w:type="paragraph" w:styleId="5">
    <w:name w:val="header"/>
    <w:basedOn w:val="1"/>
    <w:link w:val="13"/>
    <w:unhideWhenUsed/>
    <w:qFormat/>
    <w:uiPriority w:val="99"/>
    <w:pPr>
      <w:tabs>
        <w:tab w:val="center" w:pos="4677"/>
        <w:tab w:val="right" w:pos="9355"/>
      </w:tabs>
    </w:pPr>
  </w:style>
  <w:style w:type="paragraph" w:styleId="6">
    <w:name w:val="footer"/>
    <w:basedOn w:val="1"/>
    <w:link w:val="14"/>
    <w:unhideWhenUsed/>
    <w:qFormat/>
    <w:uiPriority w:val="99"/>
    <w:pPr>
      <w:tabs>
        <w:tab w:val="center" w:pos="4677"/>
        <w:tab w:val="right" w:pos="9355"/>
      </w:tabs>
    </w:pPr>
  </w:style>
  <w:style w:type="paragraph" w:customStyle="1" w:styleId="7">
    <w:name w:val="Обычный1"/>
    <w:qFormat/>
    <w:uiPriority w:val="0"/>
    <w:pPr>
      <w:suppressAutoHyphens/>
    </w:pPr>
    <w:rPr>
      <w:rFonts w:asciiTheme="minorHAnsi" w:hAnsiTheme="minorHAnsi" w:eastAsiaTheme="minorHAnsi" w:cstheme="minorBidi"/>
      <w:sz w:val="22"/>
      <w:szCs w:val="22"/>
      <w:lang w:val="ru-RU" w:eastAsia="en-US" w:bidi="ar-SA"/>
    </w:rPr>
  </w:style>
  <w:style w:type="character" w:customStyle="1" w:styleId="8">
    <w:name w:val="Основной шрифт абзаца1"/>
    <w:qFormat/>
    <w:uiPriority w:val="0"/>
  </w:style>
  <w:style w:type="paragraph" w:customStyle="1" w:styleId="9">
    <w:name w:val="Standard"/>
    <w:qFormat/>
    <w:uiPriority w:val="0"/>
    <w:pPr>
      <w:suppressAutoHyphens/>
      <w:autoSpaceDN w:val="0"/>
      <w:textAlignment w:val="baseline"/>
    </w:pPr>
    <w:rPr>
      <w:rFonts w:ascii="Times New Roman" w:hAnsi="Times New Roman" w:eastAsia="Times New Roman" w:cs="Times New Roman"/>
      <w:kern w:val="3"/>
      <w:sz w:val="24"/>
      <w:szCs w:val="24"/>
      <w:lang w:val="ru-RU" w:eastAsia="ru-RU" w:bidi="ar-SA"/>
    </w:rPr>
  </w:style>
  <w:style w:type="paragraph" w:customStyle="1" w:styleId="10">
    <w:name w:val="Text body"/>
    <w:basedOn w:val="9"/>
    <w:uiPriority w:val="0"/>
    <w:pPr>
      <w:jc w:val="both"/>
    </w:pPr>
    <w:rPr>
      <w:sz w:val="28"/>
      <w:szCs w:val="20"/>
      <w:lang w:val="en-US" w:eastAsia="en-US"/>
    </w:rPr>
  </w:style>
  <w:style w:type="paragraph" w:customStyle="1" w:styleId="11">
    <w:name w:val="Прижатый влево"/>
    <w:basedOn w:val="9"/>
    <w:qFormat/>
    <w:uiPriority w:val="0"/>
    <w:rPr>
      <w:rFonts w:ascii="Arial" w:hAnsi="Arial" w:cs="Arial"/>
      <w:sz w:val="20"/>
      <w:szCs w:val="20"/>
    </w:rPr>
  </w:style>
  <w:style w:type="paragraph" w:customStyle="1" w:styleId="12">
    <w:name w:val="ConsPlusTitle"/>
    <w:qFormat/>
    <w:uiPriority w:val="0"/>
    <w:pPr>
      <w:widowControl w:val="0"/>
      <w:suppressAutoHyphens/>
      <w:autoSpaceDN w:val="0"/>
      <w:textAlignment w:val="baseline"/>
    </w:pPr>
    <w:rPr>
      <w:rFonts w:ascii="Arial" w:hAnsi="Arial" w:eastAsia="Times New Roman" w:cs="Arial"/>
      <w:b/>
      <w:bCs/>
      <w:kern w:val="3"/>
      <w:sz w:val="20"/>
      <w:szCs w:val="20"/>
      <w:lang w:val="ru-RU" w:eastAsia="ru-RU" w:bidi="ar-SA"/>
    </w:rPr>
  </w:style>
  <w:style w:type="character" w:customStyle="1" w:styleId="13">
    <w:name w:val="Верхний колонтитул Знак"/>
    <w:basedOn w:val="2"/>
    <w:link w:val="5"/>
    <w:qFormat/>
    <w:uiPriority w:val="99"/>
  </w:style>
  <w:style w:type="character" w:customStyle="1" w:styleId="14">
    <w:name w:val="Нижний колонтитул Знак"/>
    <w:basedOn w:val="2"/>
    <w:link w:val="6"/>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55</Pages>
  <Words>13624</Words>
  <Characters>102557</Characters>
  <Lines>826</Lines>
  <Paragraphs>232</Paragraphs>
  <TotalTime>40</TotalTime>
  <ScaleCrop>false</ScaleCrop>
  <LinksUpToDate>false</LinksUpToDate>
  <CharactersWithSpaces>115582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2026-08-11T06:22:00Z</dcterms:created>
  <dc:creator>User</dc:creator>
  <cp:lastModifiedBy>User</cp:lastModifiedBy>
  <cp:lastPrinted>2026-08-11T09:19:00Z</cp:lastPrinted>
  <dcterms:modified xsi:type="dcterms:W3CDTF">2026-08-18T06:47:30Z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eyJoZGlkIjoiMTIxYzk3YjA0ZDU1MjFjZjE4ZTA0OTZlZDRjNGFkMTcifQ==</vt:lpwstr>
  </property>
  <property fmtid="{D5CDD505-2E9C-101B-9397-08002B2CF9AE}" pid="3" name="KSOProductBuildVer">
    <vt:lpwstr>1049-12.1.0.28032</vt:lpwstr>
  </property>
  <property fmtid="{D5CDD505-2E9C-101B-9397-08002B2CF9AE}" pid="4" name="ICV">
    <vt:lpwstr>DB1C761DC9984D959647D9F2768E5F98_12</vt:lpwstr>
  </property>
</Properties>
</file>