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F2DDD" w14:textId="77777777" w:rsidR="00415F3F" w:rsidRDefault="00415F3F" w:rsidP="00415F3F">
      <w:pPr>
        <w:pStyle w:val="a4"/>
        <w:shd w:val="clear" w:color="auto" w:fill="auto"/>
        <w:spacing w:after="306" w:line="260" w:lineRule="exact"/>
        <w:ind w:left="3740"/>
      </w:pPr>
      <w:r>
        <w:rPr>
          <w:rStyle w:val="a3"/>
          <w:color w:val="000000"/>
        </w:rPr>
        <w:t>«Кража карается законом»</w:t>
      </w:r>
    </w:p>
    <w:p w14:paraId="7DCF5731" w14:textId="77777777" w:rsidR="00415F3F" w:rsidRDefault="00415F3F" w:rsidP="00415F3F">
      <w:pPr>
        <w:pStyle w:val="a4"/>
        <w:shd w:val="clear" w:color="auto" w:fill="auto"/>
        <w:tabs>
          <w:tab w:val="right" w:pos="6707"/>
          <w:tab w:val="right" w:pos="8809"/>
          <w:tab w:val="right" w:pos="9943"/>
        </w:tabs>
        <w:spacing w:line="320" w:lineRule="exact"/>
        <w:ind w:left="20" w:firstLine="700"/>
        <w:jc w:val="both"/>
      </w:pPr>
      <w:r>
        <w:rPr>
          <w:rStyle w:val="a3"/>
          <w:color w:val="000000"/>
        </w:rPr>
        <w:t>Мировым судьей судебного участка №</w:t>
      </w:r>
      <w:r>
        <w:rPr>
          <w:rStyle w:val="a3"/>
          <w:color w:val="000000"/>
        </w:rPr>
        <w:tab/>
        <w:t>4</w:t>
      </w:r>
      <w:r>
        <w:rPr>
          <w:rStyle w:val="a3"/>
          <w:color w:val="000000"/>
        </w:rPr>
        <w:tab/>
        <w:t>Оренбургского</w:t>
      </w:r>
      <w:r>
        <w:rPr>
          <w:rStyle w:val="a3"/>
          <w:color w:val="000000"/>
        </w:rPr>
        <w:tab/>
        <w:t>района</w:t>
      </w:r>
    </w:p>
    <w:p w14:paraId="1650DFD3" w14:textId="77777777" w:rsidR="00415F3F" w:rsidRDefault="00415F3F" w:rsidP="00415F3F">
      <w:pPr>
        <w:pStyle w:val="a4"/>
        <w:shd w:val="clear" w:color="auto" w:fill="auto"/>
        <w:spacing w:line="320" w:lineRule="exact"/>
        <w:ind w:left="20" w:right="20"/>
        <w:jc w:val="both"/>
      </w:pPr>
      <w:r>
        <w:rPr>
          <w:rStyle w:val="a3"/>
          <w:color w:val="000000"/>
        </w:rPr>
        <w:t>Оренбургской области вынесен обвинительный приговор в отношении 38-летней женщины. Она признана виновной в совершении преступления, предусмотренного ч. 1 ст. 158 УК РФ (кража, т.е. тайное хищение чужого имущества).</w:t>
      </w:r>
    </w:p>
    <w:p w14:paraId="37A76038" w14:textId="77777777" w:rsidR="00415F3F" w:rsidRDefault="00415F3F" w:rsidP="00415F3F">
      <w:pPr>
        <w:pStyle w:val="a4"/>
        <w:shd w:val="clear" w:color="auto" w:fill="auto"/>
        <w:spacing w:line="320" w:lineRule="exact"/>
        <w:ind w:left="20" w:right="20" w:firstLine="700"/>
        <w:jc w:val="both"/>
      </w:pPr>
      <w:r>
        <w:rPr>
          <w:rStyle w:val="a3"/>
          <w:color w:val="000000"/>
        </w:rPr>
        <w:t xml:space="preserve">В суде установлено, что злоумышленница, в период непогашенной судимости, 21.11.2021 года, находясь на законных основаниях в доме на одной из улиц с. </w:t>
      </w:r>
      <w:proofErr w:type="spellStart"/>
      <w:r>
        <w:rPr>
          <w:rStyle w:val="a3"/>
          <w:color w:val="000000"/>
        </w:rPr>
        <w:t>Нежинка</w:t>
      </w:r>
      <w:proofErr w:type="spellEnd"/>
      <w:r>
        <w:rPr>
          <w:rStyle w:val="a3"/>
          <w:color w:val="000000"/>
        </w:rPr>
        <w:t xml:space="preserve"> Оренбургского района Оренбургской области, умышленно, из корыстных побуждений, с целью незаконного завладения чужим имуществом, тайно похитила сотовый телефон, с места совершенного преступления скрылась, </w:t>
      </w:r>
      <w:proofErr w:type="spellStart"/>
      <w:r>
        <w:rPr>
          <w:rStyle w:val="a3"/>
          <w:color w:val="000000"/>
        </w:rPr>
        <w:t>гем</w:t>
      </w:r>
      <w:proofErr w:type="spellEnd"/>
      <w:r>
        <w:rPr>
          <w:rStyle w:val="a3"/>
          <w:color w:val="000000"/>
        </w:rPr>
        <w:t xml:space="preserve"> самым тайно похитила указанное имущество, стоимостью 10 919 рублей, причинив собственнику ущерб на указанную сумму.</w:t>
      </w:r>
    </w:p>
    <w:p w14:paraId="2B231186" w14:textId="77777777" w:rsidR="00415F3F" w:rsidRDefault="00415F3F" w:rsidP="00415F3F">
      <w:pPr>
        <w:pStyle w:val="a4"/>
        <w:shd w:val="clear" w:color="auto" w:fill="auto"/>
        <w:spacing w:line="320" w:lineRule="exact"/>
        <w:ind w:left="20" w:right="20" w:firstLine="700"/>
        <w:jc w:val="both"/>
      </w:pPr>
      <w:r>
        <w:rPr>
          <w:rStyle w:val="a3"/>
          <w:color w:val="000000"/>
        </w:rPr>
        <w:t>Подсудимая вину в совершении инкриминируемого ей преступления признала полностью, в содеянном раскаялась, ущерб возместила добровольно потерпевшей стороне.</w:t>
      </w:r>
    </w:p>
    <w:p w14:paraId="7B63F899" w14:textId="77777777" w:rsidR="00415F3F" w:rsidRDefault="00415F3F" w:rsidP="00415F3F">
      <w:pPr>
        <w:pStyle w:val="a4"/>
        <w:shd w:val="clear" w:color="auto" w:fill="auto"/>
        <w:spacing w:line="320" w:lineRule="exact"/>
        <w:ind w:left="20" w:right="20" w:firstLine="700"/>
        <w:jc w:val="both"/>
      </w:pPr>
      <w:r>
        <w:rPr>
          <w:rStyle w:val="a3"/>
          <w:color w:val="000000"/>
        </w:rPr>
        <w:t>Мировой судья, согласившись с позицией государственного обвинителя, признал подсудимую виновной и назначил ей наказание в виде лишения свободы сроком на 6 месяцев с отбыванием наказания в колонии - поселения.</w:t>
      </w:r>
    </w:p>
    <w:p w14:paraId="45450B41" w14:textId="77777777" w:rsidR="00415F3F" w:rsidRDefault="00415F3F" w:rsidP="00415F3F">
      <w:pPr>
        <w:pStyle w:val="a4"/>
        <w:shd w:val="clear" w:color="auto" w:fill="auto"/>
        <w:spacing w:after="297" w:line="320" w:lineRule="exact"/>
        <w:ind w:left="20" w:firstLine="700"/>
        <w:jc w:val="both"/>
      </w:pPr>
      <w:r>
        <w:rPr>
          <w:rStyle w:val="a3"/>
          <w:color w:val="000000"/>
        </w:rPr>
        <w:t>Приговор суда в законную силу не вступил.</w:t>
      </w:r>
    </w:p>
    <w:p w14:paraId="06C31E3F" w14:textId="77777777" w:rsidR="00B55015" w:rsidRDefault="00B55015">
      <w:bookmarkStart w:id="0" w:name="_GoBack"/>
      <w:bookmarkEnd w:id="0"/>
    </w:p>
    <w:sectPr w:rsidR="00B5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1A"/>
    <w:rsid w:val="00415F3F"/>
    <w:rsid w:val="006C7C1A"/>
    <w:rsid w:val="00B5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EEA73-6963-4A1A-9272-C5938E9B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415F3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415F3F"/>
    <w:pPr>
      <w:widowControl w:val="0"/>
      <w:shd w:val="clear" w:color="auto" w:fill="FFFFFF"/>
      <w:spacing w:after="0" w:line="486" w:lineRule="exact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41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2022-07-01T05:17:00Z</dcterms:created>
  <dcterms:modified xsi:type="dcterms:W3CDTF">2022-07-01T05:17:00Z</dcterms:modified>
</cp:coreProperties>
</file>