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59" w:rsidRPr="00E11B5F" w:rsidRDefault="002038C8" w:rsidP="002038C8">
      <w:pPr>
        <w:jc w:val="center"/>
        <w:rPr>
          <w:sz w:val="40"/>
          <w:szCs w:val="40"/>
          <w:lang w:val="ru-RU"/>
        </w:rPr>
      </w:pPr>
      <w:bookmarkStart w:id="0" w:name="_Toc101252488"/>
      <w:r w:rsidRPr="00E11B5F">
        <w:rPr>
          <w:b/>
          <w:sz w:val="40"/>
          <w:szCs w:val="40"/>
          <w:lang w:val="ru-RU"/>
        </w:rPr>
        <w:t>Администрация муниципального образования Бродецкий сельсовет Оренбургского района Оренбургской области</w:t>
      </w:r>
    </w:p>
    <w:p w:rsidR="00EB5759" w:rsidRPr="00CB6E71" w:rsidRDefault="00EB5759" w:rsidP="00595B62">
      <w:pPr>
        <w:rPr>
          <w:lang w:val="ru-RU"/>
        </w:rPr>
      </w:pPr>
    </w:p>
    <w:p w:rsidR="00EB5759" w:rsidRPr="00CB6E71" w:rsidRDefault="00EB5759" w:rsidP="00595B62">
      <w:pPr>
        <w:rPr>
          <w:lang w:val="ru-RU"/>
        </w:rPr>
      </w:pPr>
    </w:p>
    <w:p w:rsidR="00EB5759" w:rsidRPr="00CB6E71" w:rsidRDefault="00EB5759" w:rsidP="00595B62">
      <w:pPr>
        <w:rPr>
          <w:lang w:val="ru-RU"/>
        </w:rPr>
      </w:pPr>
    </w:p>
    <w:p w:rsidR="00EB5759" w:rsidRPr="00CB6E71" w:rsidRDefault="00EB5759" w:rsidP="00595B62">
      <w:pPr>
        <w:rPr>
          <w:lang w:val="ru-RU"/>
        </w:rPr>
      </w:pPr>
    </w:p>
    <w:p w:rsidR="00EB5759" w:rsidRPr="00CB6E71" w:rsidRDefault="00EB5759" w:rsidP="00595B62">
      <w:pPr>
        <w:rPr>
          <w:lang w:val="ru-RU"/>
        </w:rPr>
      </w:pPr>
    </w:p>
    <w:p w:rsidR="00EB5759" w:rsidRPr="00CB6E71" w:rsidRDefault="00EB5759" w:rsidP="00595B62">
      <w:pPr>
        <w:rPr>
          <w:lang w:val="ru-RU"/>
        </w:rPr>
      </w:pPr>
    </w:p>
    <w:p w:rsidR="00EB5759" w:rsidRPr="00CB6E71" w:rsidRDefault="00EB5759" w:rsidP="00595B62">
      <w:pPr>
        <w:jc w:val="center"/>
        <w:rPr>
          <w:sz w:val="36"/>
          <w:lang w:val="ru-RU"/>
        </w:rPr>
      </w:pPr>
    </w:p>
    <w:p w:rsidR="00307DC5" w:rsidRPr="00CB6E71" w:rsidRDefault="00307DC5" w:rsidP="00595B62">
      <w:pPr>
        <w:jc w:val="center"/>
        <w:rPr>
          <w:b/>
          <w:sz w:val="44"/>
          <w:szCs w:val="44"/>
          <w:lang w:val="ru-RU"/>
        </w:rPr>
      </w:pPr>
      <w:r w:rsidRPr="00CB6E71">
        <w:rPr>
          <w:b/>
          <w:sz w:val="44"/>
          <w:szCs w:val="44"/>
          <w:lang w:val="ru-RU"/>
        </w:rPr>
        <w:t>Местные нормативы градостроительного проектирования сельского поселения</w:t>
      </w:r>
    </w:p>
    <w:p w:rsidR="00307DC5" w:rsidRPr="00CB6E71" w:rsidRDefault="0051088C" w:rsidP="00595B62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Бродецкий</w:t>
      </w:r>
      <w:r w:rsidR="009E09D8" w:rsidRPr="00CB6E71">
        <w:rPr>
          <w:b/>
          <w:sz w:val="44"/>
          <w:szCs w:val="44"/>
          <w:lang w:val="ru-RU"/>
        </w:rPr>
        <w:t xml:space="preserve"> сельсовет</w:t>
      </w:r>
    </w:p>
    <w:p w:rsidR="00EB5759" w:rsidRPr="00CB6E71" w:rsidRDefault="004F2A45" w:rsidP="00595B62">
      <w:pPr>
        <w:jc w:val="center"/>
        <w:rPr>
          <w:b/>
          <w:sz w:val="44"/>
          <w:szCs w:val="44"/>
          <w:lang w:val="ru-RU"/>
        </w:rPr>
      </w:pPr>
      <w:r w:rsidRPr="00CB6E71">
        <w:rPr>
          <w:b/>
          <w:sz w:val="44"/>
          <w:szCs w:val="44"/>
          <w:lang w:val="ru-RU"/>
        </w:rPr>
        <w:t>Оренбургского</w:t>
      </w:r>
      <w:r w:rsidR="009E09D8" w:rsidRPr="00CB6E71">
        <w:rPr>
          <w:b/>
          <w:sz w:val="44"/>
          <w:szCs w:val="44"/>
          <w:lang w:val="ru-RU"/>
        </w:rPr>
        <w:t xml:space="preserve"> района</w:t>
      </w:r>
    </w:p>
    <w:p w:rsidR="00307DC5" w:rsidRPr="00CB6E71" w:rsidRDefault="00307DC5" w:rsidP="00595B62">
      <w:pPr>
        <w:jc w:val="center"/>
        <w:rPr>
          <w:sz w:val="36"/>
          <w:lang w:val="ru-RU"/>
        </w:rPr>
      </w:pPr>
    </w:p>
    <w:p w:rsidR="00EB5759" w:rsidRDefault="00EB5759" w:rsidP="00595B62">
      <w:pPr>
        <w:jc w:val="center"/>
        <w:rPr>
          <w:sz w:val="36"/>
          <w:lang w:val="ru-RU"/>
        </w:rPr>
      </w:pPr>
    </w:p>
    <w:p w:rsidR="000A7786" w:rsidRPr="00CB6E71" w:rsidRDefault="000A7786" w:rsidP="00595B62">
      <w:pPr>
        <w:jc w:val="center"/>
        <w:rPr>
          <w:sz w:val="36"/>
          <w:lang w:val="ru-RU"/>
        </w:rPr>
      </w:pPr>
    </w:p>
    <w:p w:rsidR="000A2D68" w:rsidRPr="00CB6E71" w:rsidRDefault="000A2D68" w:rsidP="00595B62">
      <w:pPr>
        <w:jc w:val="center"/>
        <w:rPr>
          <w:sz w:val="36"/>
          <w:lang w:val="ru-RU"/>
        </w:rPr>
      </w:pPr>
    </w:p>
    <w:p w:rsidR="00EB5759" w:rsidRPr="00CB6E71" w:rsidRDefault="00EB5759" w:rsidP="00595B62">
      <w:pPr>
        <w:jc w:val="center"/>
        <w:rPr>
          <w:sz w:val="36"/>
          <w:lang w:val="ru-RU"/>
        </w:rPr>
      </w:pPr>
    </w:p>
    <w:p w:rsidR="00C40F77" w:rsidRPr="00CB6E71" w:rsidRDefault="00C40F77" w:rsidP="00595B62">
      <w:pPr>
        <w:jc w:val="center"/>
        <w:rPr>
          <w:sz w:val="36"/>
          <w:lang w:val="ru-RU"/>
        </w:rPr>
      </w:pPr>
    </w:p>
    <w:p w:rsidR="00EB5759" w:rsidRPr="00CB6E71" w:rsidRDefault="00EB5759" w:rsidP="00595B62">
      <w:pPr>
        <w:rPr>
          <w:b/>
          <w:sz w:val="36"/>
          <w:lang w:val="ru-RU"/>
        </w:rPr>
      </w:pPr>
    </w:p>
    <w:p w:rsidR="00EB5759" w:rsidRPr="00CB6E71" w:rsidRDefault="00EB5759" w:rsidP="00595B62">
      <w:pPr>
        <w:rPr>
          <w:sz w:val="36"/>
          <w:lang w:val="ru-RU"/>
        </w:rPr>
      </w:pPr>
    </w:p>
    <w:p w:rsidR="00EB5759" w:rsidRPr="00CB6E71" w:rsidRDefault="00EB5759" w:rsidP="00595B62">
      <w:pPr>
        <w:rPr>
          <w:sz w:val="36"/>
          <w:lang w:val="ru-RU"/>
        </w:rPr>
      </w:pPr>
    </w:p>
    <w:p w:rsidR="00C40F77" w:rsidRPr="00CB6E71" w:rsidRDefault="00C40F77" w:rsidP="00595B62">
      <w:pPr>
        <w:rPr>
          <w:sz w:val="36"/>
          <w:lang w:val="ru-RU"/>
        </w:rPr>
      </w:pPr>
    </w:p>
    <w:p w:rsidR="00EB5759" w:rsidRPr="00CB6E71" w:rsidRDefault="00EB5759" w:rsidP="00595B62">
      <w:pPr>
        <w:rPr>
          <w:sz w:val="36"/>
          <w:lang w:val="ru-RU"/>
        </w:rPr>
      </w:pPr>
    </w:p>
    <w:p w:rsidR="00EB5759" w:rsidRPr="00CB6E71" w:rsidRDefault="00EB5759" w:rsidP="00595B62">
      <w:pPr>
        <w:rPr>
          <w:sz w:val="36"/>
          <w:lang w:val="ru-RU"/>
        </w:rPr>
      </w:pPr>
    </w:p>
    <w:p w:rsidR="00041BB0" w:rsidRPr="00CB6E71" w:rsidRDefault="00041BB0" w:rsidP="00595B62">
      <w:pPr>
        <w:rPr>
          <w:sz w:val="36"/>
          <w:lang w:val="ru-RU"/>
        </w:rPr>
      </w:pPr>
    </w:p>
    <w:p w:rsidR="00041BB0" w:rsidRPr="00CB6E71" w:rsidRDefault="00041BB0" w:rsidP="00595B62">
      <w:pPr>
        <w:rPr>
          <w:sz w:val="36"/>
          <w:lang w:val="ru-RU"/>
        </w:rPr>
      </w:pPr>
    </w:p>
    <w:p w:rsidR="00C40F77" w:rsidRPr="00CB6E71" w:rsidRDefault="00C40F77" w:rsidP="00595B62">
      <w:pPr>
        <w:rPr>
          <w:sz w:val="36"/>
          <w:lang w:val="ru-RU"/>
        </w:rPr>
      </w:pPr>
    </w:p>
    <w:p w:rsidR="00041BB0" w:rsidRPr="00CB6E71" w:rsidRDefault="00041BB0" w:rsidP="00595B62">
      <w:pPr>
        <w:rPr>
          <w:sz w:val="36"/>
          <w:lang w:val="ru-RU"/>
        </w:rPr>
      </w:pPr>
    </w:p>
    <w:p w:rsidR="00EB5759" w:rsidRPr="00CB6E71" w:rsidRDefault="00EB5759" w:rsidP="00595B62">
      <w:pPr>
        <w:rPr>
          <w:sz w:val="36"/>
          <w:lang w:val="ru-RU"/>
        </w:rPr>
      </w:pPr>
    </w:p>
    <w:p w:rsidR="00C40F77" w:rsidRPr="00CB6E71" w:rsidRDefault="00C40F77" w:rsidP="00595B62">
      <w:pPr>
        <w:rPr>
          <w:sz w:val="36"/>
          <w:lang w:val="ru-RU"/>
        </w:rPr>
      </w:pPr>
    </w:p>
    <w:p w:rsidR="00EB5759" w:rsidRPr="00CB6E71" w:rsidRDefault="00EB5759" w:rsidP="00595B62">
      <w:pPr>
        <w:jc w:val="center"/>
        <w:rPr>
          <w:sz w:val="32"/>
          <w:szCs w:val="32"/>
          <w:lang w:val="ru-RU"/>
        </w:rPr>
      </w:pPr>
      <w:r w:rsidRPr="00CB6E71">
        <w:rPr>
          <w:sz w:val="32"/>
          <w:szCs w:val="32"/>
          <w:lang w:val="ru-RU"/>
        </w:rPr>
        <w:t>Оренбург 201</w:t>
      </w:r>
      <w:r w:rsidR="00CE0F3F">
        <w:rPr>
          <w:sz w:val="32"/>
          <w:szCs w:val="32"/>
          <w:lang w:val="ru-RU"/>
        </w:rPr>
        <w:t>7</w:t>
      </w:r>
    </w:p>
    <w:bookmarkEnd w:id="0"/>
    <w:p w:rsidR="00EB5759" w:rsidRDefault="00EB5759" w:rsidP="00595B62">
      <w:pPr>
        <w:jc w:val="center"/>
        <w:rPr>
          <w:sz w:val="24"/>
          <w:lang w:val="ru-RU"/>
        </w:rPr>
      </w:pPr>
    </w:p>
    <w:p w:rsidR="000A7786" w:rsidRDefault="000A7786" w:rsidP="00595B62">
      <w:pPr>
        <w:jc w:val="center"/>
        <w:rPr>
          <w:sz w:val="24"/>
          <w:lang w:val="ru-RU"/>
        </w:rPr>
      </w:pPr>
    </w:p>
    <w:p w:rsidR="000A7786" w:rsidRPr="00CB6E71" w:rsidRDefault="000A7786" w:rsidP="00595B62">
      <w:pPr>
        <w:jc w:val="center"/>
        <w:rPr>
          <w:sz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lang w:val="ru-RU"/>
        </w:rPr>
      </w:pPr>
    </w:p>
    <w:p w:rsidR="00EB5759" w:rsidRPr="00CB6E71" w:rsidRDefault="00EB5759" w:rsidP="00595B62">
      <w:pPr>
        <w:jc w:val="center"/>
        <w:rPr>
          <w:sz w:val="36"/>
          <w:szCs w:val="36"/>
          <w:lang w:val="ru-RU"/>
        </w:rPr>
      </w:pPr>
    </w:p>
    <w:p w:rsidR="00EB5759" w:rsidRPr="00CB6E71" w:rsidRDefault="00EB5759" w:rsidP="00595B62">
      <w:pPr>
        <w:jc w:val="center"/>
        <w:rPr>
          <w:sz w:val="36"/>
          <w:szCs w:val="36"/>
          <w:lang w:val="ru-RU"/>
        </w:rPr>
      </w:pPr>
    </w:p>
    <w:p w:rsidR="00307DC5" w:rsidRPr="00CB6E71" w:rsidRDefault="004063A4" w:rsidP="00595B62">
      <w:pPr>
        <w:jc w:val="center"/>
        <w:rPr>
          <w:rFonts w:eastAsia="Arial"/>
          <w:b/>
          <w:sz w:val="40"/>
          <w:szCs w:val="40"/>
          <w:lang w:val="ru-RU"/>
        </w:rPr>
      </w:pPr>
      <w:r w:rsidRPr="00CB6E71">
        <w:rPr>
          <w:rFonts w:eastAsia="Arial"/>
          <w:b/>
          <w:sz w:val="40"/>
          <w:szCs w:val="40"/>
          <w:lang w:val="ru-RU"/>
        </w:rPr>
        <w:t>«</w:t>
      </w:r>
      <w:r w:rsidR="00C40F77" w:rsidRPr="00CB6E71">
        <w:rPr>
          <w:rFonts w:eastAsia="Arial"/>
          <w:b/>
          <w:sz w:val="40"/>
          <w:szCs w:val="40"/>
          <w:lang w:val="ru-RU"/>
        </w:rPr>
        <w:t>Местные норм</w:t>
      </w:r>
      <w:r w:rsidR="00307DC5" w:rsidRPr="00CB6E71">
        <w:rPr>
          <w:rFonts w:eastAsia="Arial"/>
          <w:b/>
          <w:sz w:val="40"/>
          <w:szCs w:val="40"/>
          <w:lang w:val="ru-RU"/>
        </w:rPr>
        <w:t>ативы градостроительного</w:t>
      </w:r>
    </w:p>
    <w:p w:rsidR="00307DC5" w:rsidRPr="00CB6E71" w:rsidRDefault="00C40F77" w:rsidP="00595B62">
      <w:pPr>
        <w:jc w:val="center"/>
        <w:rPr>
          <w:rFonts w:eastAsia="Arial"/>
          <w:b/>
          <w:sz w:val="40"/>
          <w:szCs w:val="40"/>
          <w:lang w:val="ru-RU"/>
        </w:rPr>
      </w:pPr>
      <w:r w:rsidRPr="00CB6E71">
        <w:rPr>
          <w:rFonts w:eastAsia="Arial"/>
          <w:b/>
          <w:sz w:val="40"/>
          <w:szCs w:val="40"/>
          <w:lang w:val="ru-RU"/>
        </w:rPr>
        <w:t>прое</w:t>
      </w:r>
      <w:r w:rsidR="00307DC5" w:rsidRPr="00CB6E71">
        <w:rPr>
          <w:rFonts w:eastAsia="Arial"/>
          <w:b/>
          <w:sz w:val="40"/>
          <w:szCs w:val="40"/>
          <w:lang w:val="ru-RU"/>
        </w:rPr>
        <w:t>к</w:t>
      </w:r>
      <w:r w:rsidRPr="00CB6E71">
        <w:rPr>
          <w:rFonts w:eastAsia="Arial"/>
          <w:b/>
          <w:sz w:val="40"/>
          <w:szCs w:val="40"/>
          <w:lang w:val="ru-RU"/>
        </w:rPr>
        <w:t>тирования сельского по</w:t>
      </w:r>
      <w:r w:rsidR="00307DC5" w:rsidRPr="00CB6E71">
        <w:rPr>
          <w:rFonts w:eastAsia="Arial"/>
          <w:b/>
          <w:sz w:val="40"/>
          <w:szCs w:val="40"/>
          <w:lang w:val="ru-RU"/>
        </w:rPr>
        <w:t>селения</w:t>
      </w:r>
    </w:p>
    <w:p w:rsidR="00307DC5" w:rsidRPr="00CB6E71" w:rsidRDefault="0051088C" w:rsidP="00595B62">
      <w:pPr>
        <w:jc w:val="center"/>
        <w:rPr>
          <w:rFonts w:eastAsia="Arial"/>
          <w:b/>
          <w:sz w:val="40"/>
          <w:szCs w:val="40"/>
          <w:lang w:val="ru-RU"/>
        </w:rPr>
      </w:pPr>
      <w:r>
        <w:rPr>
          <w:rFonts w:eastAsia="Arial"/>
          <w:b/>
          <w:sz w:val="40"/>
          <w:szCs w:val="40"/>
          <w:lang w:val="ru-RU"/>
        </w:rPr>
        <w:t>Бродецкий</w:t>
      </w:r>
      <w:r w:rsidR="009E09D8" w:rsidRPr="00CB6E71">
        <w:rPr>
          <w:rFonts w:eastAsia="Arial"/>
          <w:b/>
          <w:sz w:val="40"/>
          <w:szCs w:val="40"/>
          <w:lang w:val="ru-RU"/>
        </w:rPr>
        <w:t xml:space="preserve"> сельсовет</w:t>
      </w:r>
    </w:p>
    <w:p w:rsidR="00EB5759" w:rsidRPr="00CB6E71" w:rsidRDefault="004F2A45" w:rsidP="00595B62">
      <w:pPr>
        <w:jc w:val="center"/>
        <w:rPr>
          <w:sz w:val="36"/>
          <w:lang w:val="ru-RU"/>
        </w:rPr>
      </w:pPr>
      <w:r w:rsidRPr="00CB6E71">
        <w:rPr>
          <w:rFonts w:eastAsia="Arial"/>
          <w:b/>
          <w:sz w:val="40"/>
          <w:szCs w:val="40"/>
          <w:lang w:val="ru-RU"/>
        </w:rPr>
        <w:t>Оренбургского</w:t>
      </w:r>
      <w:r w:rsidR="009E09D8" w:rsidRPr="00CB6E71">
        <w:rPr>
          <w:rFonts w:eastAsia="Arial"/>
          <w:b/>
          <w:sz w:val="40"/>
          <w:szCs w:val="40"/>
          <w:lang w:val="ru-RU"/>
        </w:rPr>
        <w:t xml:space="preserve"> района</w:t>
      </w:r>
      <w:r w:rsidR="00290173" w:rsidRPr="00CB6E71">
        <w:rPr>
          <w:rFonts w:eastAsia="Arial"/>
          <w:b/>
          <w:sz w:val="40"/>
          <w:szCs w:val="40"/>
          <w:lang w:val="ru-RU"/>
        </w:rPr>
        <w:t>»</w:t>
      </w:r>
    </w:p>
    <w:p w:rsidR="00EB5759" w:rsidRPr="00CB6E71" w:rsidRDefault="00EB5759" w:rsidP="00595B62">
      <w:pPr>
        <w:rPr>
          <w:sz w:val="36"/>
          <w:lang w:val="ru-RU"/>
        </w:rPr>
      </w:pPr>
    </w:p>
    <w:p w:rsidR="00EB5759" w:rsidRDefault="00EB5759" w:rsidP="00595B62">
      <w:pPr>
        <w:rPr>
          <w:sz w:val="36"/>
          <w:lang w:val="ru-RU"/>
        </w:rPr>
      </w:pPr>
    </w:p>
    <w:p w:rsidR="000A7786" w:rsidRPr="00CB6E71" w:rsidRDefault="000A7786" w:rsidP="00595B62">
      <w:pPr>
        <w:rPr>
          <w:sz w:val="36"/>
          <w:lang w:val="ru-RU"/>
        </w:rPr>
      </w:pPr>
    </w:p>
    <w:p w:rsidR="00EB5759" w:rsidRPr="00CB6E71" w:rsidRDefault="00EB5759" w:rsidP="00595B62">
      <w:pPr>
        <w:jc w:val="center"/>
        <w:rPr>
          <w:sz w:val="36"/>
          <w:lang w:val="ru-RU"/>
        </w:rPr>
      </w:pPr>
    </w:p>
    <w:p w:rsidR="00C40F77" w:rsidRPr="00CB6E71" w:rsidRDefault="00C40F77" w:rsidP="00595B62">
      <w:pPr>
        <w:jc w:val="center"/>
        <w:rPr>
          <w:sz w:val="36"/>
          <w:lang w:val="ru-RU"/>
        </w:rPr>
      </w:pPr>
    </w:p>
    <w:p w:rsidR="00421338" w:rsidRPr="00CB6E71" w:rsidRDefault="00421338" w:rsidP="00595B62">
      <w:pPr>
        <w:jc w:val="center"/>
        <w:rPr>
          <w:b/>
          <w:sz w:val="32"/>
          <w:szCs w:val="32"/>
          <w:lang w:val="ru-RU"/>
        </w:rPr>
      </w:pPr>
    </w:p>
    <w:p w:rsidR="00EB5759" w:rsidRPr="00CB6E71" w:rsidRDefault="00EB5759" w:rsidP="00595B62">
      <w:pPr>
        <w:jc w:val="center"/>
        <w:rPr>
          <w:sz w:val="36"/>
          <w:lang w:val="ru-RU"/>
        </w:rPr>
      </w:pPr>
    </w:p>
    <w:p w:rsidR="00C40F77" w:rsidRPr="00CB6E71" w:rsidRDefault="00C40F77" w:rsidP="00595B62">
      <w:pPr>
        <w:jc w:val="center"/>
        <w:rPr>
          <w:sz w:val="24"/>
          <w:lang w:val="ru-RU"/>
        </w:rPr>
      </w:pPr>
    </w:p>
    <w:p w:rsidR="00986276" w:rsidRPr="00CB6E71" w:rsidRDefault="00986276" w:rsidP="00595B62">
      <w:pPr>
        <w:jc w:val="center"/>
        <w:rPr>
          <w:sz w:val="24"/>
          <w:lang w:val="ru-RU"/>
        </w:rPr>
      </w:pPr>
    </w:p>
    <w:p w:rsidR="00986276" w:rsidRPr="00CB6E71" w:rsidRDefault="00986276" w:rsidP="00595B62">
      <w:pPr>
        <w:jc w:val="center"/>
        <w:rPr>
          <w:sz w:val="24"/>
          <w:lang w:val="ru-RU"/>
        </w:rPr>
      </w:pPr>
    </w:p>
    <w:p w:rsidR="00986276" w:rsidRPr="00CB6E71" w:rsidRDefault="00986276" w:rsidP="00595B62">
      <w:pPr>
        <w:jc w:val="center"/>
        <w:rPr>
          <w:sz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lang w:val="ru-RU"/>
        </w:rPr>
      </w:pPr>
    </w:p>
    <w:p w:rsidR="00EB5759" w:rsidRDefault="00EB5759" w:rsidP="00595B62">
      <w:pPr>
        <w:jc w:val="center"/>
        <w:rPr>
          <w:sz w:val="24"/>
          <w:lang w:val="ru-RU"/>
        </w:rPr>
      </w:pPr>
    </w:p>
    <w:p w:rsidR="000A7786" w:rsidRDefault="000A7786" w:rsidP="00595B62">
      <w:pPr>
        <w:jc w:val="center"/>
        <w:rPr>
          <w:sz w:val="24"/>
          <w:lang w:val="ru-RU"/>
        </w:rPr>
      </w:pPr>
    </w:p>
    <w:p w:rsidR="000A7786" w:rsidRDefault="000A7786" w:rsidP="00595B62">
      <w:pPr>
        <w:jc w:val="center"/>
        <w:rPr>
          <w:sz w:val="24"/>
          <w:lang w:val="ru-RU"/>
        </w:rPr>
      </w:pPr>
    </w:p>
    <w:p w:rsidR="000A7786" w:rsidRPr="00CB6E71" w:rsidRDefault="000A7786" w:rsidP="00595B62">
      <w:pPr>
        <w:jc w:val="center"/>
        <w:rPr>
          <w:sz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szCs w:val="24"/>
          <w:lang w:val="ru-RU"/>
        </w:rPr>
      </w:pPr>
    </w:p>
    <w:p w:rsidR="001C0CE2" w:rsidRPr="00CB6E71" w:rsidRDefault="001C0CE2" w:rsidP="00595B62">
      <w:pPr>
        <w:jc w:val="center"/>
        <w:rPr>
          <w:sz w:val="24"/>
          <w:szCs w:val="24"/>
          <w:lang w:val="ru-RU"/>
        </w:rPr>
      </w:pPr>
    </w:p>
    <w:p w:rsidR="001C0CE2" w:rsidRPr="00CB6E71" w:rsidRDefault="001C0CE2" w:rsidP="00595B62">
      <w:pPr>
        <w:jc w:val="center"/>
        <w:rPr>
          <w:sz w:val="24"/>
          <w:szCs w:val="24"/>
          <w:lang w:val="ru-RU"/>
        </w:rPr>
      </w:pPr>
    </w:p>
    <w:p w:rsidR="001C0CE2" w:rsidRPr="00CB6E71" w:rsidRDefault="001C0CE2" w:rsidP="00595B62">
      <w:pPr>
        <w:jc w:val="center"/>
        <w:rPr>
          <w:sz w:val="24"/>
          <w:szCs w:val="24"/>
          <w:lang w:val="ru-RU"/>
        </w:rPr>
      </w:pPr>
    </w:p>
    <w:p w:rsidR="001C0CE2" w:rsidRPr="00CB6E71" w:rsidRDefault="001C0CE2" w:rsidP="00595B62">
      <w:pPr>
        <w:jc w:val="center"/>
        <w:rPr>
          <w:sz w:val="24"/>
          <w:szCs w:val="24"/>
          <w:lang w:val="ru-RU"/>
        </w:rPr>
      </w:pPr>
    </w:p>
    <w:p w:rsidR="001C0CE2" w:rsidRPr="00CB6E71" w:rsidRDefault="001C0CE2" w:rsidP="00595B62">
      <w:pPr>
        <w:jc w:val="center"/>
        <w:rPr>
          <w:sz w:val="24"/>
          <w:szCs w:val="24"/>
          <w:lang w:val="ru-RU"/>
        </w:rPr>
      </w:pPr>
    </w:p>
    <w:p w:rsidR="001C0CE2" w:rsidRPr="00CB6E71" w:rsidRDefault="001C0CE2" w:rsidP="00595B62">
      <w:pPr>
        <w:jc w:val="center"/>
        <w:rPr>
          <w:sz w:val="24"/>
          <w:szCs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szCs w:val="24"/>
          <w:lang w:val="ru-RU"/>
        </w:rPr>
      </w:pPr>
    </w:p>
    <w:p w:rsidR="00C40F77" w:rsidRPr="00CB6E71" w:rsidRDefault="00C40F77" w:rsidP="00595B62">
      <w:pPr>
        <w:jc w:val="center"/>
        <w:rPr>
          <w:sz w:val="24"/>
          <w:szCs w:val="24"/>
          <w:lang w:val="ru-RU"/>
        </w:rPr>
      </w:pPr>
    </w:p>
    <w:p w:rsidR="00C40F77" w:rsidRPr="00CB6E71" w:rsidRDefault="00C40F77" w:rsidP="00595B62">
      <w:pPr>
        <w:jc w:val="center"/>
        <w:rPr>
          <w:sz w:val="24"/>
          <w:szCs w:val="24"/>
          <w:lang w:val="ru-RU"/>
        </w:rPr>
      </w:pPr>
    </w:p>
    <w:p w:rsidR="00C40F77" w:rsidRPr="00CB6E71" w:rsidRDefault="00C40F77" w:rsidP="00595B62">
      <w:pPr>
        <w:jc w:val="center"/>
        <w:rPr>
          <w:sz w:val="24"/>
          <w:szCs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lang w:val="ru-RU"/>
        </w:rPr>
      </w:pPr>
    </w:p>
    <w:p w:rsidR="00EB5759" w:rsidRPr="00CB6E71" w:rsidRDefault="00EB5759" w:rsidP="00595B62">
      <w:pPr>
        <w:jc w:val="center"/>
        <w:rPr>
          <w:sz w:val="24"/>
          <w:lang w:val="ru-RU"/>
        </w:rPr>
      </w:pPr>
      <w:r w:rsidRPr="00CB6E71">
        <w:rPr>
          <w:sz w:val="32"/>
          <w:szCs w:val="32"/>
          <w:lang w:val="ru-RU"/>
        </w:rPr>
        <w:t>201</w:t>
      </w:r>
      <w:r w:rsidR="000A7786">
        <w:rPr>
          <w:sz w:val="32"/>
          <w:szCs w:val="32"/>
          <w:lang w:val="ru-RU"/>
        </w:rPr>
        <w:t>7</w:t>
      </w:r>
    </w:p>
    <w:p w:rsidR="00517615" w:rsidRPr="00CB6E71" w:rsidRDefault="00517615" w:rsidP="00595B62">
      <w:pPr>
        <w:rPr>
          <w:sz w:val="24"/>
          <w:lang w:val="ru-RU"/>
        </w:rPr>
        <w:sectPr w:rsidR="00517615" w:rsidRPr="00CB6E71">
          <w:headerReference w:type="default" r:id="rId7"/>
          <w:footerReference w:type="default" r:id="rId8"/>
          <w:pgSz w:w="11906" w:h="16838" w:code="9"/>
          <w:pgMar w:top="1440" w:right="851" w:bottom="284" w:left="1843" w:header="720" w:footer="125" w:gutter="0"/>
          <w:pgNumType w:start="1"/>
          <w:cols w:space="720"/>
          <w:titlePg/>
        </w:sectPr>
      </w:pPr>
    </w:p>
    <w:p w:rsidR="003751E3" w:rsidRPr="00CB6E71" w:rsidRDefault="00FD756E" w:rsidP="00595B62">
      <w:pPr>
        <w:jc w:val="center"/>
        <w:rPr>
          <w:b/>
          <w:lang w:val="ru-RU"/>
        </w:rPr>
      </w:pPr>
      <w:bookmarkStart w:id="1" w:name="_Toc101252490"/>
      <w:r w:rsidRPr="00CB6E71">
        <w:rPr>
          <w:lang w:val="ru-RU"/>
        </w:rPr>
        <w:lastRenderedPageBreak/>
        <w:br w:type="page"/>
      </w:r>
      <w:r w:rsidR="003751E3" w:rsidRPr="00CB6E71">
        <w:rPr>
          <w:b/>
          <w:lang w:val="ru-RU"/>
        </w:rPr>
        <w:lastRenderedPageBreak/>
        <w:t>СОДЕРЖАНИЕ</w:t>
      </w:r>
    </w:p>
    <w:p w:rsidR="003751E3" w:rsidRPr="00CB6E71" w:rsidRDefault="003751E3" w:rsidP="00595B62">
      <w:pPr>
        <w:jc w:val="left"/>
        <w:rPr>
          <w:lang w:val="ru-RU"/>
        </w:rPr>
      </w:pPr>
    </w:p>
    <w:p w:rsidR="003751E3" w:rsidRPr="00CB6E71" w:rsidRDefault="00F64671" w:rsidP="00595B62">
      <w:pPr>
        <w:pStyle w:val="19"/>
        <w:spacing w:line="240" w:lineRule="auto"/>
        <w:rPr>
          <w:rFonts w:ascii="Calibri" w:hAnsi="Calibri"/>
          <w:caps w:val="0"/>
          <w:noProof/>
          <w:sz w:val="22"/>
          <w:szCs w:val="22"/>
          <w:lang w:val="ru-RU"/>
        </w:rPr>
      </w:pPr>
      <w:r w:rsidRPr="00F64671">
        <w:rPr>
          <w:lang w:val="ru-RU"/>
        </w:rPr>
        <w:fldChar w:fldCharType="begin"/>
      </w:r>
      <w:r w:rsidR="003751E3" w:rsidRPr="00CB6E71">
        <w:rPr>
          <w:lang w:val="ru-RU"/>
        </w:rPr>
        <w:instrText xml:space="preserve"> TOC \o "1-3" \h \z \u </w:instrText>
      </w:r>
      <w:r w:rsidRPr="00F64671">
        <w:rPr>
          <w:lang w:val="ru-RU"/>
        </w:rPr>
        <w:fldChar w:fldCharType="separate"/>
      </w:r>
      <w:hyperlink w:anchor="_Toc397332332" w:history="1">
        <w:r w:rsidR="003751E3" w:rsidRPr="00CB6E71">
          <w:rPr>
            <w:rStyle w:val="aff1"/>
            <w:noProof/>
            <w:color w:val="auto"/>
            <w:lang w:val="ru-RU"/>
          </w:rPr>
          <w:t>ВВЕДЕНИЕ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_Toc397332332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3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19"/>
        <w:spacing w:line="240" w:lineRule="auto"/>
        <w:rPr>
          <w:rFonts w:ascii="Calibri" w:hAnsi="Calibri"/>
          <w:caps w:val="0"/>
          <w:noProof/>
          <w:sz w:val="22"/>
          <w:szCs w:val="22"/>
          <w:lang w:val="ru-RU"/>
        </w:rPr>
      </w:pPr>
      <w:hyperlink w:anchor="_Toc397332333" w:history="1">
        <w:r w:rsidR="003751E3" w:rsidRPr="00CB6E71">
          <w:rPr>
            <w:rStyle w:val="aff1"/>
            <w:noProof/>
            <w:color w:val="auto"/>
            <w:lang w:val="ru-RU"/>
          </w:rPr>
          <w:t>1. НАЗНАЧЕНИЕ И ОБЛАСТЬ ПРИМЕНЕНИЯ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_Toc397332333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4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34" w:history="1">
        <w:r w:rsidR="003751E3" w:rsidRPr="00CB6E71">
          <w:rPr>
            <w:rStyle w:val="aff1"/>
            <w:noProof/>
            <w:color w:val="auto"/>
            <w:lang w:val="ru-RU"/>
          </w:rPr>
          <w:t>1.1. Цели разработки местных нормативов градостроительного проектирования.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_Toc397332334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4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35" w:history="1">
        <w:r w:rsidR="003751E3" w:rsidRPr="00CB6E71">
          <w:rPr>
            <w:rStyle w:val="aff1"/>
            <w:noProof/>
            <w:color w:val="auto"/>
            <w:lang w:val="ru-RU"/>
          </w:rPr>
          <w:t>1.2. Задачи.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_Toc397332335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4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36" w:history="1">
        <w:r w:rsidR="003751E3" w:rsidRPr="00CB6E71">
          <w:rPr>
            <w:rStyle w:val="aff1"/>
            <w:noProof/>
            <w:color w:val="auto"/>
            <w:lang w:val="ru-RU"/>
          </w:rPr>
          <w:t>1.3. Сфера применения МНГП.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_Toc397332336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5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19"/>
        <w:spacing w:line="240" w:lineRule="auto"/>
        <w:rPr>
          <w:rFonts w:ascii="Calibri" w:hAnsi="Calibri"/>
          <w:caps w:val="0"/>
          <w:noProof/>
          <w:sz w:val="22"/>
          <w:szCs w:val="22"/>
          <w:lang w:val="ru-RU"/>
        </w:rPr>
      </w:pPr>
      <w:hyperlink w:anchor="_Toc397332337" w:history="1">
        <w:r w:rsidR="003751E3" w:rsidRPr="00CB6E71">
          <w:rPr>
            <w:rStyle w:val="aff1"/>
            <w:noProof/>
            <w:color w:val="auto"/>
            <w:lang w:val="ru-RU"/>
          </w:rPr>
          <w:t>2. ТЕРМИНЫ И ОПРЕДЕЛЕНИЯ, ПЕРЕЧЕНЬ ИСПОЛЬЗУЕМЫХ СОКРАЩЕНИЙ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_Toc397332337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7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38" w:history="1">
        <w:r w:rsidR="003751E3" w:rsidRPr="00CB6E71">
          <w:rPr>
            <w:rStyle w:val="aff1"/>
            <w:noProof/>
            <w:color w:val="auto"/>
            <w:lang w:val="ru-RU"/>
          </w:rPr>
          <w:t>2.1. Перечень используемых покращений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_Toc397332338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20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19"/>
        <w:spacing w:line="240" w:lineRule="auto"/>
        <w:rPr>
          <w:rFonts w:ascii="Calibri" w:hAnsi="Calibri"/>
          <w:caps w:val="0"/>
          <w:noProof/>
          <w:sz w:val="22"/>
          <w:szCs w:val="22"/>
          <w:lang w:val="ru-RU"/>
        </w:rPr>
      </w:pPr>
      <w:hyperlink w:anchor="_Toc397332339" w:history="1">
        <w:r w:rsidR="003751E3" w:rsidRPr="00CB6E71">
          <w:rPr>
            <w:rStyle w:val="aff1"/>
            <w:noProof/>
            <w:color w:val="auto"/>
            <w:lang w:val="ru-RU"/>
          </w:rPr>
          <w:t>3. ИСХОДНЫЕ ДАННЫЕ И РАСЧЕТНЫЕ ПОКАЗАТЕЛИ МУНИЦИПАЛЬНОГО ОБРАЗОВАНИЯ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_Toc397332339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22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40" w:history="1">
        <w:r w:rsidR="003751E3" w:rsidRPr="00CB6E71">
          <w:rPr>
            <w:rStyle w:val="aff1"/>
            <w:noProof/>
            <w:color w:val="auto"/>
            <w:lang w:val="ru-RU"/>
          </w:rPr>
          <w:t>3.1. Демографическая ситуация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_Toc397332340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22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41" w:history="1">
        <w:r w:rsidR="003751E3" w:rsidRPr="00CB6E71">
          <w:rPr>
            <w:rStyle w:val="aff1"/>
            <w:noProof/>
            <w:color w:val="auto"/>
            <w:lang w:val="ru-RU"/>
          </w:rPr>
          <w:t>3.2. Прогноз численности населения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_Toc397332341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23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19"/>
        <w:spacing w:line="240" w:lineRule="auto"/>
        <w:rPr>
          <w:rFonts w:ascii="Calibri" w:hAnsi="Calibri"/>
          <w:caps w:val="0"/>
          <w:noProof/>
          <w:sz w:val="22"/>
          <w:szCs w:val="22"/>
          <w:lang w:val="ru-RU"/>
        </w:rPr>
      </w:pPr>
      <w:hyperlink w:anchor="_Toc397332342" w:history="1">
        <w:r w:rsidR="003751E3" w:rsidRPr="00CB6E71">
          <w:rPr>
            <w:rStyle w:val="aff1"/>
            <w:noProof/>
            <w:color w:val="auto"/>
            <w:lang w:val="ru-RU"/>
          </w:rPr>
          <w:t>4. ТРЕБОВАНИЯ К ОРГАНИЗАЦИИ ТЕРРИТОИИ СЕЛЬСКОГО ПОСЕЛЕНИЯ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_Toc397332342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24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43" w:history="1">
        <w:r w:rsidR="003751E3" w:rsidRPr="00CB6E71">
          <w:rPr>
            <w:rStyle w:val="aff1"/>
            <w:noProof/>
            <w:color w:val="auto"/>
            <w:lang w:val="ru-RU"/>
          </w:rPr>
          <w:t>4.1. Основные принципы разработки планировочной организации территории, установление функциональных и территориальных зон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_Toc397332343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25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44" w:history="1">
        <w:r w:rsidR="003751E3" w:rsidRPr="00CB6E71">
          <w:rPr>
            <w:rStyle w:val="aff1"/>
            <w:noProof/>
            <w:color w:val="auto"/>
            <w:lang w:val="ru-RU"/>
          </w:rPr>
          <w:t>4.2. Жилые зоны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_Toc397332344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28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45" w:history="1">
        <w:r w:rsidR="003751E3" w:rsidRPr="00CB6E71">
          <w:rPr>
            <w:rStyle w:val="aff1"/>
            <w:noProof/>
            <w:color w:val="auto"/>
            <w:lang w:val="ru-RU"/>
          </w:rPr>
          <w:t>4.3. Общественно-деловые зоны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_Toc397332345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37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46" w:history="1">
        <w:r w:rsidR="003751E3" w:rsidRPr="00CB6E71">
          <w:rPr>
            <w:rStyle w:val="aff1"/>
            <w:noProof/>
            <w:color w:val="auto"/>
            <w:lang w:val="ru-RU"/>
          </w:rPr>
          <w:t>4.4. Производственные зоны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_Toc397332346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40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47" w:history="1">
        <w:r w:rsidR="003751E3" w:rsidRPr="00CB6E71">
          <w:rPr>
            <w:rStyle w:val="aff1"/>
            <w:noProof/>
            <w:color w:val="auto"/>
            <w:lang w:val="ru-RU"/>
          </w:rPr>
          <w:t>4.5. Рекреационные зоны населенного пункта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_Toc397332347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45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48" w:history="1">
        <w:r w:rsidR="003751E3" w:rsidRPr="00CB6E71">
          <w:rPr>
            <w:rStyle w:val="aff1"/>
            <w:noProof/>
            <w:color w:val="auto"/>
            <w:lang w:val="ru-RU"/>
          </w:rPr>
          <w:t>4.6. Зоны инженерной и транспортной инфраструктур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_Toc397332348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48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49" w:history="1">
        <w:r w:rsidR="003751E3" w:rsidRPr="00CB6E71">
          <w:rPr>
            <w:rStyle w:val="aff1"/>
            <w:noProof/>
            <w:color w:val="auto"/>
            <w:lang w:val="ru-RU"/>
          </w:rPr>
          <w:t>4.7. Зоны сельскохозяйственного использования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_Toc397332349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48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50" w:history="1">
        <w:r w:rsidR="003751E3" w:rsidRPr="00CB6E71">
          <w:rPr>
            <w:rStyle w:val="aff1"/>
            <w:noProof/>
            <w:color w:val="auto"/>
            <w:lang w:val="ru-RU"/>
          </w:rPr>
          <w:t>4.8. Зоны специального назначения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_Toc397332350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57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3751E3" w:rsidRPr="00CB6E71" w:rsidRDefault="00F64671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397332351" w:history="1">
        <w:r w:rsidR="003751E3" w:rsidRPr="00CB6E71">
          <w:rPr>
            <w:rStyle w:val="aff1"/>
            <w:noProof/>
            <w:color w:val="auto"/>
            <w:lang w:val="ru-RU"/>
          </w:rPr>
          <w:t>4.9. Зоны военных объектов и иных режимных территорий</w:t>
        </w:r>
        <w:r w:rsidR="003751E3" w:rsidRPr="00CB6E71">
          <w:rPr>
            <w:noProof/>
            <w:webHidden/>
            <w:lang w:val="ru-RU"/>
          </w:rPr>
          <w:tab/>
        </w:r>
        <w:r w:rsidRPr="00CB6E71">
          <w:rPr>
            <w:noProof/>
            <w:webHidden/>
            <w:lang w:val="ru-RU"/>
          </w:rPr>
          <w:fldChar w:fldCharType="begin"/>
        </w:r>
        <w:r w:rsidR="003751E3" w:rsidRPr="00CB6E71">
          <w:rPr>
            <w:noProof/>
            <w:webHidden/>
            <w:lang w:val="ru-RU"/>
          </w:rPr>
          <w:instrText xml:space="preserve"> PAGEREF _Toc397332351 \h </w:instrText>
        </w:r>
        <w:r w:rsidRPr="00CB6E71">
          <w:rPr>
            <w:noProof/>
            <w:webHidden/>
            <w:lang w:val="ru-RU"/>
          </w:rPr>
        </w:r>
        <w:r w:rsidRPr="00CB6E71">
          <w:rPr>
            <w:noProof/>
            <w:webHidden/>
            <w:lang w:val="ru-RU"/>
          </w:rPr>
          <w:fldChar w:fldCharType="separate"/>
        </w:r>
        <w:r w:rsidR="00DA314C">
          <w:rPr>
            <w:noProof/>
            <w:webHidden/>
            <w:lang w:val="ru-RU"/>
          </w:rPr>
          <w:t>57</w:t>
        </w:r>
        <w:r w:rsidRPr="00CB6E71">
          <w:rPr>
            <w:noProof/>
            <w:webHidden/>
            <w:lang w:val="ru-RU"/>
          </w:rPr>
          <w:fldChar w:fldCharType="end"/>
        </w:r>
      </w:hyperlink>
    </w:p>
    <w:p w:rsidR="006772FD" w:rsidRPr="00CB6E71" w:rsidRDefault="006772FD" w:rsidP="00595B62">
      <w:pPr>
        <w:jc w:val="left"/>
        <w:rPr>
          <w:noProof/>
          <w:sz w:val="24"/>
          <w:lang w:val="ru-RU"/>
        </w:rPr>
        <w:sectPr w:rsidR="006772FD" w:rsidRPr="00CB6E71" w:rsidSect="00E11B5F">
          <w:headerReference w:type="default" r:id="rId9"/>
          <w:footerReference w:type="default" r:id="rId10"/>
          <w:type w:val="continuous"/>
          <w:pgSz w:w="11906" w:h="16838"/>
          <w:pgMar w:top="709" w:right="1416" w:bottom="284" w:left="1843" w:header="720" w:footer="127" w:gutter="0"/>
          <w:cols w:space="720"/>
          <w:docGrid w:linePitch="381"/>
        </w:sectPr>
      </w:pPr>
    </w:p>
    <w:p w:rsidR="00DA314C" w:rsidRPr="00DA314C" w:rsidRDefault="006772FD" w:rsidP="00DA314C">
      <w:pPr>
        <w:pStyle w:val="19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r w:rsidRPr="00CB6E71">
        <w:rPr>
          <w:rStyle w:val="aff1"/>
          <w:noProof/>
          <w:color w:val="auto"/>
          <w:lang w:val="ru-RU"/>
        </w:rPr>
        <w:lastRenderedPageBreak/>
        <w:br w:type="page"/>
      </w:r>
      <w:r w:rsidR="00F64671" w:rsidRPr="00F64671">
        <w:rPr>
          <w:noProof/>
        </w:rPr>
        <w:lastRenderedPageBreak/>
        <w:fldChar w:fldCharType="begin"/>
      </w:r>
      <w:r w:rsidR="00DA314C">
        <w:rPr>
          <w:noProof/>
        </w:rPr>
        <w:instrText xml:space="preserve"> TOC \o "1-3" \h \z \u </w:instrText>
      </w:r>
      <w:r w:rsidR="00F64671" w:rsidRPr="00F64671">
        <w:rPr>
          <w:noProof/>
        </w:rPr>
        <w:fldChar w:fldCharType="separate"/>
      </w:r>
      <w:hyperlink w:anchor="_Toc410719519" w:history="1">
        <w:r w:rsidR="00DA314C" w:rsidRPr="00B1490E">
          <w:rPr>
            <w:rStyle w:val="aff1"/>
            <w:noProof/>
            <w:lang w:val="ru-RU"/>
          </w:rPr>
          <w:t>5. ПАРАМЕТРЫ ЗОН ПЛАНИРУЕМОГО РАЗМЕЩЕНИЯ ОБЪЕКТОВ КАПИТАЛЬНОГО СТРОИТЕЛЬСТВА</w:t>
        </w:r>
        <w:r w:rsidR="00DA314C">
          <w:rPr>
            <w:noProof/>
            <w:webHidden/>
          </w:rPr>
          <w:tab/>
        </w:r>
        <w:r w:rsidR="00F64671"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_Toc410719519 \h </w:instrText>
        </w:r>
        <w:r w:rsidR="00F64671">
          <w:rPr>
            <w:noProof/>
            <w:webHidden/>
          </w:rPr>
        </w:r>
        <w:r w:rsidR="00F64671"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58</w:t>
        </w:r>
        <w:r w:rsidR="00F64671"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20" w:history="1">
        <w:r w:rsidR="00DA314C" w:rsidRPr="00B1490E">
          <w:rPr>
            <w:rStyle w:val="aff1"/>
            <w:bCs/>
            <w:noProof/>
            <w:kern w:val="28"/>
            <w:lang w:val="ru-RU"/>
          </w:rPr>
          <w:t>5.1. Параметры зон планируемого размещения объектов капитального строительства жилого назначения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21" w:history="1">
        <w:r w:rsidR="00DA314C" w:rsidRPr="00B1490E">
          <w:rPr>
            <w:rStyle w:val="aff1"/>
            <w:bCs/>
            <w:noProof/>
            <w:kern w:val="28"/>
            <w:lang w:val="ru-RU"/>
          </w:rPr>
          <w:t>5.2. Параметры зон планируемого размещения объектов капитального строительства рекреационного назначения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22" w:history="1">
        <w:r w:rsidR="00DA314C" w:rsidRPr="00B1490E">
          <w:rPr>
            <w:rStyle w:val="aff1"/>
            <w:bCs/>
            <w:noProof/>
            <w:kern w:val="28"/>
            <w:lang w:val="ru-RU"/>
          </w:rPr>
          <w:t>5.3. Параметры зон планируемого размещения объектов капитального строительства социальной инфраструктуры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23" w:history="1">
        <w:r w:rsidR="00DA314C" w:rsidRPr="00B1490E">
          <w:rPr>
            <w:rStyle w:val="aff1"/>
            <w:bCs/>
            <w:noProof/>
            <w:kern w:val="28"/>
            <w:lang w:val="ru-RU"/>
          </w:rPr>
          <w:t>5.4. Параметры зон планируемого размещения объектов капитального строительства транспортной инфраструктуры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24" w:history="1">
        <w:r w:rsidR="00DA314C" w:rsidRPr="00B1490E">
          <w:rPr>
            <w:rStyle w:val="aff1"/>
            <w:bCs/>
            <w:noProof/>
            <w:kern w:val="28"/>
            <w:lang w:val="ru-RU"/>
          </w:rPr>
          <w:t>5.5. Параметры зон планируемого размещения объектов капитального строительства инженерной инфраструктуры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19"/>
        <w:spacing w:line="240" w:lineRule="auto"/>
        <w:rPr>
          <w:rFonts w:ascii="Calibri" w:hAnsi="Calibri"/>
          <w:caps w:val="0"/>
          <w:noProof/>
          <w:sz w:val="22"/>
          <w:szCs w:val="22"/>
          <w:lang w:val="ru-RU"/>
        </w:rPr>
      </w:pPr>
      <w:hyperlink w:anchor="_Toc410719525" w:history="1">
        <w:r w:rsidR="00DA314C" w:rsidRPr="00B1490E">
          <w:rPr>
            <w:rStyle w:val="aff1"/>
            <w:noProof/>
            <w:lang w:val="ru-RU"/>
          </w:rPr>
          <w:t>6. КРАСНЫЕ ЛИНИИ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19"/>
        <w:spacing w:line="240" w:lineRule="auto"/>
        <w:rPr>
          <w:rFonts w:ascii="Calibri" w:hAnsi="Calibri"/>
          <w:caps w:val="0"/>
          <w:noProof/>
          <w:sz w:val="22"/>
          <w:szCs w:val="22"/>
          <w:lang w:val="ru-RU"/>
        </w:rPr>
      </w:pPr>
      <w:hyperlink w:anchor="_Toc410719526" w:history="1">
        <w:r w:rsidR="00DA314C" w:rsidRPr="00B1490E">
          <w:rPr>
            <w:rStyle w:val="aff1"/>
            <w:noProof/>
            <w:lang w:val="ru-RU"/>
          </w:rPr>
          <w:t>7. ЛИНИИ ОТСТУПА ОТ КРАСНЫХ ЛИНИЙ В ЦЕЛЯХ ОПРЕДЕЛЕНИЯ МЕСТА ДОПУСТИМОГО РАЗМЕЩЕНИЯ ЗДАНИЙ, СТРОЕНИЙ, СООРУЖЕНИЙ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19"/>
        <w:spacing w:line="240" w:lineRule="auto"/>
        <w:rPr>
          <w:rFonts w:ascii="Calibri" w:hAnsi="Calibri"/>
          <w:caps w:val="0"/>
          <w:noProof/>
          <w:sz w:val="22"/>
          <w:szCs w:val="22"/>
          <w:lang w:val="ru-RU"/>
        </w:rPr>
      </w:pPr>
      <w:hyperlink w:anchor="_Toc410719527" w:history="1">
        <w:r w:rsidR="00DA314C" w:rsidRPr="00B1490E">
          <w:rPr>
            <w:rStyle w:val="aff1"/>
            <w:noProof/>
            <w:lang w:val="ru-RU"/>
          </w:rPr>
          <w:t>8. ОХРАНА ОКРУЖАЮЩЕЙ СРЕДЫ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28" w:history="1">
        <w:r w:rsidR="00DA314C" w:rsidRPr="00B1490E">
          <w:rPr>
            <w:rStyle w:val="aff1"/>
            <w:bCs/>
            <w:noProof/>
            <w:kern w:val="28"/>
            <w:lang w:val="ru-RU"/>
          </w:rPr>
          <w:t>8.1. Раздел охраны окружающей среды в градостроительной документации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29" w:history="1">
        <w:r w:rsidR="00DA314C" w:rsidRPr="00B1490E">
          <w:rPr>
            <w:rStyle w:val="aff1"/>
            <w:bCs/>
            <w:noProof/>
            <w:kern w:val="28"/>
            <w:lang w:val="ru-RU"/>
          </w:rPr>
          <w:t>8.2. Охрана и рациональное использование природных ресурсов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30" w:history="1">
        <w:r w:rsidR="00DA314C" w:rsidRPr="00B1490E">
          <w:rPr>
            <w:rStyle w:val="aff1"/>
            <w:bCs/>
            <w:noProof/>
            <w:kern w:val="28"/>
            <w:lang w:val="ru-RU"/>
          </w:rPr>
          <w:t>8.3. Охрана атмосферного воздуха, водных объектов, геологической среды и почв от загрязнения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31" w:history="1">
        <w:r w:rsidR="00DA314C" w:rsidRPr="00B1490E">
          <w:rPr>
            <w:rStyle w:val="aff1"/>
            <w:bCs/>
            <w:noProof/>
            <w:kern w:val="28"/>
            <w:lang w:val="ru-RU"/>
          </w:rPr>
          <w:t>8.4. Санитарная очистка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32" w:history="1">
        <w:r w:rsidR="00DA314C" w:rsidRPr="00B1490E">
          <w:rPr>
            <w:rStyle w:val="aff1"/>
            <w:bCs/>
            <w:noProof/>
            <w:kern w:val="28"/>
            <w:lang w:val="ru-RU"/>
          </w:rPr>
          <w:t>8.5. Инженерная подготовка и защита территории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33" w:history="1">
        <w:r w:rsidR="00DA314C" w:rsidRPr="00B1490E">
          <w:rPr>
            <w:rStyle w:val="aff1"/>
            <w:bCs/>
            <w:noProof/>
            <w:kern w:val="28"/>
            <w:lang w:val="ru-RU"/>
          </w:rPr>
          <w:t>8.6. Защита от шума, вибрации, электрических и магнитных полей, облучений и излучений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34" w:history="1">
        <w:r w:rsidR="00DA314C" w:rsidRPr="00B1490E">
          <w:rPr>
            <w:rStyle w:val="aff1"/>
            <w:bCs/>
            <w:noProof/>
            <w:kern w:val="28"/>
            <w:lang w:val="ru-RU"/>
          </w:rPr>
          <w:t>8.7. Регулирование микроклимата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35" w:history="1">
        <w:r w:rsidR="00DA314C" w:rsidRPr="00B1490E">
          <w:rPr>
            <w:rStyle w:val="aff1"/>
            <w:bCs/>
            <w:noProof/>
            <w:kern w:val="28"/>
            <w:lang w:val="ru-RU"/>
          </w:rPr>
          <w:t>8.8. Охрана памятников истории и культуры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19"/>
        <w:spacing w:line="240" w:lineRule="auto"/>
        <w:rPr>
          <w:rFonts w:ascii="Calibri" w:hAnsi="Calibri"/>
          <w:caps w:val="0"/>
          <w:noProof/>
          <w:sz w:val="22"/>
          <w:szCs w:val="22"/>
          <w:lang w:val="ru-RU"/>
        </w:rPr>
      </w:pPr>
      <w:hyperlink w:anchor="_Toc410719536" w:history="1">
        <w:r w:rsidR="00DA314C" w:rsidRPr="00B1490E">
          <w:rPr>
            <w:rStyle w:val="aff1"/>
            <w:noProof/>
            <w:lang w:val="ru-RU"/>
          </w:rPr>
          <w:t>9. ИНЖЕНЕРНО-ТЕХНИЧЕСКИЕ МЕРОПРИЯТИЯ ГРАЖДАНСКОЙ ОБОРОНЫ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37" w:history="1">
        <w:r w:rsidR="00DA314C" w:rsidRPr="00B1490E">
          <w:rPr>
            <w:rStyle w:val="aff1"/>
            <w:noProof/>
            <w:lang w:val="ru-RU"/>
          </w:rPr>
          <w:t>Приложение 1. Нормы расчета учреждений и предприятий обслуживания и размеры их земельных участков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38" w:history="1">
        <w:r w:rsidR="00DA314C" w:rsidRPr="00B1490E">
          <w:rPr>
            <w:rStyle w:val="aff1"/>
            <w:noProof/>
            <w:lang w:val="ru-RU"/>
          </w:rPr>
          <w:t>Приложение 2. Состав и площади земельных участков учебно-воспитательных учреждений.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39" w:history="1">
        <w:r w:rsidR="00DA314C" w:rsidRPr="00B1490E">
          <w:rPr>
            <w:rStyle w:val="aff1"/>
            <w:noProof/>
            <w:lang w:val="ru-RU"/>
          </w:rPr>
          <w:t>Приложение 3. Укрупненные показатели электропотребления.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40" w:history="1">
        <w:r w:rsidR="00DA314C" w:rsidRPr="00B1490E">
          <w:rPr>
            <w:rStyle w:val="aff1"/>
            <w:noProof/>
            <w:lang w:val="ru-RU"/>
          </w:rPr>
          <w:t>Приложение 4. Перечень типов и видов функциональных и территориальных зон.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DA314C" w:rsidRPr="00DA314C" w:rsidRDefault="00F64671" w:rsidP="00DA314C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  <w:hyperlink w:anchor="_Toc410719541" w:history="1">
        <w:r w:rsidR="00DA314C" w:rsidRPr="00B1490E">
          <w:rPr>
            <w:rStyle w:val="aff1"/>
            <w:noProof/>
            <w:lang w:val="ru-RU"/>
          </w:rPr>
          <w:t>Приложение 5. Нормативные ссылки.</w:t>
        </w:r>
        <w:r w:rsidR="00DA31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314C">
          <w:rPr>
            <w:noProof/>
            <w:webHidden/>
          </w:rPr>
          <w:instrText xml:space="preserve"> PAGEREF _Toc410719541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314C"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DA314C" w:rsidRDefault="00F64671" w:rsidP="00DA314C">
      <w:pPr>
        <w:rPr>
          <w:noProof/>
        </w:rPr>
      </w:pPr>
      <w:r>
        <w:rPr>
          <w:b/>
          <w:bCs/>
          <w:noProof/>
        </w:rPr>
        <w:fldChar w:fldCharType="end"/>
      </w:r>
    </w:p>
    <w:p w:rsidR="003751E3" w:rsidRPr="00CB6E71" w:rsidRDefault="003751E3" w:rsidP="00595B62">
      <w:pPr>
        <w:pStyle w:val="22"/>
        <w:spacing w:line="240" w:lineRule="auto"/>
        <w:rPr>
          <w:rFonts w:ascii="Calibri" w:hAnsi="Calibri"/>
          <w:noProof/>
          <w:sz w:val="22"/>
          <w:szCs w:val="22"/>
          <w:lang w:val="ru-RU"/>
        </w:rPr>
      </w:pPr>
    </w:p>
    <w:p w:rsidR="003751E3" w:rsidRPr="00CB6E71" w:rsidRDefault="00F64671" w:rsidP="00595B62">
      <w:pPr>
        <w:rPr>
          <w:lang w:val="ru-RU"/>
        </w:rPr>
      </w:pPr>
      <w:r w:rsidRPr="00CB6E71">
        <w:rPr>
          <w:b/>
          <w:bCs/>
          <w:lang w:val="ru-RU"/>
        </w:rPr>
        <w:fldChar w:fldCharType="end"/>
      </w:r>
    </w:p>
    <w:p w:rsidR="004063A4" w:rsidRPr="00CB6E71" w:rsidRDefault="004063A4" w:rsidP="00595B62">
      <w:pPr>
        <w:pStyle w:val="17"/>
        <w:spacing w:line="240" w:lineRule="auto"/>
        <w:rPr>
          <w:lang w:val="ru-RU"/>
        </w:rPr>
      </w:pPr>
      <w:bookmarkStart w:id="2" w:name="_Toc397332332"/>
      <w:bookmarkStart w:id="3" w:name="_Toc410719499"/>
      <w:bookmarkEnd w:id="1"/>
      <w:r w:rsidRPr="00CB6E71">
        <w:rPr>
          <w:lang w:val="ru-RU"/>
        </w:rPr>
        <w:lastRenderedPageBreak/>
        <w:t>ВВЕДЕНИЕ</w:t>
      </w:r>
      <w:bookmarkEnd w:id="2"/>
      <w:bookmarkEnd w:id="3"/>
    </w:p>
    <w:p w:rsidR="009D50ED" w:rsidRPr="00CB6E71" w:rsidRDefault="009D50ED" w:rsidP="00595B62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B6E71">
        <w:rPr>
          <w:szCs w:val="28"/>
          <w:lang w:val="ru-RU"/>
        </w:rPr>
        <w:t xml:space="preserve">Местные нормативы градостроительного проектирования сельского поселения </w:t>
      </w:r>
      <w:r w:rsidR="0051088C">
        <w:rPr>
          <w:szCs w:val="28"/>
          <w:lang w:val="ru-RU"/>
        </w:rPr>
        <w:t>Бродецкий</w:t>
      </w:r>
      <w:r w:rsidR="009E09D8" w:rsidRPr="00CB6E71">
        <w:rPr>
          <w:szCs w:val="28"/>
          <w:lang w:val="ru-RU"/>
        </w:rPr>
        <w:t xml:space="preserve"> сельсовет</w:t>
      </w:r>
      <w:r w:rsidRPr="00CB6E71">
        <w:rPr>
          <w:szCs w:val="28"/>
          <w:lang w:val="ru-RU"/>
        </w:rPr>
        <w:t xml:space="preserve"> </w:t>
      </w:r>
      <w:r w:rsidR="004F2A45" w:rsidRPr="00CB6E71">
        <w:rPr>
          <w:szCs w:val="28"/>
          <w:lang w:val="ru-RU"/>
        </w:rPr>
        <w:t>Оренбургского</w:t>
      </w:r>
      <w:r w:rsidR="009E09D8" w:rsidRPr="00CB6E71">
        <w:rPr>
          <w:szCs w:val="28"/>
          <w:lang w:val="ru-RU"/>
        </w:rPr>
        <w:t xml:space="preserve"> района</w:t>
      </w:r>
      <w:r w:rsidRPr="00CB6E71">
        <w:rPr>
          <w:szCs w:val="28"/>
          <w:lang w:val="ru-RU"/>
        </w:rPr>
        <w:t xml:space="preserve"> разработаны на о</w:t>
      </w:r>
      <w:r w:rsidRPr="00CB6E71">
        <w:rPr>
          <w:szCs w:val="28"/>
          <w:lang w:val="ru-RU"/>
        </w:rPr>
        <w:t>с</w:t>
      </w:r>
      <w:r w:rsidRPr="00CB6E71">
        <w:rPr>
          <w:szCs w:val="28"/>
          <w:lang w:val="ru-RU"/>
        </w:rPr>
        <w:t>нове Региональных нормативов градостроительного проектирования Оре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бургской области  в целях реализации полномочий органов местного сам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управления в сфере градостроительной деятельности и направлены на уст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новление минимальных расчетных показателей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ления (включая инвалидов), объектами инженерной инфраструктуры, бл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гоустройства территории), а также иных параметров градостроительного развития территории проектирования сельского поселения.</w:t>
      </w:r>
    </w:p>
    <w:p w:rsidR="00031CBB" w:rsidRPr="00CB6E71" w:rsidRDefault="009D50ED" w:rsidP="00595B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E71">
        <w:rPr>
          <w:rFonts w:ascii="Times New Roman" w:hAnsi="Times New Roman" w:cs="Times New Roman"/>
          <w:b w:val="0"/>
          <w:sz w:val="28"/>
          <w:szCs w:val="28"/>
        </w:rPr>
        <w:t>Основанием для разработки настоящих нормативов послужили Град</w:t>
      </w:r>
      <w:r w:rsidRPr="00CB6E7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B6E71">
        <w:rPr>
          <w:rFonts w:ascii="Times New Roman" w:hAnsi="Times New Roman" w:cs="Times New Roman"/>
          <w:b w:val="0"/>
          <w:sz w:val="28"/>
          <w:szCs w:val="28"/>
        </w:rPr>
        <w:t>строительный кодекс Российской Федерации от 29.12.2004 № 190-ФЗ,Закон Оренбургской области от 16.03.2007 № 1037/233-IV-ОЗ (ред. от 27.09.2010) "О градостроительной деятельности на территории Оренбургской области" (принят постановлением Законодательного Собрания Оренбургской области от 21.02.2007 № 1037), Региональные нормативы градостроительного пр</w:t>
      </w:r>
      <w:r w:rsidRPr="00CB6E7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B6E71">
        <w:rPr>
          <w:rFonts w:ascii="Times New Roman" w:hAnsi="Times New Roman" w:cs="Times New Roman"/>
          <w:b w:val="0"/>
          <w:sz w:val="28"/>
          <w:szCs w:val="28"/>
        </w:rPr>
        <w:t xml:space="preserve">ектирования Оренбургской области , утвержденные постановлением </w:t>
      </w:r>
      <w:r w:rsidR="00031CBB" w:rsidRPr="00CB6E71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031CBB" w:rsidRPr="00CB6E71">
        <w:rPr>
          <w:rFonts w:ascii="Times New Roman" w:hAnsi="Times New Roman" w:cs="Times New Roman"/>
          <w:b w:val="0"/>
          <w:sz w:val="28"/>
          <w:szCs w:val="28"/>
        </w:rPr>
        <w:t>и</w:t>
      </w:r>
      <w:r w:rsidR="00031CBB" w:rsidRPr="00CB6E71">
        <w:rPr>
          <w:rFonts w:ascii="Times New Roman" w:hAnsi="Times New Roman" w:cs="Times New Roman"/>
          <w:b w:val="0"/>
          <w:sz w:val="28"/>
          <w:szCs w:val="28"/>
        </w:rPr>
        <w:t>тельства</w:t>
      </w:r>
      <w:r w:rsidRPr="00CB6E71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 от </w:t>
      </w:r>
      <w:r w:rsidR="00031CBB" w:rsidRPr="00CB6E71">
        <w:rPr>
          <w:rFonts w:ascii="Times New Roman" w:hAnsi="Times New Roman" w:cs="Times New Roman"/>
          <w:b w:val="0"/>
          <w:sz w:val="28"/>
          <w:szCs w:val="28"/>
        </w:rPr>
        <w:t xml:space="preserve"> 11 марта 2008 г. N 98-п.</w:t>
      </w:r>
    </w:p>
    <w:p w:rsidR="00030DC6" w:rsidRPr="00CB6E71" w:rsidRDefault="00030DC6" w:rsidP="00030DC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2"/>
        <w:ind w:right="111"/>
        <w:rPr>
          <w:szCs w:val="28"/>
          <w:lang w:val="ru-RU"/>
        </w:rPr>
      </w:pPr>
      <w:r w:rsidRPr="00CB6E71">
        <w:rPr>
          <w:szCs w:val="28"/>
          <w:lang w:val="ru-RU"/>
        </w:rPr>
        <w:tab/>
        <w:t>Местные нормативы не содержат минимальных расчетных показат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лей обеспечения благоприятных условий жизнедеятельности человека, размеры которых ниже, чем расчетные показатели, содержащиеся в реги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нальных нормативах градостроительного проектирования Оренбургской области, утвержденных постановлением Правительства от 11.03.2008г №98-п.</w:t>
      </w:r>
    </w:p>
    <w:p w:rsidR="00031CBB" w:rsidRPr="00CB6E71" w:rsidRDefault="009D50ED" w:rsidP="00595B62">
      <w:pPr>
        <w:pStyle w:val="s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E71">
        <w:rPr>
          <w:sz w:val="28"/>
          <w:szCs w:val="28"/>
        </w:rPr>
        <w:t xml:space="preserve">В местных нормативах градостроительного проектирования сельского поселения </w:t>
      </w:r>
      <w:r w:rsidR="0051088C">
        <w:rPr>
          <w:sz w:val="28"/>
          <w:szCs w:val="28"/>
        </w:rPr>
        <w:t>Бродецкий</w:t>
      </w:r>
      <w:r w:rsidR="009E09D8" w:rsidRPr="00CB6E71">
        <w:rPr>
          <w:sz w:val="28"/>
          <w:szCs w:val="28"/>
        </w:rPr>
        <w:t xml:space="preserve"> сельсовет</w:t>
      </w:r>
      <w:r w:rsidR="00031CBB" w:rsidRPr="00CB6E71">
        <w:rPr>
          <w:sz w:val="28"/>
          <w:szCs w:val="28"/>
        </w:rPr>
        <w:t xml:space="preserve"> </w:t>
      </w:r>
      <w:r w:rsidR="004F2A45" w:rsidRPr="00CB6E71">
        <w:rPr>
          <w:sz w:val="28"/>
          <w:szCs w:val="28"/>
        </w:rPr>
        <w:t>Оренбургского</w:t>
      </w:r>
      <w:r w:rsidR="009E09D8" w:rsidRPr="00CB6E71">
        <w:rPr>
          <w:sz w:val="28"/>
          <w:szCs w:val="28"/>
        </w:rPr>
        <w:t xml:space="preserve"> района</w:t>
      </w:r>
      <w:r w:rsidR="001001A7" w:rsidRPr="00CB6E71">
        <w:rPr>
          <w:sz w:val="28"/>
          <w:szCs w:val="28"/>
        </w:rPr>
        <w:t xml:space="preserve"> Оренбургской о</w:t>
      </w:r>
      <w:r w:rsidR="001001A7" w:rsidRPr="00CB6E71">
        <w:rPr>
          <w:sz w:val="28"/>
          <w:szCs w:val="28"/>
        </w:rPr>
        <w:t>б</w:t>
      </w:r>
      <w:r w:rsidR="001001A7" w:rsidRPr="00CB6E71">
        <w:rPr>
          <w:sz w:val="28"/>
          <w:szCs w:val="28"/>
        </w:rPr>
        <w:t>ласти</w:t>
      </w:r>
      <w:r w:rsidR="00031CBB" w:rsidRPr="00CB6E71">
        <w:rPr>
          <w:sz w:val="28"/>
          <w:szCs w:val="28"/>
        </w:rPr>
        <w:t xml:space="preserve"> </w:t>
      </w:r>
      <w:r w:rsidRPr="00CB6E71">
        <w:rPr>
          <w:sz w:val="28"/>
          <w:szCs w:val="28"/>
        </w:rPr>
        <w:t>использованы ссылки на нормативные документы, приведенные в приложении 5.</w:t>
      </w:r>
    </w:p>
    <w:p w:rsidR="0058226B" w:rsidRPr="00CB6E71" w:rsidRDefault="0058226B" w:rsidP="00595B62">
      <w:pPr>
        <w:rPr>
          <w:lang w:val="ru-RU"/>
        </w:rPr>
      </w:pPr>
    </w:p>
    <w:p w:rsidR="00031CBB" w:rsidRPr="00CB6E71" w:rsidRDefault="0037063D" w:rsidP="00595B62">
      <w:pPr>
        <w:pStyle w:val="17"/>
        <w:spacing w:line="240" w:lineRule="auto"/>
        <w:rPr>
          <w:lang w:val="ru-RU"/>
        </w:rPr>
      </w:pPr>
      <w:bookmarkStart w:id="4" w:name="_Toc397332333"/>
      <w:bookmarkStart w:id="5" w:name="_Toc410719500"/>
      <w:r w:rsidRPr="00CB6E71">
        <w:rPr>
          <w:lang w:val="ru-RU"/>
        </w:rPr>
        <w:lastRenderedPageBreak/>
        <w:t xml:space="preserve">1. </w:t>
      </w:r>
      <w:r w:rsidR="00767627" w:rsidRPr="00CB6E71">
        <w:rPr>
          <w:lang w:val="ru-RU"/>
        </w:rPr>
        <w:t>НАЗНАЧЕНИЕ И ОБЛАСТЬ ПРИМЕНЕНИЯ</w:t>
      </w:r>
      <w:bookmarkEnd w:id="4"/>
      <w:bookmarkEnd w:id="5"/>
    </w:p>
    <w:p w:rsidR="00A54D00" w:rsidRPr="00CB6E71" w:rsidRDefault="00A54D00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zCs w:val="28"/>
          <w:lang w:val="ru-RU"/>
        </w:rPr>
        <w:t>Местные</w:t>
      </w:r>
      <w:r w:rsidRPr="00CB6E71">
        <w:rPr>
          <w:spacing w:val="2"/>
          <w:szCs w:val="28"/>
          <w:lang w:val="ru-RU"/>
        </w:rPr>
        <w:t xml:space="preserve"> нормативы градостроительного проектирования </w:t>
      </w:r>
      <w:r w:rsidRPr="00CB6E71">
        <w:rPr>
          <w:szCs w:val="28"/>
          <w:lang w:val="ru-RU"/>
        </w:rPr>
        <w:t>МО сел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 xml:space="preserve">ского поселения </w:t>
      </w:r>
      <w:r w:rsidR="0051088C">
        <w:rPr>
          <w:szCs w:val="28"/>
          <w:lang w:val="ru-RU"/>
        </w:rPr>
        <w:t>Бродецкий</w:t>
      </w:r>
      <w:r w:rsidR="009E09D8" w:rsidRPr="00CB6E71">
        <w:rPr>
          <w:szCs w:val="28"/>
          <w:lang w:val="ru-RU"/>
        </w:rPr>
        <w:t xml:space="preserve"> сельсовет</w:t>
      </w:r>
      <w:r w:rsidRPr="00CB6E71">
        <w:rPr>
          <w:szCs w:val="28"/>
          <w:lang w:val="ru-RU"/>
        </w:rPr>
        <w:t xml:space="preserve"> </w:t>
      </w:r>
      <w:r w:rsidR="004F2A45" w:rsidRPr="00CB6E71">
        <w:rPr>
          <w:szCs w:val="28"/>
          <w:lang w:val="ru-RU"/>
        </w:rPr>
        <w:t>Оренбургского</w:t>
      </w:r>
      <w:r w:rsidR="009E09D8" w:rsidRPr="00CB6E71">
        <w:rPr>
          <w:szCs w:val="28"/>
          <w:lang w:val="ru-RU"/>
        </w:rPr>
        <w:t xml:space="preserve"> района</w:t>
      </w:r>
      <w:r w:rsidRPr="00CB6E71">
        <w:rPr>
          <w:szCs w:val="28"/>
          <w:lang w:val="ru-RU"/>
        </w:rPr>
        <w:t xml:space="preserve"> (далее – но</w:t>
      </w:r>
      <w:r w:rsidRPr="00CB6E71">
        <w:rPr>
          <w:szCs w:val="28"/>
          <w:lang w:val="ru-RU"/>
        </w:rPr>
        <w:t>р</w:t>
      </w:r>
      <w:r w:rsidRPr="00CB6E71">
        <w:rPr>
          <w:szCs w:val="28"/>
          <w:lang w:val="ru-RU"/>
        </w:rPr>
        <w:t>мативы, МНГП)</w:t>
      </w:r>
      <w:r w:rsidRPr="00CB6E71">
        <w:rPr>
          <w:spacing w:val="2"/>
          <w:szCs w:val="28"/>
          <w:lang w:val="ru-RU"/>
        </w:rPr>
        <w:t xml:space="preserve"> разработаны в соответствии с законодательством Росси</w:t>
      </w:r>
      <w:r w:rsidRPr="00CB6E71">
        <w:rPr>
          <w:spacing w:val="2"/>
          <w:szCs w:val="28"/>
          <w:lang w:val="ru-RU"/>
        </w:rPr>
        <w:t>й</w:t>
      </w:r>
      <w:r w:rsidRPr="00CB6E71">
        <w:rPr>
          <w:spacing w:val="2"/>
          <w:szCs w:val="28"/>
          <w:lang w:val="ru-RU"/>
        </w:rPr>
        <w:t>ской Федерации и Оренбургской области и распространяются на подгото</w:t>
      </w:r>
      <w:r w:rsidRPr="00CB6E71">
        <w:rPr>
          <w:spacing w:val="2"/>
          <w:szCs w:val="28"/>
          <w:lang w:val="ru-RU"/>
        </w:rPr>
        <w:t>в</w:t>
      </w:r>
      <w:r w:rsidRPr="00CB6E71">
        <w:rPr>
          <w:spacing w:val="2"/>
          <w:szCs w:val="28"/>
          <w:lang w:val="ru-RU"/>
        </w:rPr>
        <w:t>ку документов территориального планирования, документов градостро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тельного зонирования и документации по планировке территорий горо</w:t>
      </w:r>
      <w:r w:rsidRPr="00CB6E71">
        <w:rPr>
          <w:spacing w:val="2"/>
          <w:szCs w:val="28"/>
          <w:lang w:val="ru-RU"/>
        </w:rPr>
        <w:t>д</w:t>
      </w:r>
      <w:r w:rsidRPr="00CB6E71">
        <w:rPr>
          <w:spacing w:val="2"/>
          <w:szCs w:val="28"/>
          <w:lang w:val="ru-RU"/>
        </w:rPr>
        <w:t>ских округов и поселений Оренбургской области.</w:t>
      </w:r>
    </w:p>
    <w:p w:rsidR="00A54D00" w:rsidRPr="00CB6E71" w:rsidRDefault="00A54D00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Местные нормативы градостроительного проектирования </w:t>
      </w:r>
      <w:r w:rsidR="00602A6A" w:rsidRPr="00CB6E71">
        <w:rPr>
          <w:szCs w:val="28"/>
          <w:lang w:val="ru-RU"/>
        </w:rPr>
        <w:t>– норм</w:t>
      </w:r>
      <w:r w:rsidR="00602A6A" w:rsidRPr="00CB6E71">
        <w:rPr>
          <w:szCs w:val="28"/>
          <w:lang w:val="ru-RU"/>
        </w:rPr>
        <w:t>а</w:t>
      </w:r>
      <w:r w:rsidR="00602A6A" w:rsidRPr="00CB6E71">
        <w:rPr>
          <w:szCs w:val="28"/>
          <w:lang w:val="ru-RU"/>
        </w:rPr>
        <w:t>тивный правовой акт, содержащий качественные требования к составу, с</w:t>
      </w:r>
      <w:r w:rsidR="00602A6A" w:rsidRPr="00CB6E71">
        <w:rPr>
          <w:szCs w:val="28"/>
          <w:lang w:val="ru-RU"/>
        </w:rPr>
        <w:t>о</w:t>
      </w:r>
      <w:r w:rsidR="00602A6A" w:rsidRPr="00CB6E71">
        <w:rPr>
          <w:szCs w:val="28"/>
          <w:lang w:val="ru-RU"/>
        </w:rPr>
        <w:t>держанию и формам представления градостроительной документации и м</w:t>
      </w:r>
      <w:r w:rsidR="00602A6A" w:rsidRPr="00CB6E71">
        <w:rPr>
          <w:szCs w:val="28"/>
          <w:lang w:val="ru-RU"/>
        </w:rPr>
        <w:t>и</w:t>
      </w:r>
      <w:r w:rsidR="00602A6A" w:rsidRPr="00CB6E71">
        <w:rPr>
          <w:szCs w:val="28"/>
          <w:lang w:val="ru-RU"/>
        </w:rPr>
        <w:t>нимальные расчетные показатели обеспечения благоприятных условий жизнедеятельности человека (в том числе объектами социального и комм</w:t>
      </w:r>
      <w:r w:rsidR="00602A6A" w:rsidRPr="00CB6E71">
        <w:rPr>
          <w:szCs w:val="28"/>
          <w:lang w:val="ru-RU"/>
        </w:rPr>
        <w:t>у</w:t>
      </w:r>
      <w:r w:rsidR="00602A6A" w:rsidRPr="00CB6E71">
        <w:rPr>
          <w:szCs w:val="28"/>
          <w:lang w:val="ru-RU"/>
        </w:rPr>
        <w:t>нально-бытового назначения, доступности таких объектов для населения (включая инвалидов), объектами инженерной инфраструктуры, благоус</w:t>
      </w:r>
      <w:r w:rsidR="00602A6A" w:rsidRPr="00CB6E71">
        <w:rPr>
          <w:szCs w:val="28"/>
          <w:lang w:val="ru-RU"/>
        </w:rPr>
        <w:t>т</w:t>
      </w:r>
      <w:r w:rsidR="00602A6A" w:rsidRPr="00CB6E71">
        <w:rPr>
          <w:szCs w:val="28"/>
          <w:lang w:val="ru-RU"/>
        </w:rPr>
        <w:t>ройства территории), а также иных параметров градостроительного разв</w:t>
      </w:r>
      <w:r w:rsidR="00602A6A" w:rsidRPr="00CB6E71">
        <w:rPr>
          <w:szCs w:val="28"/>
          <w:lang w:val="ru-RU"/>
        </w:rPr>
        <w:t>и</w:t>
      </w:r>
      <w:r w:rsidR="00602A6A" w:rsidRPr="00CB6E71">
        <w:rPr>
          <w:szCs w:val="28"/>
          <w:lang w:val="ru-RU"/>
        </w:rPr>
        <w:t>тия территории муниципального образования сельского поселения</w:t>
      </w:r>
      <w:r w:rsidR="00602A6A" w:rsidRPr="00CB6E71">
        <w:rPr>
          <w:lang w:val="ru-RU"/>
        </w:rPr>
        <w:t xml:space="preserve"> </w:t>
      </w:r>
      <w:r w:rsidR="0051088C">
        <w:rPr>
          <w:szCs w:val="28"/>
          <w:lang w:val="ru-RU"/>
        </w:rPr>
        <w:t>Броде</w:t>
      </w:r>
      <w:r w:rsidR="0051088C">
        <w:rPr>
          <w:szCs w:val="28"/>
          <w:lang w:val="ru-RU"/>
        </w:rPr>
        <w:t>ц</w:t>
      </w:r>
      <w:r w:rsidR="0051088C">
        <w:rPr>
          <w:szCs w:val="28"/>
          <w:lang w:val="ru-RU"/>
        </w:rPr>
        <w:t>кий</w:t>
      </w:r>
      <w:r w:rsidR="009E09D8" w:rsidRPr="00CB6E71">
        <w:rPr>
          <w:szCs w:val="28"/>
          <w:lang w:val="ru-RU"/>
        </w:rPr>
        <w:t xml:space="preserve"> сельсовет</w:t>
      </w:r>
      <w:r w:rsidR="00602A6A" w:rsidRPr="00CB6E71">
        <w:rPr>
          <w:szCs w:val="28"/>
          <w:lang w:val="ru-RU"/>
        </w:rPr>
        <w:t xml:space="preserve"> </w:t>
      </w:r>
      <w:r w:rsidR="004F2A45" w:rsidRPr="00CB6E71">
        <w:rPr>
          <w:szCs w:val="28"/>
          <w:lang w:val="ru-RU"/>
        </w:rPr>
        <w:t>Оренбургского</w:t>
      </w:r>
      <w:r w:rsidR="009E09D8" w:rsidRPr="00CB6E71">
        <w:rPr>
          <w:szCs w:val="28"/>
          <w:lang w:val="ru-RU"/>
        </w:rPr>
        <w:t xml:space="preserve"> района</w:t>
      </w:r>
      <w:r w:rsidR="00602A6A" w:rsidRPr="00CB6E71">
        <w:rPr>
          <w:szCs w:val="28"/>
          <w:lang w:val="ru-RU"/>
        </w:rPr>
        <w:t xml:space="preserve"> Оренбургской области</w:t>
      </w:r>
      <w:r w:rsidR="00602A6A" w:rsidRPr="00CB6E71">
        <w:rPr>
          <w:spacing w:val="2"/>
          <w:szCs w:val="28"/>
          <w:lang w:val="ru-RU"/>
        </w:rPr>
        <w:t xml:space="preserve"> </w:t>
      </w:r>
      <w:r w:rsidRPr="00CB6E71">
        <w:rPr>
          <w:spacing w:val="2"/>
          <w:szCs w:val="28"/>
          <w:lang w:val="ru-RU"/>
        </w:rPr>
        <w:t>и направлен на:</w:t>
      </w:r>
    </w:p>
    <w:p w:rsidR="00A54D00" w:rsidRPr="00CB6E71" w:rsidRDefault="00A54D00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обеспечение устойчивого развитие территории сельского поселения с учетом его особенностей и роли в системе расселения;</w:t>
      </w:r>
    </w:p>
    <w:p w:rsidR="00031CBB" w:rsidRPr="00CB6E71" w:rsidRDefault="00A54D00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pacing w:val="2"/>
          <w:sz w:val="28"/>
          <w:szCs w:val="28"/>
        </w:rPr>
        <w:t>- обеспечение рационального использования природных ресурсов, формирования природно-экологического каркаса, а также сохранения и возрождения культурного и исторического наследия Оренбургской области.</w:t>
      </w:r>
    </w:p>
    <w:p w:rsidR="00031CBB" w:rsidRPr="00CB6E71" w:rsidRDefault="00031CBB" w:rsidP="00595B62">
      <w:pPr>
        <w:pStyle w:val="S6"/>
        <w:spacing w:line="240" w:lineRule="auto"/>
        <w:rPr>
          <w:sz w:val="28"/>
          <w:szCs w:val="28"/>
        </w:rPr>
      </w:pPr>
    </w:p>
    <w:p w:rsidR="00933D34" w:rsidRPr="00CB6E71" w:rsidRDefault="0037063D" w:rsidP="00595B62">
      <w:pPr>
        <w:pStyle w:val="20"/>
        <w:spacing w:line="240" w:lineRule="auto"/>
        <w:rPr>
          <w:rStyle w:val="223"/>
          <w:b/>
          <w:bCs w:val="0"/>
          <w:kern w:val="0"/>
          <w:lang w:val="ru-RU"/>
        </w:rPr>
      </w:pPr>
      <w:bookmarkStart w:id="6" w:name="_Toc397332334"/>
      <w:bookmarkStart w:id="7" w:name="_Toc410719501"/>
      <w:r w:rsidRPr="00CB6E71">
        <w:rPr>
          <w:rStyle w:val="223"/>
          <w:b/>
          <w:bCs w:val="0"/>
          <w:kern w:val="0"/>
          <w:lang w:val="ru-RU"/>
        </w:rPr>
        <w:t xml:space="preserve">1.1. </w:t>
      </w:r>
      <w:r w:rsidR="00933D34" w:rsidRPr="00CB6E71">
        <w:rPr>
          <w:rStyle w:val="223"/>
          <w:b/>
          <w:bCs w:val="0"/>
          <w:kern w:val="0"/>
          <w:lang w:val="ru-RU"/>
        </w:rPr>
        <w:t>Цели разработки местных</w:t>
      </w:r>
      <w:r w:rsidR="00767627" w:rsidRPr="00CB6E71">
        <w:rPr>
          <w:rStyle w:val="223"/>
          <w:b/>
          <w:bCs w:val="0"/>
          <w:kern w:val="0"/>
          <w:lang w:val="ru-RU"/>
        </w:rPr>
        <w:t xml:space="preserve"> нормативов</w:t>
      </w:r>
      <w:r w:rsidR="00B25808" w:rsidRPr="00CB6E71">
        <w:rPr>
          <w:rStyle w:val="223"/>
          <w:b/>
          <w:bCs w:val="0"/>
          <w:kern w:val="0"/>
          <w:lang w:val="ru-RU"/>
        </w:rPr>
        <w:t xml:space="preserve"> </w:t>
      </w:r>
      <w:r w:rsidR="00933D34" w:rsidRPr="00CB6E71">
        <w:rPr>
          <w:rStyle w:val="223"/>
          <w:b/>
          <w:bCs w:val="0"/>
          <w:kern w:val="0"/>
          <w:lang w:val="ru-RU"/>
        </w:rPr>
        <w:t>градостроительного проектирования</w:t>
      </w:r>
      <w:bookmarkEnd w:id="6"/>
      <w:bookmarkEnd w:id="7"/>
    </w:p>
    <w:p w:rsidR="00030DC6" w:rsidRPr="00CB6E71" w:rsidRDefault="00031CBB" w:rsidP="00030DC6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 xml:space="preserve">Нормативы разрабатываются в целях обеспечения такого пространственного развития территории, которое соответствует качеству жизни населения, предусмотренному документами планирования социально-экономического развития сельского поселения </w:t>
      </w:r>
      <w:r w:rsidR="0051088C">
        <w:rPr>
          <w:sz w:val="28"/>
          <w:szCs w:val="28"/>
        </w:rPr>
        <w:t>Бродецкий</w:t>
      </w:r>
      <w:r w:rsidR="009E09D8" w:rsidRPr="00CB6E71">
        <w:rPr>
          <w:sz w:val="28"/>
          <w:szCs w:val="28"/>
        </w:rPr>
        <w:t xml:space="preserve"> сельсовет</w:t>
      </w:r>
      <w:r w:rsidRPr="00CB6E71">
        <w:rPr>
          <w:sz w:val="28"/>
          <w:szCs w:val="28"/>
        </w:rPr>
        <w:t xml:space="preserve"> </w:t>
      </w:r>
      <w:r w:rsidR="004F2A45" w:rsidRPr="00CB6E71">
        <w:rPr>
          <w:sz w:val="28"/>
          <w:szCs w:val="28"/>
        </w:rPr>
        <w:t>Оре</w:t>
      </w:r>
      <w:r w:rsidR="004F2A45" w:rsidRPr="00CB6E71">
        <w:rPr>
          <w:sz w:val="28"/>
          <w:szCs w:val="28"/>
        </w:rPr>
        <w:t>н</w:t>
      </w:r>
      <w:r w:rsidR="004F2A45" w:rsidRPr="00CB6E71">
        <w:rPr>
          <w:sz w:val="28"/>
          <w:szCs w:val="28"/>
        </w:rPr>
        <w:t>бургского</w:t>
      </w:r>
      <w:r w:rsidR="009E09D8" w:rsidRPr="00CB6E71">
        <w:rPr>
          <w:sz w:val="28"/>
          <w:szCs w:val="28"/>
        </w:rPr>
        <w:t xml:space="preserve"> района</w:t>
      </w:r>
      <w:r w:rsidRPr="00CB6E71">
        <w:rPr>
          <w:sz w:val="28"/>
          <w:szCs w:val="28"/>
        </w:rPr>
        <w:t>.</w:t>
      </w:r>
      <w:r w:rsidR="00030DC6" w:rsidRPr="00CB6E71">
        <w:rPr>
          <w:sz w:val="28"/>
          <w:szCs w:val="28"/>
        </w:rPr>
        <w:t xml:space="preserve"> </w:t>
      </w:r>
    </w:p>
    <w:p w:rsidR="00030DC6" w:rsidRPr="00CB6E71" w:rsidRDefault="00030DC6" w:rsidP="00030DC6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Нормы   и   правила   градостроительного   проектирования в муниципальном образовании содержат в себе нормативные определения объектов градостроительной деятельности, применительно к которым устанавливаются нормативные показатели градостроительного проектирования, а также нормативные (минимальные и (или) максимальные) показатели градостро</w:t>
      </w:r>
      <w:r w:rsidRPr="00CB6E71">
        <w:rPr>
          <w:sz w:val="28"/>
          <w:szCs w:val="28"/>
        </w:rPr>
        <w:t>и</w:t>
      </w:r>
      <w:r w:rsidRPr="00CB6E71">
        <w:rPr>
          <w:sz w:val="28"/>
          <w:szCs w:val="28"/>
        </w:rPr>
        <w:t>тельного проектирования.</w:t>
      </w:r>
    </w:p>
    <w:p w:rsidR="00031CBB" w:rsidRPr="00CB6E71" w:rsidRDefault="00031CBB" w:rsidP="00595B62">
      <w:pPr>
        <w:pStyle w:val="S6"/>
        <w:spacing w:line="240" w:lineRule="auto"/>
        <w:rPr>
          <w:sz w:val="28"/>
          <w:szCs w:val="28"/>
        </w:rPr>
      </w:pPr>
    </w:p>
    <w:p w:rsidR="00933D34" w:rsidRPr="00CB6E71" w:rsidRDefault="0037063D" w:rsidP="00595B62">
      <w:pPr>
        <w:pStyle w:val="20"/>
        <w:spacing w:line="240" w:lineRule="auto"/>
        <w:rPr>
          <w:lang w:val="ru-RU"/>
        </w:rPr>
      </w:pPr>
      <w:bookmarkStart w:id="8" w:name="_Toc397332335"/>
      <w:bookmarkStart w:id="9" w:name="_Toc410719502"/>
      <w:r w:rsidRPr="00CB6E71">
        <w:rPr>
          <w:lang w:val="ru-RU"/>
        </w:rPr>
        <w:t xml:space="preserve">1.2. </w:t>
      </w:r>
      <w:r w:rsidR="00933D34" w:rsidRPr="00CB6E71">
        <w:rPr>
          <w:lang w:val="ru-RU"/>
        </w:rPr>
        <w:t>Задачи</w:t>
      </w:r>
      <w:bookmarkEnd w:id="8"/>
      <w:bookmarkEnd w:id="9"/>
    </w:p>
    <w:p w:rsidR="00031CBB" w:rsidRPr="00CB6E71" w:rsidRDefault="00031CBB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Нормативы решают следующие основные задачи:</w:t>
      </w:r>
    </w:p>
    <w:p w:rsidR="00031CBB" w:rsidRPr="00CB6E71" w:rsidRDefault="00031CBB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1)   установление минимального набора показателей, расчет которых необходим при разработке документов градостроительного проектирования;</w:t>
      </w:r>
    </w:p>
    <w:p w:rsidR="00031CBB" w:rsidRPr="00CB6E71" w:rsidRDefault="00031CBB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lastRenderedPageBreak/>
        <w:t>2)   распределение используемых при проектировании показателей на группы по видам градостроительной документации (словосочетания «документы градостроительного проектирования» и «градостроительная докум</w:t>
      </w:r>
      <w:r w:rsidRPr="00CB6E71">
        <w:rPr>
          <w:sz w:val="28"/>
          <w:szCs w:val="28"/>
        </w:rPr>
        <w:t>е</w:t>
      </w:r>
      <w:r w:rsidRPr="00CB6E71">
        <w:rPr>
          <w:sz w:val="28"/>
          <w:szCs w:val="28"/>
        </w:rPr>
        <w:t>нтация» используются в настоящих нормативах как равнозначные);</w:t>
      </w:r>
    </w:p>
    <w:p w:rsidR="00031CBB" w:rsidRPr="00CB6E71" w:rsidRDefault="00031CBB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3)   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:rsidR="00031CBB" w:rsidRPr="00CB6E71" w:rsidRDefault="00031CBB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4)   обеспечение постоянного контроля за соответствием проектных решений градостроительной документации изменяющимся</w:t>
      </w:r>
      <w:r w:rsidR="008A2CB7" w:rsidRPr="00CB6E71">
        <w:rPr>
          <w:sz w:val="28"/>
          <w:szCs w:val="28"/>
        </w:rPr>
        <w:t xml:space="preserve"> </w:t>
      </w:r>
      <w:r w:rsidRPr="00CB6E71">
        <w:rPr>
          <w:sz w:val="28"/>
          <w:szCs w:val="28"/>
        </w:rPr>
        <w:t>социально-экономическим условиям на территории;</w:t>
      </w:r>
    </w:p>
    <w:p w:rsidR="00031CBB" w:rsidRPr="00CB6E71" w:rsidRDefault="00031CBB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5)   установление требований к материалам, сдаваемым в составе документов территориального планирования и документации по планировке территории, для обеспечения формирования информационных ресурсов информационных систем обеспечения градостроительной деятельности сельского поселения, а также требований к показателям, отражаемым в основной (утверждаемой) части градостроительной документации и материалах по ее обоснованию.</w:t>
      </w:r>
    </w:p>
    <w:p w:rsidR="0058226B" w:rsidRPr="00CB6E71" w:rsidRDefault="0058226B" w:rsidP="00595B62">
      <w:pPr>
        <w:pStyle w:val="S6"/>
        <w:spacing w:line="240" w:lineRule="auto"/>
        <w:rPr>
          <w:sz w:val="28"/>
          <w:szCs w:val="28"/>
        </w:rPr>
      </w:pPr>
    </w:p>
    <w:p w:rsidR="00767627" w:rsidRPr="00CB6E71" w:rsidRDefault="0037063D" w:rsidP="00595B62">
      <w:pPr>
        <w:pStyle w:val="20"/>
        <w:spacing w:line="240" w:lineRule="auto"/>
        <w:rPr>
          <w:lang w:val="ru-RU"/>
        </w:rPr>
      </w:pPr>
      <w:bookmarkStart w:id="10" w:name="_Toc397332336"/>
      <w:bookmarkStart w:id="11" w:name="_Toc410719503"/>
      <w:r w:rsidRPr="00CB6E71">
        <w:rPr>
          <w:lang w:val="ru-RU"/>
        </w:rPr>
        <w:t xml:space="preserve">1.3. </w:t>
      </w:r>
      <w:r w:rsidR="00767627" w:rsidRPr="00CB6E71">
        <w:rPr>
          <w:lang w:val="ru-RU"/>
        </w:rPr>
        <w:t>Сфера применения МНГП</w:t>
      </w:r>
      <w:bookmarkEnd w:id="10"/>
      <w:bookmarkEnd w:id="11"/>
    </w:p>
    <w:p w:rsidR="00030DC6" w:rsidRPr="00CB6E71" w:rsidRDefault="00030DC6" w:rsidP="00030D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B6E71">
        <w:rPr>
          <w:color w:val="auto"/>
          <w:sz w:val="28"/>
          <w:szCs w:val="28"/>
        </w:rPr>
        <w:t>Настоящие местные нормативы обязательны для применения и с</w:t>
      </w:r>
      <w:r w:rsidRPr="00CB6E71">
        <w:rPr>
          <w:color w:val="auto"/>
          <w:sz w:val="28"/>
          <w:szCs w:val="28"/>
        </w:rPr>
        <w:t>о</w:t>
      </w:r>
      <w:r w:rsidRPr="00CB6E71">
        <w:rPr>
          <w:color w:val="auto"/>
          <w:sz w:val="28"/>
          <w:szCs w:val="28"/>
        </w:rPr>
        <w:t>блюдения при разработке, согласовании, экспертизе документов территор</w:t>
      </w:r>
      <w:r w:rsidRPr="00CB6E71">
        <w:rPr>
          <w:color w:val="auto"/>
          <w:sz w:val="28"/>
          <w:szCs w:val="28"/>
        </w:rPr>
        <w:t>и</w:t>
      </w:r>
      <w:r w:rsidRPr="00CB6E71">
        <w:rPr>
          <w:color w:val="auto"/>
          <w:sz w:val="28"/>
          <w:szCs w:val="28"/>
        </w:rPr>
        <w:t xml:space="preserve">ального планирования, при подготовке и утверждении документации по планировке отдельных территорий: </w:t>
      </w:r>
    </w:p>
    <w:p w:rsidR="00030DC6" w:rsidRPr="00CB6E71" w:rsidRDefault="00030DC6" w:rsidP="00030DC6">
      <w:pPr>
        <w:pStyle w:val="Default"/>
        <w:spacing w:after="57"/>
        <w:ind w:firstLine="708"/>
        <w:jc w:val="both"/>
        <w:rPr>
          <w:color w:val="auto"/>
          <w:sz w:val="28"/>
          <w:szCs w:val="28"/>
        </w:rPr>
      </w:pPr>
      <w:r w:rsidRPr="00CB6E71">
        <w:rPr>
          <w:color w:val="auto"/>
          <w:sz w:val="28"/>
          <w:szCs w:val="28"/>
        </w:rPr>
        <w:t xml:space="preserve">- органами местного самоуправления муниципального образования; </w:t>
      </w:r>
    </w:p>
    <w:p w:rsidR="00030DC6" w:rsidRPr="00CB6E71" w:rsidRDefault="00030DC6" w:rsidP="00030DC6">
      <w:pPr>
        <w:pStyle w:val="Default"/>
        <w:spacing w:after="57"/>
        <w:ind w:firstLine="708"/>
        <w:jc w:val="both"/>
        <w:rPr>
          <w:color w:val="auto"/>
          <w:sz w:val="28"/>
          <w:szCs w:val="28"/>
        </w:rPr>
      </w:pPr>
      <w:r w:rsidRPr="00CB6E71">
        <w:rPr>
          <w:color w:val="auto"/>
          <w:sz w:val="28"/>
          <w:szCs w:val="28"/>
        </w:rPr>
        <w:t>- всеми участниками градостроительной деятельности, в том числе з</w:t>
      </w:r>
      <w:r w:rsidRPr="00CB6E71">
        <w:rPr>
          <w:color w:val="auto"/>
          <w:sz w:val="28"/>
          <w:szCs w:val="28"/>
        </w:rPr>
        <w:t>а</w:t>
      </w:r>
      <w:r w:rsidRPr="00CB6E71">
        <w:rPr>
          <w:color w:val="auto"/>
          <w:sz w:val="28"/>
          <w:szCs w:val="28"/>
        </w:rPr>
        <w:t>казчиками и разработчиками градостроительной и проектной документации по строительству, реконструкции градостроительных объектов вне завис</w:t>
      </w:r>
      <w:r w:rsidRPr="00CB6E71">
        <w:rPr>
          <w:color w:val="auto"/>
          <w:sz w:val="28"/>
          <w:szCs w:val="28"/>
        </w:rPr>
        <w:t>и</w:t>
      </w:r>
      <w:r w:rsidRPr="00CB6E71">
        <w:rPr>
          <w:color w:val="auto"/>
          <w:sz w:val="28"/>
          <w:szCs w:val="28"/>
        </w:rPr>
        <w:t>мости от их организационно-правовой формы;</w:t>
      </w:r>
    </w:p>
    <w:p w:rsidR="00030DC6" w:rsidRPr="00CB6E71" w:rsidRDefault="00030DC6" w:rsidP="00030DC6">
      <w:pPr>
        <w:pStyle w:val="Default"/>
        <w:spacing w:after="57"/>
        <w:ind w:firstLine="708"/>
        <w:jc w:val="both"/>
        <w:rPr>
          <w:color w:val="auto"/>
          <w:sz w:val="28"/>
          <w:szCs w:val="28"/>
        </w:rPr>
      </w:pPr>
      <w:r w:rsidRPr="00CB6E71">
        <w:rPr>
          <w:color w:val="auto"/>
          <w:sz w:val="28"/>
          <w:szCs w:val="28"/>
        </w:rPr>
        <w:t>- органами контроля и надзора за градостроительной деятельностью и правоохранительными органами при осуществлении их полномочий;</w:t>
      </w:r>
    </w:p>
    <w:p w:rsidR="00030DC6" w:rsidRPr="00CB6E71" w:rsidRDefault="00030DC6" w:rsidP="00030D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B6E71">
        <w:rPr>
          <w:color w:val="auto"/>
          <w:sz w:val="28"/>
          <w:szCs w:val="28"/>
        </w:rPr>
        <w:t>- иными юридическими и физическими лицами вне зависимости от их организационно-правовой формы.</w:t>
      </w:r>
    </w:p>
    <w:p w:rsidR="00031CBB" w:rsidRPr="00CB6E71" w:rsidRDefault="00031CBB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Настоящие нормативы применяются в следующих случаях:</w:t>
      </w:r>
    </w:p>
    <w:p w:rsidR="00031CBB" w:rsidRPr="00CB6E71" w:rsidRDefault="008A2CB7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 xml:space="preserve">- </w:t>
      </w:r>
      <w:r w:rsidR="00031CBB" w:rsidRPr="00CB6E71">
        <w:rPr>
          <w:sz w:val="28"/>
          <w:szCs w:val="28"/>
        </w:rPr>
        <w:t>при подготовке и утверждении документов территориального планирования и документации по планировке территории сельского поселения</w:t>
      </w:r>
      <w:r w:rsidR="00576A0D" w:rsidRPr="00CB6E71">
        <w:rPr>
          <w:sz w:val="28"/>
          <w:szCs w:val="28"/>
        </w:rPr>
        <w:t xml:space="preserve"> </w:t>
      </w:r>
      <w:r w:rsidR="0051088C">
        <w:rPr>
          <w:sz w:val="28"/>
          <w:szCs w:val="28"/>
        </w:rPr>
        <w:t>Бродецкий</w:t>
      </w:r>
      <w:r w:rsidR="009E09D8" w:rsidRPr="00CB6E71">
        <w:rPr>
          <w:sz w:val="28"/>
          <w:szCs w:val="28"/>
        </w:rPr>
        <w:t xml:space="preserve"> сельсовет</w:t>
      </w:r>
      <w:r w:rsidR="00576A0D" w:rsidRPr="00CB6E71">
        <w:rPr>
          <w:sz w:val="28"/>
          <w:szCs w:val="28"/>
        </w:rPr>
        <w:t xml:space="preserve"> </w:t>
      </w:r>
      <w:r w:rsidR="004F2A45" w:rsidRPr="00CB6E71">
        <w:rPr>
          <w:sz w:val="28"/>
          <w:szCs w:val="28"/>
        </w:rPr>
        <w:t>Оренбургского</w:t>
      </w:r>
      <w:r w:rsidR="009E09D8" w:rsidRPr="00CB6E71">
        <w:rPr>
          <w:sz w:val="28"/>
          <w:szCs w:val="28"/>
        </w:rPr>
        <w:t xml:space="preserve"> района</w:t>
      </w:r>
      <w:r w:rsidR="00031CBB" w:rsidRPr="00CB6E71">
        <w:rPr>
          <w:sz w:val="28"/>
          <w:szCs w:val="28"/>
        </w:rPr>
        <w:t>;</w:t>
      </w:r>
    </w:p>
    <w:p w:rsidR="00030DC6" w:rsidRPr="00CB6E71" w:rsidRDefault="00030DC6" w:rsidP="00030DC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09"/>
        <w:rPr>
          <w:szCs w:val="28"/>
          <w:lang w:val="ru-RU"/>
        </w:rPr>
      </w:pPr>
      <w:r w:rsidRPr="00CB6E71">
        <w:rPr>
          <w:szCs w:val="28"/>
          <w:lang w:val="ru-RU"/>
        </w:rPr>
        <w:t>- при подготовке градостроительных планов земельных участков;</w:t>
      </w:r>
    </w:p>
    <w:p w:rsidR="00030DC6" w:rsidRPr="00CB6E71" w:rsidRDefault="00030DC6" w:rsidP="00030DC6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- при разработке отраслевых схем и схем резервирования территорий;</w:t>
      </w:r>
    </w:p>
    <w:p w:rsidR="00030DC6" w:rsidRPr="00CB6E71" w:rsidRDefault="00030DC6" w:rsidP="00030DC6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- при проектировании объектов социальной, транспортной, инженерной инфраструктур;</w:t>
      </w:r>
    </w:p>
    <w:p w:rsidR="00031CBB" w:rsidRPr="00CB6E71" w:rsidRDefault="008A2CB7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 xml:space="preserve">- </w:t>
      </w:r>
      <w:r w:rsidR="00031CBB" w:rsidRPr="00CB6E71">
        <w:rPr>
          <w:sz w:val="28"/>
          <w:szCs w:val="28"/>
        </w:rPr>
        <w:t>при согласовании проектов документов территориального планирования сельского поселения</w:t>
      </w:r>
      <w:r w:rsidR="00576A0D" w:rsidRPr="00CB6E71">
        <w:rPr>
          <w:sz w:val="28"/>
          <w:szCs w:val="28"/>
        </w:rPr>
        <w:t xml:space="preserve"> </w:t>
      </w:r>
      <w:r w:rsidR="0051088C">
        <w:rPr>
          <w:sz w:val="28"/>
          <w:szCs w:val="28"/>
        </w:rPr>
        <w:t>Бродецкий</w:t>
      </w:r>
      <w:r w:rsidR="009E09D8" w:rsidRPr="00CB6E71">
        <w:rPr>
          <w:sz w:val="28"/>
          <w:szCs w:val="28"/>
        </w:rPr>
        <w:t xml:space="preserve"> сельсовет</w:t>
      </w:r>
      <w:r w:rsidR="00576A0D" w:rsidRPr="00CB6E71">
        <w:rPr>
          <w:sz w:val="28"/>
          <w:szCs w:val="28"/>
        </w:rPr>
        <w:t xml:space="preserve"> </w:t>
      </w:r>
      <w:r w:rsidR="004F2A45" w:rsidRPr="00CB6E71">
        <w:rPr>
          <w:sz w:val="28"/>
          <w:szCs w:val="28"/>
        </w:rPr>
        <w:t>Оренбургского</w:t>
      </w:r>
      <w:r w:rsidR="009E09D8" w:rsidRPr="00CB6E71">
        <w:rPr>
          <w:sz w:val="28"/>
          <w:szCs w:val="28"/>
        </w:rPr>
        <w:t xml:space="preserve"> района</w:t>
      </w:r>
      <w:r w:rsidR="00031CBB" w:rsidRPr="00CB6E71">
        <w:rPr>
          <w:sz w:val="28"/>
          <w:szCs w:val="28"/>
        </w:rPr>
        <w:t xml:space="preserve"> с органами государственной власти и органами местного </w:t>
      </w:r>
      <w:r w:rsidR="00031CBB" w:rsidRPr="00CB6E71">
        <w:rPr>
          <w:sz w:val="28"/>
          <w:szCs w:val="28"/>
        </w:rPr>
        <w:lastRenderedPageBreak/>
        <w:t>самоуправления в случаях и порядке, предусмотренных Градостроительным кодексом Росси</w:t>
      </w:r>
      <w:r w:rsidR="00031CBB" w:rsidRPr="00CB6E71">
        <w:rPr>
          <w:sz w:val="28"/>
          <w:szCs w:val="28"/>
        </w:rPr>
        <w:t>й</w:t>
      </w:r>
      <w:r w:rsidR="00031CBB" w:rsidRPr="00CB6E71">
        <w:rPr>
          <w:sz w:val="28"/>
          <w:szCs w:val="28"/>
        </w:rPr>
        <w:t>ской Федерации;</w:t>
      </w:r>
    </w:p>
    <w:p w:rsidR="00031CBB" w:rsidRPr="00CB6E71" w:rsidRDefault="008A2CB7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 xml:space="preserve">- </w:t>
      </w:r>
      <w:r w:rsidR="00031CBB" w:rsidRPr="00CB6E71">
        <w:rPr>
          <w:sz w:val="28"/>
          <w:szCs w:val="28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</w:t>
      </w:r>
      <w:r w:rsidR="00031CBB" w:rsidRPr="00CB6E71">
        <w:rPr>
          <w:sz w:val="28"/>
          <w:szCs w:val="28"/>
        </w:rPr>
        <w:t>у</w:t>
      </w:r>
      <w:r w:rsidR="00031CBB" w:rsidRPr="00CB6E71">
        <w:rPr>
          <w:sz w:val="28"/>
          <w:szCs w:val="28"/>
        </w:rPr>
        <w:t>льтурного наследия, включенных в единый государственный реестр объе</w:t>
      </w:r>
      <w:r w:rsidR="00031CBB" w:rsidRPr="00CB6E71">
        <w:rPr>
          <w:sz w:val="28"/>
          <w:szCs w:val="28"/>
        </w:rPr>
        <w:t>к</w:t>
      </w:r>
      <w:r w:rsidR="00031CBB" w:rsidRPr="00CB6E71">
        <w:rPr>
          <w:sz w:val="28"/>
          <w:szCs w:val="28"/>
        </w:rPr>
        <w:t>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</w:t>
      </w:r>
      <w:r w:rsidR="00031CBB" w:rsidRPr="00CB6E71">
        <w:rPr>
          <w:sz w:val="28"/>
          <w:szCs w:val="28"/>
        </w:rPr>
        <w:t>о</w:t>
      </w:r>
      <w:r w:rsidR="00031CBB" w:rsidRPr="00CB6E71">
        <w:rPr>
          <w:sz w:val="28"/>
          <w:szCs w:val="28"/>
        </w:rPr>
        <w:t>рий;</w:t>
      </w:r>
    </w:p>
    <w:p w:rsidR="00031CBB" w:rsidRPr="00CB6E71" w:rsidRDefault="008A2CB7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 xml:space="preserve">- </w:t>
      </w:r>
      <w:r w:rsidR="00031CBB" w:rsidRPr="00CB6E71">
        <w:rPr>
          <w:sz w:val="28"/>
          <w:szCs w:val="28"/>
        </w:rPr>
        <w:t>при проведении публичных слушаний по проектам генерального плана сельского поселения</w:t>
      </w:r>
      <w:r w:rsidR="00576A0D" w:rsidRPr="00CB6E71">
        <w:rPr>
          <w:sz w:val="28"/>
          <w:szCs w:val="28"/>
        </w:rPr>
        <w:t xml:space="preserve"> </w:t>
      </w:r>
      <w:r w:rsidR="0051088C">
        <w:rPr>
          <w:sz w:val="28"/>
          <w:szCs w:val="28"/>
        </w:rPr>
        <w:t>Бродецкий</w:t>
      </w:r>
      <w:r w:rsidR="009E09D8" w:rsidRPr="00CB6E71">
        <w:rPr>
          <w:sz w:val="28"/>
          <w:szCs w:val="28"/>
        </w:rPr>
        <w:t xml:space="preserve"> сельсовет</w:t>
      </w:r>
      <w:r w:rsidR="00576A0D" w:rsidRPr="00CB6E71">
        <w:rPr>
          <w:sz w:val="28"/>
          <w:szCs w:val="28"/>
        </w:rPr>
        <w:t xml:space="preserve"> </w:t>
      </w:r>
      <w:r w:rsidR="004F2A45" w:rsidRPr="00CB6E71">
        <w:rPr>
          <w:sz w:val="28"/>
          <w:szCs w:val="28"/>
        </w:rPr>
        <w:t>Оренбургского</w:t>
      </w:r>
      <w:r w:rsidR="009E09D8" w:rsidRPr="00CB6E71">
        <w:rPr>
          <w:sz w:val="28"/>
          <w:szCs w:val="28"/>
        </w:rPr>
        <w:t xml:space="preserve"> района</w:t>
      </w:r>
      <w:r w:rsidR="00031CBB" w:rsidRPr="00CB6E71">
        <w:rPr>
          <w:sz w:val="28"/>
          <w:szCs w:val="28"/>
        </w:rPr>
        <w:t>,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:rsidR="00030DC6" w:rsidRPr="00CB6E71" w:rsidRDefault="00030DC6" w:rsidP="00030DC6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- при согласовании, утверждении и внесении изменений в генеральный план и правила землепользования и застройки муниципального образ</w:t>
      </w:r>
      <w:r w:rsidRPr="00CB6E71">
        <w:rPr>
          <w:sz w:val="28"/>
          <w:szCs w:val="28"/>
        </w:rPr>
        <w:t>о</w:t>
      </w:r>
      <w:r w:rsidRPr="00CB6E71">
        <w:rPr>
          <w:sz w:val="28"/>
          <w:szCs w:val="28"/>
        </w:rPr>
        <w:t>вания;</w:t>
      </w:r>
    </w:p>
    <w:p w:rsidR="00031CBB" w:rsidRPr="00CB6E71" w:rsidRDefault="008A2CB7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 xml:space="preserve">- </w:t>
      </w:r>
      <w:r w:rsidR="00031CBB" w:rsidRPr="00CB6E71">
        <w:rPr>
          <w:sz w:val="28"/>
          <w:szCs w:val="28"/>
        </w:rPr>
        <w:t>при проведении государственной экспертизы проектов документов территориального планирования;</w:t>
      </w:r>
    </w:p>
    <w:p w:rsidR="00031CBB" w:rsidRPr="00CB6E71" w:rsidRDefault="008A2CB7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 xml:space="preserve">- </w:t>
      </w:r>
      <w:r w:rsidR="00031CBB" w:rsidRPr="00CB6E71">
        <w:rPr>
          <w:sz w:val="28"/>
          <w:szCs w:val="28"/>
        </w:rPr>
        <w:t>при осуществлении органами местного самоуправления контроля за соблюдением инвесторами и застройщиками законодательства о градостроительной деятельности.</w:t>
      </w:r>
    </w:p>
    <w:p w:rsidR="00030DC6" w:rsidRPr="00CB6E71" w:rsidRDefault="00030DC6" w:rsidP="00030DC6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Недостоверность соответствующей документации влечет ответственность в соответствии с существующим законодательством.</w:t>
      </w:r>
    </w:p>
    <w:p w:rsidR="00E05C95" w:rsidRPr="00CB6E71" w:rsidRDefault="00E05C95" w:rsidP="00595B62">
      <w:pPr>
        <w:pStyle w:val="S6"/>
        <w:spacing w:line="240" w:lineRule="auto"/>
        <w:rPr>
          <w:sz w:val="28"/>
          <w:szCs w:val="28"/>
        </w:rPr>
      </w:pPr>
    </w:p>
    <w:p w:rsidR="00030DC6" w:rsidRPr="00CB6E71" w:rsidRDefault="00031CBB" w:rsidP="00030DC6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Разработанные и утвержденные местные нормативы градостроительного проектирования выполнены с учетом особенностей нормативов Оренбургской области и особенностей градостроительных условий в границах поселения.</w:t>
      </w:r>
    </w:p>
    <w:p w:rsidR="00030DC6" w:rsidRPr="00CB6E71" w:rsidRDefault="00030DC6" w:rsidP="00030DC6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 xml:space="preserve"> Местные нормативы территорий зон охраны объектов культурного наследия устанавливаются и применяются в части, не противоречащей установленным в указанных зонах режимам охраны объектов культурного наследия и требованиям сохранения, регенерации исторической среды.</w:t>
      </w:r>
    </w:p>
    <w:p w:rsidR="00031CBB" w:rsidRPr="00CB6E71" w:rsidRDefault="00031CBB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sz w:val="28"/>
          <w:szCs w:val="28"/>
        </w:rPr>
        <w:t>Настоящие нормативы действуют до тех пор, пока не внесены изменения в документы стратегического социально-экономического планиров</w:t>
      </w:r>
      <w:r w:rsidRPr="00CB6E71">
        <w:rPr>
          <w:sz w:val="28"/>
          <w:szCs w:val="28"/>
        </w:rPr>
        <w:t>а</w:t>
      </w:r>
      <w:r w:rsidRPr="00CB6E71">
        <w:rPr>
          <w:sz w:val="28"/>
          <w:szCs w:val="28"/>
        </w:rPr>
        <w:t>ния и/или нормативные правовые акты и нормативно-технические документы, которые были использованы при подготовке нормативов. Настоящие нормативы также нуждаются в корректировке в случае разработки ранее не существовавших документов долгосрочного стратегического социально-экономического планирования Оренбургской области или сельского поселения и/или нормативных правовых актов и нормативно-технических док</w:t>
      </w:r>
      <w:r w:rsidRPr="00CB6E71">
        <w:rPr>
          <w:sz w:val="28"/>
          <w:szCs w:val="28"/>
        </w:rPr>
        <w:t>у</w:t>
      </w:r>
      <w:r w:rsidRPr="00CB6E71">
        <w:rPr>
          <w:sz w:val="28"/>
          <w:szCs w:val="28"/>
        </w:rPr>
        <w:t>ментов.</w:t>
      </w:r>
    </w:p>
    <w:p w:rsidR="00576A0D" w:rsidRPr="00CB6E71" w:rsidRDefault="0037063D" w:rsidP="00595B62">
      <w:pPr>
        <w:pStyle w:val="17"/>
        <w:spacing w:line="240" w:lineRule="auto"/>
        <w:rPr>
          <w:lang w:val="ru-RU"/>
        </w:rPr>
      </w:pPr>
      <w:bookmarkStart w:id="12" w:name="_Toc325100688"/>
      <w:bookmarkStart w:id="13" w:name="_Toc397332337"/>
      <w:bookmarkStart w:id="14" w:name="_Toc410719504"/>
      <w:r w:rsidRPr="00CB6E71">
        <w:rPr>
          <w:lang w:val="ru-RU"/>
        </w:rPr>
        <w:lastRenderedPageBreak/>
        <w:t xml:space="preserve">2. </w:t>
      </w:r>
      <w:r w:rsidR="00576A0D" w:rsidRPr="00CB6E71">
        <w:rPr>
          <w:lang w:val="ru-RU"/>
        </w:rPr>
        <w:t>Т</w:t>
      </w:r>
      <w:r w:rsidR="00DE0A8C" w:rsidRPr="00CB6E71">
        <w:rPr>
          <w:lang w:val="ru-RU"/>
        </w:rPr>
        <w:t>ЕРМИНЫ</w:t>
      </w:r>
      <w:r w:rsidR="00576A0D" w:rsidRPr="00CB6E71">
        <w:rPr>
          <w:lang w:val="ru-RU"/>
        </w:rPr>
        <w:t xml:space="preserve"> </w:t>
      </w:r>
      <w:r w:rsidR="00DE0A8C" w:rsidRPr="00CB6E71">
        <w:rPr>
          <w:lang w:val="ru-RU"/>
        </w:rPr>
        <w:t>И</w:t>
      </w:r>
      <w:r w:rsidR="00576A0D" w:rsidRPr="00CB6E71">
        <w:rPr>
          <w:lang w:val="ru-RU"/>
        </w:rPr>
        <w:t xml:space="preserve"> </w:t>
      </w:r>
      <w:bookmarkEnd w:id="12"/>
      <w:r w:rsidR="00DE0A8C" w:rsidRPr="00CB6E71">
        <w:rPr>
          <w:lang w:val="ru-RU"/>
        </w:rPr>
        <w:t>ОПРЕДЕЛЕНИЯ</w:t>
      </w:r>
      <w:r w:rsidR="00576A0D" w:rsidRPr="00CB6E71">
        <w:rPr>
          <w:lang w:val="ru-RU"/>
        </w:rPr>
        <w:t>,</w:t>
      </w:r>
      <w:r w:rsidR="00DE0A8C" w:rsidRPr="00CB6E71">
        <w:rPr>
          <w:lang w:val="ru-RU"/>
        </w:rPr>
        <w:t xml:space="preserve"> ПЕРЕЧЕНЬ</w:t>
      </w:r>
      <w:r w:rsidR="00576A0D" w:rsidRPr="00CB6E71">
        <w:rPr>
          <w:lang w:val="ru-RU"/>
        </w:rPr>
        <w:t xml:space="preserve"> </w:t>
      </w:r>
      <w:r w:rsidR="00DE0A8C" w:rsidRPr="00CB6E71">
        <w:rPr>
          <w:lang w:val="ru-RU"/>
        </w:rPr>
        <w:t>ИСПОЛЬЗУЕМЫХ</w:t>
      </w:r>
      <w:r w:rsidR="0058226B" w:rsidRPr="00CB6E71">
        <w:rPr>
          <w:lang w:val="ru-RU"/>
        </w:rPr>
        <w:t xml:space="preserve"> </w:t>
      </w:r>
      <w:r w:rsidR="00DE0A8C" w:rsidRPr="00CB6E71">
        <w:rPr>
          <w:lang w:val="ru-RU"/>
        </w:rPr>
        <w:t>СОКРАЩЕНИЙ</w:t>
      </w:r>
      <w:bookmarkEnd w:id="13"/>
      <w:bookmarkEnd w:id="14"/>
    </w:p>
    <w:p w:rsidR="009E7B04" w:rsidRPr="00CB6E71" w:rsidRDefault="009E7B04" w:rsidP="00595B62">
      <w:pPr>
        <w:rPr>
          <w:lang w:val="ru-RU"/>
        </w:rPr>
      </w:pPr>
    </w:p>
    <w:p w:rsidR="0044725F" w:rsidRPr="00CB6E71" w:rsidRDefault="00576A0D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szCs w:val="28"/>
          <w:lang w:val="ru-RU"/>
        </w:rPr>
        <w:t>В настоящих местных нормативах используемые термины и опред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ления применяются в следующем значении:</w:t>
      </w:r>
    </w:p>
    <w:p w:rsidR="00767627" w:rsidRPr="00CB6E71" w:rsidRDefault="00767627" w:rsidP="00595B62">
      <w:pPr>
        <w:tabs>
          <w:tab w:val="left" w:pos="709"/>
        </w:tabs>
        <w:ind w:firstLine="709"/>
        <w:rPr>
          <w:szCs w:val="28"/>
          <w:lang w:val="ru-RU"/>
        </w:rPr>
      </w:pPr>
    </w:p>
    <w:p w:rsidR="0044725F" w:rsidRPr="00CB6E71" w:rsidRDefault="009E7B04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А</w:t>
      </w:r>
      <w:r w:rsidR="0044725F" w:rsidRPr="00CB6E71">
        <w:rPr>
          <w:b/>
          <w:szCs w:val="28"/>
          <w:lang w:val="ru-RU"/>
        </w:rPr>
        <w:t xml:space="preserve">нтропогенное воздействие </w:t>
      </w:r>
      <w:r w:rsidRPr="00CB6E71">
        <w:rPr>
          <w:szCs w:val="28"/>
          <w:lang w:val="ru-RU"/>
        </w:rPr>
        <w:t>–</w:t>
      </w:r>
      <w:r w:rsidRPr="00CB6E71">
        <w:rPr>
          <w:b/>
          <w:szCs w:val="28"/>
          <w:lang w:val="ru-RU"/>
        </w:rPr>
        <w:t xml:space="preserve"> </w:t>
      </w:r>
      <w:r w:rsidR="0044725F" w:rsidRPr="00CB6E71">
        <w:rPr>
          <w:szCs w:val="28"/>
          <w:lang w:val="ru-RU"/>
        </w:rPr>
        <w:t>прямое или опосредованное влияние человеческой деятельности на природную среду, приводящее к точечным, локальным или глобальным ее из</w:t>
      </w:r>
      <w:r w:rsidR="00A62D1F" w:rsidRPr="00CB6E71">
        <w:rPr>
          <w:szCs w:val="28"/>
          <w:lang w:val="ru-RU"/>
        </w:rPr>
        <w:t>менениям;</w:t>
      </w:r>
    </w:p>
    <w:p w:rsidR="000E7136" w:rsidRPr="00CB6E71" w:rsidRDefault="000E713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Бульвар и пешеходные аллеи</w:t>
      </w:r>
      <w:r w:rsidRPr="00CB6E71">
        <w:rPr>
          <w:szCs w:val="28"/>
          <w:lang w:val="ru-RU"/>
        </w:rPr>
        <w:t xml:space="preserve"> – озелененные территории линейной формы, предназначенные для транзитного пешеходного движения, прог</w:t>
      </w:r>
      <w:r w:rsidRPr="00CB6E71">
        <w:rPr>
          <w:szCs w:val="28"/>
          <w:lang w:val="ru-RU"/>
        </w:rPr>
        <w:t>у</w:t>
      </w:r>
      <w:r w:rsidRPr="00CB6E71">
        <w:rPr>
          <w:szCs w:val="28"/>
          <w:lang w:val="ru-RU"/>
        </w:rPr>
        <w:t>лок, повседневного отдыха;</w:t>
      </w:r>
    </w:p>
    <w:p w:rsidR="0044725F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 xml:space="preserve">Буферная зона </w:t>
      </w:r>
      <w:r w:rsidRPr="00CB6E71">
        <w:rPr>
          <w:szCs w:val="28"/>
          <w:lang w:val="ru-RU"/>
        </w:rPr>
        <w:t>–</w:t>
      </w:r>
      <w:r w:rsidRPr="00CB6E71">
        <w:rPr>
          <w:b/>
          <w:szCs w:val="28"/>
          <w:lang w:val="ru-RU"/>
        </w:rPr>
        <w:t xml:space="preserve"> </w:t>
      </w:r>
      <w:r w:rsidR="0044725F" w:rsidRPr="00CB6E71">
        <w:rPr>
          <w:szCs w:val="28"/>
          <w:lang w:val="ru-RU"/>
        </w:rPr>
        <w:t>пограничный участок между территориями (зонами) различного назначения, организация которого призвана смягчать их взаи</w:t>
      </w:r>
      <w:r w:rsidR="0044725F" w:rsidRPr="00CB6E71">
        <w:rPr>
          <w:szCs w:val="28"/>
          <w:lang w:val="ru-RU"/>
        </w:rPr>
        <w:t>м</w:t>
      </w:r>
      <w:r w:rsidR="00A62D1F" w:rsidRPr="00CB6E71">
        <w:rPr>
          <w:szCs w:val="28"/>
          <w:lang w:val="ru-RU"/>
        </w:rPr>
        <w:t>ное отрицательное воздействие;</w:t>
      </w:r>
    </w:p>
    <w:p w:rsidR="0044725F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В</w:t>
      </w:r>
      <w:r w:rsidR="0044725F" w:rsidRPr="00CB6E71">
        <w:rPr>
          <w:b/>
          <w:szCs w:val="28"/>
          <w:lang w:val="ru-RU"/>
        </w:rPr>
        <w:t>ахтовый поселок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поселок, рассчитанный на сменное бессемейное проживание трудящихся в период их работы на местах приложения труда. под термином "вахтовый пос</w:t>
      </w:r>
      <w:r w:rsidRPr="00CB6E71">
        <w:rPr>
          <w:szCs w:val="28"/>
          <w:lang w:val="ru-RU"/>
        </w:rPr>
        <w:t>е</w:t>
      </w:r>
      <w:r w:rsidR="0044725F" w:rsidRPr="00CB6E71">
        <w:rPr>
          <w:szCs w:val="28"/>
          <w:lang w:val="ru-RU"/>
        </w:rPr>
        <w:t>лок" принимаются поселки с вахтовым и эк</w:t>
      </w:r>
      <w:r w:rsidR="0044725F" w:rsidRPr="00CB6E71">
        <w:rPr>
          <w:szCs w:val="28"/>
          <w:lang w:val="ru-RU"/>
        </w:rPr>
        <w:t>с</w:t>
      </w:r>
      <w:r w:rsidR="0044725F" w:rsidRPr="00CB6E71">
        <w:rPr>
          <w:szCs w:val="28"/>
          <w:lang w:val="ru-RU"/>
        </w:rPr>
        <w:t>педицион</w:t>
      </w:r>
      <w:r w:rsidRPr="00CB6E71">
        <w:rPr>
          <w:szCs w:val="28"/>
          <w:lang w:val="ru-RU"/>
        </w:rPr>
        <w:t>ным режимом работы. Вахтовые по</w:t>
      </w:r>
      <w:r w:rsidR="0044725F" w:rsidRPr="00CB6E71">
        <w:rPr>
          <w:szCs w:val="28"/>
          <w:lang w:val="ru-RU"/>
        </w:rPr>
        <w:t>селки могут быть стациона</w:t>
      </w:r>
      <w:r w:rsidR="0044725F" w:rsidRPr="00CB6E71">
        <w:rPr>
          <w:szCs w:val="28"/>
          <w:lang w:val="ru-RU"/>
        </w:rPr>
        <w:t>р</w:t>
      </w:r>
      <w:r w:rsidR="0044725F" w:rsidRPr="00CB6E71">
        <w:rPr>
          <w:szCs w:val="28"/>
          <w:lang w:val="ru-RU"/>
        </w:rPr>
        <w:t>ными и мобильными (со срок</w:t>
      </w:r>
      <w:r w:rsidRPr="00CB6E71">
        <w:rPr>
          <w:szCs w:val="28"/>
          <w:lang w:val="ru-RU"/>
        </w:rPr>
        <w:t>ом эксплуатации на одной площад</w:t>
      </w:r>
      <w:r w:rsidR="0044725F" w:rsidRPr="00CB6E71">
        <w:rPr>
          <w:szCs w:val="28"/>
          <w:lang w:val="ru-RU"/>
        </w:rPr>
        <w:t>ке не более 10 лет), в зависимости от длительности существов</w:t>
      </w:r>
      <w:r w:rsidR="00A62D1F" w:rsidRPr="00CB6E71">
        <w:rPr>
          <w:szCs w:val="28"/>
          <w:lang w:val="ru-RU"/>
        </w:rPr>
        <w:t>ания производственного объекта;</w:t>
      </w:r>
    </w:p>
    <w:p w:rsidR="0044725F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В</w:t>
      </w:r>
      <w:r w:rsidR="0044725F" w:rsidRPr="00CB6E71">
        <w:rPr>
          <w:b/>
          <w:szCs w:val="28"/>
          <w:lang w:val="ru-RU"/>
        </w:rPr>
        <w:t xml:space="preserve">одоохранная зона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территории, которые примыкают к береговой линии морей, рек, ручьев, каналов, озер, водохранилищ и на которых уст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навливается специальный режим осуществления хозяйственной и иной де</w:t>
      </w:r>
      <w:r w:rsidRPr="00CB6E71">
        <w:rPr>
          <w:szCs w:val="28"/>
          <w:lang w:val="ru-RU"/>
        </w:rPr>
        <w:t>я</w:t>
      </w:r>
      <w:r w:rsidRPr="00CB6E71">
        <w:rPr>
          <w:szCs w:val="28"/>
          <w:lang w:val="ru-RU"/>
        </w:rPr>
        <w:t>тельности в целях предотвращения загрязнения, засорения, заиления ук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</w:t>
      </w:r>
      <w:r w:rsidR="00A62D1F" w:rsidRPr="00CB6E71">
        <w:rPr>
          <w:szCs w:val="28"/>
          <w:lang w:val="ru-RU"/>
        </w:rPr>
        <w:t>;</w:t>
      </w:r>
    </w:p>
    <w:p w:rsidR="0044725F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В</w:t>
      </w:r>
      <w:r w:rsidR="0044725F" w:rsidRPr="00CB6E71">
        <w:rPr>
          <w:b/>
          <w:szCs w:val="28"/>
          <w:lang w:val="ru-RU"/>
        </w:rPr>
        <w:t xml:space="preserve">редное воздействие на человека </w:t>
      </w:r>
      <w:r w:rsidRPr="00CB6E71">
        <w:rPr>
          <w:szCs w:val="28"/>
          <w:lang w:val="ru-RU"/>
        </w:rPr>
        <w:t>–</w:t>
      </w:r>
      <w:r w:rsidR="0044725F" w:rsidRPr="00CB6E71">
        <w:rPr>
          <w:b/>
          <w:szCs w:val="28"/>
          <w:lang w:val="ru-RU"/>
        </w:rPr>
        <w:t xml:space="preserve"> </w:t>
      </w:r>
      <w:r w:rsidR="0044725F" w:rsidRPr="00CB6E71">
        <w:rPr>
          <w:szCs w:val="28"/>
          <w:lang w:val="ru-RU"/>
        </w:rPr>
        <w:t>воздействие факторов среды обитания, создающее угрозу жизни или здоровью человека, либо угрозу жизни</w:t>
      </w:r>
      <w:r w:rsidR="00A62D1F" w:rsidRPr="00CB6E71">
        <w:rPr>
          <w:szCs w:val="28"/>
          <w:lang w:val="ru-RU"/>
        </w:rPr>
        <w:t xml:space="preserve"> или здоровью будущих поколений;</w:t>
      </w:r>
    </w:p>
    <w:p w:rsidR="00A02A53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Временные объекты</w:t>
      </w:r>
      <w:r w:rsidRPr="00CB6E71">
        <w:rPr>
          <w:szCs w:val="28"/>
          <w:lang w:val="ru-RU"/>
        </w:rPr>
        <w:t xml:space="preserve"> – строения и сооружения (киоски, палатки, то</w:t>
      </w:r>
      <w:r w:rsidRPr="00CB6E71">
        <w:rPr>
          <w:szCs w:val="28"/>
          <w:lang w:val="ru-RU"/>
        </w:rPr>
        <w:t>р</w:t>
      </w:r>
      <w:r w:rsidRPr="00CB6E71">
        <w:rPr>
          <w:szCs w:val="28"/>
          <w:lang w:val="ru-RU"/>
        </w:rPr>
        <w:t>гово-остановочные павильоны, торговые павильоны, металлические гаражи, информационно-рекламные носители и др. объекты сферы торговли, общ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ственного питания и бытового обслуживания, автостоянки) ограниченного срока эксплуатации</w:t>
      </w:r>
      <w:r w:rsidR="008F1283" w:rsidRPr="00CB6E71">
        <w:rPr>
          <w:szCs w:val="28"/>
          <w:lang w:val="ru-RU"/>
        </w:rPr>
        <w:t>,</w:t>
      </w:r>
      <w:r w:rsidRPr="00CB6E71">
        <w:rPr>
          <w:szCs w:val="28"/>
          <w:lang w:val="ru-RU"/>
        </w:rPr>
        <w:t xml:space="preserve"> не связанные фундаментом с грунтом или легко демо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тируемыми элементами, выполняющими роль фундамента, не относящиеся к объектам капитального строительства;</w:t>
      </w:r>
    </w:p>
    <w:p w:rsidR="00FA72F6" w:rsidRPr="00CB6E71" w:rsidRDefault="00FA72F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Встроенные, встроенно-пристроенные и пристроенные помещ</w:t>
      </w:r>
      <w:r w:rsidRPr="00CB6E71">
        <w:rPr>
          <w:b/>
          <w:szCs w:val="28"/>
          <w:lang w:val="ru-RU"/>
        </w:rPr>
        <w:t>е</w:t>
      </w:r>
      <w:r w:rsidRPr="00CB6E71">
        <w:rPr>
          <w:b/>
          <w:szCs w:val="28"/>
          <w:lang w:val="ru-RU"/>
        </w:rPr>
        <w:t>ния</w:t>
      </w:r>
      <w:r w:rsidRPr="00CB6E71">
        <w:rPr>
          <w:szCs w:val="28"/>
          <w:lang w:val="ru-RU"/>
        </w:rPr>
        <w:t xml:space="preserve"> – помещения, входящие в структуру жилого дома или другого объекта;</w:t>
      </w:r>
    </w:p>
    <w:p w:rsidR="00A02A53" w:rsidRPr="00CB6E71" w:rsidRDefault="00A02A53" w:rsidP="00595B62">
      <w:pPr>
        <w:tabs>
          <w:tab w:val="left" w:pos="1440"/>
        </w:tabs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Высота строения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расстояние по вертикали, измеренное от планир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вочной отметки земли до наивысшей точки плоской крыши или до наивы</w:t>
      </w:r>
      <w:r w:rsidRPr="00CB6E71">
        <w:rPr>
          <w:szCs w:val="28"/>
          <w:lang w:val="ru-RU"/>
        </w:rPr>
        <w:t>с</w:t>
      </w:r>
      <w:r w:rsidRPr="00CB6E71">
        <w:rPr>
          <w:szCs w:val="28"/>
          <w:lang w:val="ru-RU"/>
        </w:rPr>
        <w:t>шей точки конька скатной крыши;</w:t>
      </w:r>
    </w:p>
    <w:p w:rsidR="009D0702" w:rsidRPr="00CB6E71" w:rsidRDefault="009D0702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lastRenderedPageBreak/>
        <w:t>Гараж</w:t>
      </w:r>
      <w:r w:rsidRPr="00CB6E71">
        <w:rPr>
          <w:szCs w:val="28"/>
          <w:lang w:val="ru-RU"/>
        </w:rPr>
        <w:t xml:space="preserve"> – здание, сооружение, предназначенные для хранения (стоя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ки) автомобилей, а также для осуществления мелкого ремонта транспор</w:t>
      </w:r>
      <w:r w:rsidRPr="00CB6E71">
        <w:rPr>
          <w:szCs w:val="28"/>
          <w:lang w:val="ru-RU"/>
        </w:rPr>
        <w:t>т</w:t>
      </w:r>
      <w:r w:rsidRPr="00CB6E71">
        <w:rPr>
          <w:szCs w:val="28"/>
          <w:lang w:val="ru-RU"/>
        </w:rPr>
        <w:t>ных средств собственника гаража;</w:t>
      </w:r>
    </w:p>
    <w:p w:rsidR="0044725F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</w:t>
      </w:r>
      <w:r w:rsidR="0044725F" w:rsidRPr="00CB6E71">
        <w:rPr>
          <w:b/>
          <w:szCs w:val="28"/>
          <w:lang w:val="ru-RU"/>
        </w:rPr>
        <w:t>раница населенных пунктов -</w:t>
      </w:r>
      <w:r w:rsidR="0044725F" w:rsidRPr="00CB6E71">
        <w:rPr>
          <w:szCs w:val="28"/>
          <w:lang w:val="ru-RU"/>
        </w:rPr>
        <w:t xml:space="preserve"> внешняя граница земель населенн</w:t>
      </w:r>
      <w:r w:rsidR="0044725F" w:rsidRPr="00CB6E71">
        <w:rPr>
          <w:szCs w:val="28"/>
          <w:lang w:val="ru-RU"/>
        </w:rPr>
        <w:t>о</w:t>
      </w:r>
      <w:r w:rsidR="0044725F" w:rsidRPr="00CB6E71">
        <w:rPr>
          <w:szCs w:val="28"/>
          <w:lang w:val="ru-RU"/>
        </w:rPr>
        <w:t>го пункта, которая отделяет их от иных категорий земель. Установление границ земель населенного пункта проводится на основании утвержденной градостроительной и землеустроительной документации по границам з</w:t>
      </w:r>
      <w:r w:rsidR="0044725F" w:rsidRPr="00CB6E71">
        <w:rPr>
          <w:szCs w:val="28"/>
          <w:lang w:val="ru-RU"/>
        </w:rPr>
        <w:t>е</w:t>
      </w:r>
      <w:r w:rsidR="0044725F" w:rsidRPr="00CB6E71">
        <w:rPr>
          <w:szCs w:val="28"/>
          <w:lang w:val="ru-RU"/>
        </w:rPr>
        <w:t>мельных участков, предоставленных гражданам и юридическим лицам. Проект границ населенного пункта относится к градостроительной док</w:t>
      </w:r>
      <w:r w:rsidR="0044725F" w:rsidRPr="00CB6E71">
        <w:rPr>
          <w:szCs w:val="28"/>
          <w:lang w:val="ru-RU"/>
        </w:rPr>
        <w:t>у</w:t>
      </w:r>
      <w:r w:rsidR="0044725F" w:rsidRPr="00CB6E71">
        <w:rPr>
          <w:szCs w:val="28"/>
          <w:lang w:val="ru-RU"/>
        </w:rPr>
        <w:t xml:space="preserve">ментации. </w:t>
      </w:r>
      <w:r w:rsidR="00A62D1F" w:rsidRPr="00CB6E71">
        <w:rPr>
          <w:szCs w:val="28"/>
          <w:lang w:val="ru-RU"/>
        </w:rPr>
        <w:t>У</w:t>
      </w:r>
      <w:r w:rsidR="0044725F" w:rsidRPr="00CB6E71">
        <w:rPr>
          <w:szCs w:val="28"/>
          <w:lang w:val="ru-RU"/>
        </w:rPr>
        <w:t>тверждение и изменение границ сельских поселений осущест</w:t>
      </w:r>
      <w:r w:rsidR="0044725F" w:rsidRPr="00CB6E71">
        <w:rPr>
          <w:szCs w:val="28"/>
          <w:lang w:val="ru-RU"/>
        </w:rPr>
        <w:t>в</w:t>
      </w:r>
      <w:r w:rsidR="0044725F" w:rsidRPr="00CB6E71">
        <w:rPr>
          <w:szCs w:val="28"/>
          <w:lang w:val="ru-RU"/>
        </w:rPr>
        <w:t>ляются ор</w:t>
      </w:r>
      <w:r w:rsidR="00A62D1F" w:rsidRPr="00CB6E71">
        <w:rPr>
          <w:szCs w:val="28"/>
          <w:lang w:val="ru-RU"/>
        </w:rPr>
        <w:t>ганами госу</w:t>
      </w:r>
      <w:r w:rsidR="0044725F" w:rsidRPr="00CB6E71">
        <w:rPr>
          <w:szCs w:val="28"/>
          <w:lang w:val="ru-RU"/>
        </w:rPr>
        <w:t xml:space="preserve">дарственной власти субъектов </w:t>
      </w:r>
      <w:r w:rsidR="00A62D1F" w:rsidRPr="00CB6E71">
        <w:rPr>
          <w:szCs w:val="28"/>
          <w:lang w:val="ru-RU"/>
        </w:rPr>
        <w:t>Р</w:t>
      </w:r>
      <w:r w:rsidR="0044725F" w:rsidRPr="00CB6E71">
        <w:rPr>
          <w:szCs w:val="28"/>
          <w:lang w:val="ru-RU"/>
        </w:rPr>
        <w:t xml:space="preserve">оссийской </w:t>
      </w:r>
      <w:r w:rsidR="00A62D1F" w:rsidRPr="00CB6E71">
        <w:rPr>
          <w:szCs w:val="28"/>
          <w:lang w:val="ru-RU"/>
        </w:rPr>
        <w:t>Федерации;</w:t>
      </w:r>
    </w:p>
    <w:p w:rsidR="00A02A53" w:rsidRPr="00CB6E71" w:rsidRDefault="00A02A53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Граница поселения</w:t>
      </w:r>
      <w:r w:rsidRPr="00CB6E71">
        <w:rPr>
          <w:szCs w:val="28"/>
          <w:lang w:val="ru-RU"/>
        </w:rPr>
        <w:t xml:space="preserve"> – граница, отделяющая поселение от иных мун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ципальных образований;</w:t>
      </w:r>
    </w:p>
    <w:p w:rsidR="00A02A53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Градообразующая база</w:t>
      </w:r>
      <w:r w:rsidRPr="00CB6E71">
        <w:rPr>
          <w:szCs w:val="28"/>
          <w:lang w:val="ru-RU"/>
        </w:rPr>
        <w:t xml:space="preserve"> – основные отрасли, определяющие хозяйс</w:t>
      </w:r>
      <w:r w:rsidRPr="00CB6E71">
        <w:rPr>
          <w:szCs w:val="28"/>
          <w:lang w:val="ru-RU"/>
        </w:rPr>
        <w:t>т</w:t>
      </w:r>
      <w:r w:rsidRPr="00CB6E71">
        <w:rPr>
          <w:szCs w:val="28"/>
          <w:lang w:val="ru-RU"/>
        </w:rPr>
        <w:t>венный профиль сельского поселения, его величину и обеспечивающие тр</w:t>
      </w:r>
      <w:r w:rsidRPr="00CB6E71">
        <w:rPr>
          <w:szCs w:val="28"/>
          <w:lang w:val="ru-RU"/>
        </w:rPr>
        <w:t>у</w:t>
      </w:r>
      <w:r w:rsidRPr="00CB6E71">
        <w:rPr>
          <w:szCs w:val="28"/>
          <w:lang w:val="ru-RU"/>
        </w:rPr>
        <w:t>довую занятость населения;</w:t>
      </w:r>
    </w:p>
    <w:p w:rsidR="00920F81" w:rsidRPr="00CB6E71" w:rsidRDefault="00920F81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Градостроительное проектирование</w:t>
      </w:r>
      <w:r w:rsidRPr="00CB6E71">
        <w:rPr>
          <w:szCs w:val="28"/>
          <w:lang w:val="ru-RU"/>
        </w:rPr>
        <w:t xml:space="preserve"> – комплекс планировочных и иных мероприятий, которые необходимо выработать и задействовать для реализации целей регионального и муниципального управления и град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строительного регулирования, осуществления инвестиционных программ в области планировки, застройки и благоустройства территорий, реконстру</w:t>
      </w:r>
      <w:r w:rsidRPr="00CB6E71">
        <w:rPr>
          <w:szCs w:val="28"/>
          <w:lang w:val="ru-RU"/>
        </w:rPr>
        <w:t>к</w:t>
      </w:r>
      <w:r w:rsidRPr="00CB6E71">
        <w:rPr>
          <w:szCs w:val="28"/>
          <w:lang w:val="ru-RU"/>
        </w:rPr>
        <w:t>ции градостроительных комплексов зданий, сооружений, инженерных си</w:t>
      </w:r>
      <w:r w:rsidRPr="00CB6E71">
        <w:rPr>
          <w:szCs w:val="28"/>
          <w:lang w:val="ru-RU"/>
        </w:rPr>
        <w:t>с</w:t>
      </w:r>
      <w:r w:rsidRPr="00CB6E71">
        <w:rPr>
          <w:szCs w:val="28"/>
          <w:lang w:val="ru-RU"/>
        </w:rPr>
        <w:t>тем и природно-ландшафтных территорий;</w:t>
      </w:r>
    </w:p>
    <w:p w:rsidR="00FA72F6" w:rsidRPr="00CB6E71" w:rsidRDefault="00FA72F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Градостроительный регламент</w:t>
      </w:r>
      <w:r w:rsidRPr="00CB6E71">
        <w:rPr>
          <w:szCs w:val="28"/>
          <w:lang w:val="ru-RU"/>
        </w:rPr>
        <w:t xml:space="preserve"> – устанавливаемые в пределах гр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ниц соответствующей территориальной зоны виды разрешенного использ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вания земельных участков, равно как всего, что находится над и под п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верхностью земельных участков и используется в процессе их застройки и последующей эксплуатации объектов капитального строительства, предел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ные (минимальные и (или) максимальные) размеры земельных участков и предельные параметры разрешенного строительства, реконструкции объе</w:t>
      </w:r>
      <w:r w:rsidRPr="00CB6E71">
        <w:rPr>
          <w:szCs w:val="28"/>
          <w:lang w:val="ru-RU"/>
        </w:rPr>
        <w:t>к</w:t>
      </w:r>
      <w:r w:rsidRPr="00CB6E71">
        <w:rPr>
          <w:szCs w:val="28"/>
          <w:lang w:val="ru-RU"/>
        </w:rPr>
        <w:t>тов капитального строительства, а также ограничения использования з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мельных участков и объектов капитального строительства;</w:t>
      </w:r>
    </w:p>
    <w:p w:rsidR="00920F81" w:rsidRPr="00CB6E71" w:rsidRDefault="00920F81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Градостроительные решения</w:t>
      </w:r>
      <w:r w:rsidRPr="00CB6E71">
        <w:rPr>
          <w:szCs w:val="28"/>
          <w:lang w:val="ru-RU"/>
        </w:rPr>
        <w:t xml:space="preserve"> – решения органов государственной власти, органов местного самоуправления по развитию пространственной структуры, зонированию территорий, принятые на основании утвержденной в установленном федеральным законодательством порядке градостроител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ной документации;</w:t>
      </w:r>
    </w:p>
    <w:p w:rsidR="0044725F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</w:t>
      </w:r>
      <w:r w:rsidR="0044725F" w:rsidRPr="00CB6E71">
        <w:rPr>
          <w:b/>
          <w:szCs w:val="28"/>
          <w:lang w:val="ru-RU"/>
        </w:rPr>
        <w:t>радостроительная деятельность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деятельность по развитию те</w:t>
      </w:r>
      <w:r w:rsidR="0044725F" w:rsidRPr="00CB6E71">
        <w:rPr>
          <w:szCs w:val="28"/>
          <w:lang w:val="ru-RU"/>
        </w:rPr>
        <w:t>р</w:t>
      </w:r>
      <w:r w:rsidR="0044725F" w:rsidRPr="00CB6E71">
        <w:rPr>
          <w:szCs w:val="28"/>
          <w:lang w:val="ru-RU"/>
        </w:rPr>
        <w:t>риторий, в том числе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</w:t>
      </w:r>
      <w:r w:rsidR="00A62D1F" w:rsidRPr="00CB6E71">
        <w:rPr>
          <w:szCs w:val="28"/>
          <w:lang w:val="ru-RU"/>
        </w:rPr>
        <w:t>ктов капитального строительства;</w:t>
      </w:r>
    </w:p>
    <w:p w:rsidR="0044725F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lastRenderedPageBreak/>
        <w:t>Г</w:t>
      </w:r>
      <w:r w:rsidR="0044725F" w:rsidRPr="00CB6E71">
        <w:rPr>
          <w:b/>
          <w:szCs w:val="28"/>
          <w:lang w:val="ru-RU"/>
        </w:rPr>
        <w:t>радостроительная документация по планировке территории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доку</w:t>
      </w:r>
      <w:r w:rsidR="00A62D1F" w:rsidRPr="00CB6E71">
        <w:rPr>
          <w:szCs w:val="28"/>
          <w:lang w:val="ru-RU"/>
        </w:rPr>
        <w:t>ментация, содержа</w:t>
      </w:r>
      <w:r w:rsidR="0044725F" w:rsidRPr="00CB6E71">
        <w:rPr>
          <w:szCs w:val="28"/>
          <w:lang w:val="ru-RU"/>
        </w:rPr>
        <w:t>щая характеристики и параметры планируемого ра</w:t>
      </w:r>
      <w:r w:rsidR="0044725F" w:rsidRPr="00CB6E71">
        <w:rPr>
          <w:szCs w:val="28"/>
          <w:lang w:val="ru-RU"/>
        </w:rPr>
        <w:t>з</w:t>
      </w:r>
      <w:r w:rsidR="0044725F" w:rsidRPr="00CB6E71">
        <w:rPr>
          <w:szCs w:val="28"/>
          <w:lang w:val="ru-RU"/>
        </w:rPr>
        <w:t>вития территории, линии градострои</w:t>
      </w:r>
      <w:r w:rsidR="00A62D1F" w:rsidRPr="00CB6E71">
        <w:rPr>
          <w:szCs w:val="28"/>
          <w:lang w:val="ru-RU"/>
        </w:rPr>
        <w:t>тельного регулирования;</w:t>
      </w:r>
    </w:p>
    <w:p w:rsidR="00A02A53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Градостроительное зонирование</w:t>
      </w:r>
      <w:r w:rsidRPr="00CB6E71">
        <w:rPr>
          <w:szCs w:val="28"/>
          <w:lang w:val="ru-RU"/>
        </w:rPr>
        <w:t xml:space="preserve"> – зонирование территорий посел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ния в целях определения территориальных зон и установления градостро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тельных регламентов;</w:t>
      </w:r>
    </w:p>
    <w:p w:rsidR="00A02A53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Градостроительный план земельного участка</w:t>
      </w:r>
      <w:r w:rsidRPr="00CB6E71">
        <w:rPr>
          <w:szCs w:val="28"/>
          <w:lang w:val="ru-RU"/>
        </w:rPr>
        <w:t xml:space="preserve"> – документ органа местного самоуправления поселения установленного образца, удостов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ряющий право на разрешенное использование земельного участка и явля</w:t>
      </w:r>
      <w:r w:rsidRPr="00CB6E71">
        <w:rPr>
          <w:szCs w:val="28"/>
          <w:lang w:val="ru-RU"/>
        </w:rPr>
        <w:t>ю</w:t>
      </w:r>
      <w:r w:rsidRPr="00CB6E71">
        <w:rPr>
          <w:szCs w:val="28"/>
          <w:lang w:val="ru-RU"/>
        </w:rPr>
        <w:t>щийся основанием для получения разрешения на проектирование и стро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тельства;</w:t>
      </w:r>
    </w:p>
    <w:p w:rsidR="00A02A53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Границы полосы отвода железных и автомобильных дорог</w:t>
      </w:r>
      <w:r w:rsidRPr="00CB6E71">
        <w:rPr>
          <w:szCs w:val="28"/>
          <w:lang w:val="ru-RU"/>
        </w:rPr>
        <w:t xml:space="preserve"> – гр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ницы территории, предназначенной для размещения существующих и пр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ектируемых железнодорожных путей</w:t>
      </w:r>
      <w:r w:rsidR="008F1283" w:rsidRPr="00CB6E71">
        <w:rPr>
          <w:szCs w:val="28"/>
          <w:lang w:val="ru-RU"/>
        </w:rPr>
        <w:t>,</w:t>
      </w:r>
      <w:r w:rsidRPr="00CB6E71">
        <w:rPr>
          <w:szCs w:val="28"/>
          <w:lang w:val="ru-RU"/>
        </w:rPr>
        <w:t xml:space="preserve"> автотранспортных развязок, станций и других железнодорожных и дорожных сооружений, ширина которой но</w:t>
      </w:r>
      <w:r w:rsidRPr="00CB6E71">
        <w:rPr>
          <w:szCs w:val="28"/>
          <w:lang w:val="ru-RU"/>
        </w:rPr>
        <w:t>р</w:t>
      </w:r>
      <w:r w:rsidRPr="00CB6E71">
        <w:rPr>
          <w:szCs w:val="28"/>
          <w:lang w:val="ru-RU"/>
        </w:rPr>
        <w:t>мируется в зависимости от категорий железных и автомобильных дорог и на которой не допускается строительство зданий и сооружений, не имеющих отношения к эксплуатации железнодорожного и автомобильного транспо</w:t>
      </w:r>
      <w:r w:rsidRPr="00CB6E71">
        <w:rPr>
          <w:szCs w:val="28"/>
          <w:lang w:val="ru-RU"/>
        </w:rPr>
        <w:t>р</w:t>
      </w:r>
      <w:r w:rsidR="0073697D" w:rsidRPr="00CB6E71">
        <w:rPr>
          <w:szCs w:val="28"/>
          <w:lang w:val="ru-RU"/>
        </w:rPr>
        <w:t>та;</w:t>
      </w:r>
    </w:p>
    <w:p w:rsidR="00A02A53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Государственный кадастровый учет земельных участков</w:t>
      </w:r>
      <w:r w:rsidRPr="00CB6E71">
        <w:rPr>
          <w:szCs w:val="28"/>
          <w:lang w:val="ru-RU"/>
        </w:rPr>
        <w:t xml:space="preserve"> – опис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ние и индивидуализация в Едином государственном реестре земель земел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ных участков, в результате чего каждый земельный участок получает такие характеристики, которые позволяют однозначно выделить его из других з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мельных участков и осуществить его качественную и экономическую оце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ки;</w:t>
      </w:r>
    </w:p>
    <w:p w:rsidR="001C126A" w:rsidRPr="00CB6E71" w:rsidRDefault="001C126A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Жилищный фонд коммерческого использования</w:t>
      </w:r>
      <w:r w:rsidRPr="00CB6E71">
        <w:rPr>
          <w:szCs w:val="28"/>
          <w:lang w:val="ru-RU"/>
        </w:rPr>
        <w:t xml:space="preserve"> – совокупность жилых помещений, которые используются собственниками таких помещ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ний для проживания граждан на условиях возмездного пользования, пр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доставлены гражданам по иным договорам, предоставлены собственниками таких помещений лицам во владение и (или) в пользование;</w:t>
      </w:r>
    </w:p>
    <w:p w:rsidR="009D0702" w:rsidRPr="00CB6E71" w:rsidRDefault="009D0702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Жилищный фонд социального использования</w:t>
      </w:r>
      <w:r w:rsidRPr="00CB6E71">
        <w:rPr>
          <w:szCs w:val="28"/>
          <w:lang w:val="ru-RU"/>
        </w:rPr>
        <w:t xml:space="preserve"> – совокупность пр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доставляемых гражданам по договорам социального найма жилых помещ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ний государственного и муниципального жилищных фондов;</w:t>
      </w:r>
    </w:p>
    <w:p w:rsidR="0044725F" w:rsidRPr="00CB6E71" w:rsidRDefault="00A02A5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Ж</w:t>
      </w:r>
      <w:r w:rsidR="0044725F" w:rsidRPr="00CB6E71">
        <w:rPr>
          <w:b/>
          <w:szCs w:val="28"/>
          <w:lang w:val="ru-RU"/>
        </w:rPr>
        <w:t>илой район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часть жилой территории сельского поселения, с</w:t>
      </w:r>
      <w:r w:rsidR="0044725F" w:rsidRPr="00CB6E71">
        <w:rPr>
          <w:szCs w:val="28"/>
          <w:lang w:val="ru-RU"/>
        </w:rPr>
        <w:t>о</w:t>
      </w:r>
      <w:r w:rsidR="0044725F" w:rsidRPr="00CB6E71">
        <w:rPr>
          <w:szCs w:val="28"/>
          <w:lang w:val="ru-RU"/>
        </w:rPr>
        <w:t xml:space="preserve">стоящая из группы микрорайонов (кварталов). </w:t>
      </w:r>
      <w:r w:rsidR="00A62D1F" w:rsidRPr="00CB6E71">
        <w:rPr>
          <w:szCs w:val="28"/>
          <w:lang w:val="ru-RU"/>
        </w:rPr>
        <w:t>О</w:t>
      </w:r>
      <w:r w:rsidR="0044725F" w:rsidRPr="00CB6E71">
        <w:rPr>
          <w:szCs w:val="28"/>
          <w:lang w:val="ru-RU"/>
        </w:rPr>
        <w:t>бслуживается комплексом куль</w:t>
      </w:r>
      <w:r w:rsidR="00A62D1F" w:rsidRPr="00CB6E71">
        <w:rPr>
          <w:szCs w:val="28"/>
          <w:lang w:val="ru-RU"/>
        </w:rPr>
        <w:t>турно-бытовых учреждений периодического пользования;</w:t>
      </w:r>
    </w:p>
    <w:p w:rsidR="0073697D" w:rsidRPr="00CB6E71" w:rsidRDefault="0073697D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Жилое здание секционного типа</w:t>
      </w:r>
      <w:r w:rsidRPr="00CB6E71">
        <w:rPr>
          <w:szCs w:val="28"/>
          <w:lang w:val="ru-RU"/>
        </w:rPr>
        <w:t xml:space="preserve"> – здание, состоящее из одной или нескольких секций;</w:t>
      </w:r>
    </w:p>
    <w:p w:rsidR="0073697D" w:rsidRPr="00CB6E71" w:rsidRDefault="0073697D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Жилой дом коттеджного типа</w:t>
      </w:r>
      <w:r w:rsidRPr="00CB6E71">
        <w:rPr>
          <w:szCs w:val="28"/>
          <w:lang w:val="ru-RU"/>
        </w:rPr>
        <w:t xml:space="preserve"> – одноквартирный индивидуальный благоустроенный жилой дом, предназначенный для проживания одной с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мьи и имеющий приквартирный участок;</w:t>
      </w:r>
    </w:p>
    <w:p w:rsidR="0073697D" w:rsidRPr="00CB6E71" w:rsidRDefault="0073697D" w:rsidP="00595B62">
      <w:pPr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Жилой дом</w:t>
      </w:r>
      <w:r w:rsidRPr="00CB6E71">
        <w:rPr>
          <w:szCs w:val="28"/>
          <w:lang w:val="ru-RU"/>
        </w:rPr>
        <w:t xml:space="preserve"> – индивидуально-определенное здание, которое состоит из комнат, а также помещений вспомогательного использования, предн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lastRenderedPageBreak/>
        <w:t>значенных для удовлетворения гражданами бытовых и иных нужд, связа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ных с их проживанием в таком здании;</w:t>
      </w:r>
    </w:p>
    <w:p w:rsidR="0044725F" w:rsidRPr="00CB6E71" w:rsidRDefault="0073697D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З</w:t>
      </w:r>
      <w:r w:rsidR="0044725F" w:rsidRPr="00CB6E71">
        <w:rPr>
          <w:b/>
          <w:szCs w:val="28"/>
          <w:lang w:val="ru-RU"/>
        </w:rPr>
        <w:t>еленая зона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залесенная территория вокруг поселков с установле</w:t>
      </w:r>
      <w:r w:rsidR="0044725F" w:rsidRPr="00CB6E71">
        <w:rPr>
          <w:szCs w:val="28"/>
          <w:lang w:val="ru-RU"/>
        </w:rPr>
        <w:t>н</w:t>
      </w:r>
      <w:r w:rsidR="0044725F" w:rsidRPr="00CB6E71">
        <w:rPr>
          <w:szCs w:val="28"/>
          <w:lang w:val="ru-RU"/>
        </w:rPr>
        <w:t>ными режимами особого регулирования градостроительной деятельности</w:t>
      </w:r>
      <w:r w:rsidR="00A62D1F" w:rsidRPr="00CB6E71">
        <w:rPr>
          <w:szCs w:val="28"/>
          <w:lang w:val="ru-RU"/>
        </w:rPr>
        <w:t xml:space="preserve"> и использования территории, вы</w:t>
      </w:r>
      <w:r w:rsidR="0044725F" w:rsidRPr="00CB6E71">
        <w:rPr>
          <w:szCs w:val="28"/>
          <w:lang w:val="ru-RU"/>
        </w:rPr>
        <w:t>полняющая средозащитные, экологические, санитарно-гигиен</w:t>
      </w:r>
      <w:r w:rsidR="00A62D1F" w:rsidRPr="00CB6E71">
        <w:rPr>
          <w:szCs w:val="28"/>
          <w:lang w:val="ru-RU"/>
        </w:rPr>
        <w:t>ические и рекреационные функции;</w:t>
      </w:r>
    </w:p>
    <w:p w:rsidR="00920F81" w:rsidRPr="00CB6E71" w:rsidRDefault="005C773C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З</w:t>
      </w:r>
      <w:r w:rsidR="0044725F" w:rsidRPr="00CB6E71">
        <w:rPr>
          <w:b/>
          <w:szCs w:val="28"/>
          <w:lang w:val="ru-RU"/>
        </w:rPr>
        <w:t>емельный участок</w:t>
      </w:r>
      <w:r w:rsidR="0044725F" w:rsidRPr="00CB6E71">
        <w:rPr>
          <w:szCs w:val="28"/>
          <w:lang w:val="ru-RU"/>
        </w:rPr>
        <w:t xml:space="preserve"> </w:t>
      </w:r>
      <w:r w:rsidR="0073697D"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часть поверхности земли, имеющая фиксир</w:t>
      </w:r>
      <w:r w:rsidR="0044725F" w:rsidRPr="00CB6E71">
        <w:rPr>
          <w:szCs w:val="28"/>
          <w:lang w:val="ru-RU"/>
        </w:rPr>
        <w:t>о</w:t>
      </w:r>
      <w:r w:rsidR="0044725F" w:rsidRPr="00CB6E71">
        <w:rPr>
          <w:szCs w:val="28"/>
          <w:lang w:val="ru-RU"/>
        </w:rPr>
        <w:t>ванные границы, площадь, месторасположение, правовой статус и другие хара</w:t>
      </w:r>
      <w:r w:rsidR="00A62D1F" w:rsidRPr="00CB6E71">
        <w:rPr>
          <w:szCs w:val="28"/>
          <w:lang w:val="ru-RU"/>
        </w:rPr>
        <w:t>ктеристики, отражаемые в зе</w:t>
      </w:r>
      <w:r w:rsidR="0044725F" w:rsidRPr="00CB6E71">
        <w:rPr>
          <w:szCs w:val="28"/>
          <w:lang w:val="ru-RU"/>
        </w:rPr>
        <w:t>мельном кадастре и документах государс</w:t>
      </w:r>
      <w:r w:rsidR="0044725F" w:rsidRPr="00CB6E71">
        <w:rPr>
          <w:szCs w:val="28"/>
          <w:lang w:val="ru-RU"/>
        </w:rPr>
        <w:t>т</w:t>
      </w:r>
      <w:r w:rsidR="0044725F" w:rsidRPr="00CB6E71">
        <w:rPr>
          <w:szCs w:val="28"/>
          <w:lang w:val="ru-RU"/>
        </w:rPr>
        <w:t>вен</w:t>
      </w:r>
      <w:r w:rsidR="00A62D1F" w:rsidRPr="00CB6E71">
        <w:rPr>
          <w:szCs w:val="28"/>
          <w:lang w:val="ru-RU"/>
        </w:rPr>
        <w:t>ной регистрации;</w:t>
      </w:r>
    </w:p>
    <w:p w:rsidR="0044725F" w:rsidRPr="00CB6E71" w:rsidRDefault="005C773C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З</w:t>
      </w:r>
      <w:r w:rsidR="0044725F" w:rsidRPr="00CB6E71">
        <w:rPr>
          <w:b/>
          <w:szCs w:val="28"/>
          <w:lang w:val="ru-RU"/>
        </w:rPr>
        <w:t>она отдыха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традиционно используемая или специально выделе</w:t>
      </w:r>
      <w:r w:rsidR="0044725F" w:rsidRPr="00CB6E71">
        <w:rPr>
          <w:szCs w:val="28"/>
          <w:lang w:val="ru-RU"/>
        </w:rPr>
        <w:t>н</w:t>
      </w:r>
      <w:r w:rsidR="0044725F" w:rsidRPr="00CB6E71">
        <w:rPr>
          <w:szCs w:val="28"/>
          <w:lang w:val="ru-RU"/>
        </w:rPr>
        <w:t>ная территория для организации массового от</w:t>
      </w:r>
      <w:r w:rsidR="00A62D1F" w:rsidRPr="00CB6E71">
        <w:rPr>
          <w:szCs w:val="28"/>
          <w:lang w:val="ru-RU"/>
        </w:rPr>
        <w:t>дыха населения. Р</w:t>
      </w:r>
      <w:r w:rsidR="0044725F" w:rsidRPr="00CB6E71">
        <w:rPr>
          <w:szCs w:val="28"/>
          <w:lang w:val="ru-RU"/>
        </w:rPr>
        <w:t>асполагае</w:t>
      </w:r>
      <w:r w:rsidR="0044725F" w:rsidRPr="00CB6E71">
        <w:rPr>
          <w:szCs w:val="28"/>
          <w:lang w:val="ru-RU"/>
        </w:rPr>
        <w:t>т</w:t>
      </w:r>
      <w:r w:rsidR="0044725F" w:rsidRPr="00CB6E71">
        <w:rPr>
          <w:szCs w:val="28"/>
          <w:lang w:val="ru-RU"/>
        </w:rPr>
        <w:t>ся</w:t>
      </w:r>
      <w:r w:rsidR="00A62D1F" w:rsidRPr="00CB6E71">
        <w:rPr>
          <w:szCs w:val="28"/>
          <w:lang w:val="ru-RU"/>
        </w:rPr>
        <w:t xml:space="preserve"> обычно в пределах зеленой зоны;</w:t>
      </w:r>
    </w:p>
    <w:p w:rsidR="001C126A" w:rsidRPr="00CB6E71" w:rsidRDefault="001C126A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Зона санитарной охраны (источников питьевого и хозяйственно-бытового водоснабжения)</w:t>
      </w:r>
      <w:r w:rsidRPr="00CB6E71">
        <w:rPr>
          <w:szCs w:val="28"/>
          <w:lang w:val="ru-RU"/>
        </w:rPr>
        <w:t xml:space="preserve"> – территория и акватория, на которых устана</w:t>
      </w:r>
      <w:r w:rsidRPr="00CB6E71">
        <w:rPr>
          <w:szCs w:val="28"/>
          <w:lang w:val="ru-RU"/>
        </w:rPr>
        <w:t>в</w:t>
      </w:r>
      <w:r w:rsidRPr="00CB6E71">
        <w:rPr>
          <w:szCs w:val="28"/>
          <w:lang w:val="ru-RU"/>
        </w:rPr>
        <w:t>ливается особый санитарно-эпидемиологический режим для предотвращ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ния ухудшения качества воды источников централизованного питьевого и хозяйственно-бытового водоснабжения и охраны водопроводных сооруж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ний;</w:t>
      </w:r>
    </w:p>
    <w:p w:rsidR="003C463B" w:rsidRPr="00CB6E71" w:rsidRDefault="003C463B" w:rsidP="00595B6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71">
        <w:rPr>
          <w:rFonts w:ascii="Times New Roman" w:hAnsi="Times New Roman" w:cs="Times New Roman"/>
          <w:b/>
          <w:sz w:val="28"/>
          <w:szCs w:val="28"/>
        </w:rPr>
        <w:t>Зоны с особыми условиями использования</w:t>
      </w:r>
      <w:r w:rsidRPr="00CB6E71">
        <w:rPr>
          <w:rFonts w:ascii="Times New Roman" w:hAnsi="Times New Roman" w:cs="Times New Roman"/>
          <w:sz w:val="28"/>
          <w:szCs w:val="28"/>
        </w:rPr>
        <w:t xml:space="preserve"> </w:t>
      </w:r>
      <w:r w:rsidRPr="00CB6E71"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Pr="00CB6E71">
        <w:rPr>
          <w:rFonts w:ascii="Times New Roman" w:hAnsi="Times New Roman" w:cs="Times New Roman"/>
          <w:sz w:val="28"/>
          <w:szCs w:val="28"/>
        </w:rPr>
        <w:t xml:space="preserve"> – охра</w:t>
      </w:r>
      <w:r w:rsidRPr="00CB6E71">
        <w:rPr>
          <w:rFonts w:ascii="Times New Roman" w:hAnsi="Times New Roman" w:cs="Times New Roman"/>
          <w:sz w:val="28"/>
          <w:szCs w:val="28"/>
        </w:rPr>
        <w:t>н</w:t>
      </w:r>
      <w:r w:rsidRPr="00CB6E71">
        <w:rPr>
          <w:rFonts w:ascii="Times New Roman" w:hAnsi="Times New Roman" w:cs="Times New Roman"/>
          <w:sz w:val="28"/>
          <w:szCs w:val="28"/>
        </w:rPr>
        <w:t>ные, санитарно-защитные зоны, зоны охраны объектов культурного насл</w:t>
      </w:r>
      <w:r w:rsidRPr="00CB6E71">
        <w:rPr>
          <w:rFonts w:ascii="Times New Roman" w:hAnsi="Times New Roman" w:cs="Times New Roman"/>
          <w:sz w:val="28"/>
          <w:szCs w:val="28"/>
        </w:rPr>
        <w:t>е</w:t>
      </w:r>
      <w:r w:rsidRPr="00CB6E71">
        <w:rPr>
          <w:rFonts w:ascii="Times New Roman" w:hAnsi="Times New Roman" w:cs="Times New Roman"/>
          <w:sz w:val="28"/>
          <w:szCs w:val="28"/>
        </w:rPr>
        <w:t>дия (памятников истории и культуры) народов Российской Федерации (д</w:t>
      </w:r>
      <w:r w:rsidRPr="00CB6E71">
        <w:rPr>
          <w:rFonts w:ascii="Times New Roman" w:hAnsi="Times New Roman" w:cs="Times New Roman"/>
          <w:sz w:val="28"/>
          <w:szCs w:val="28"/>
        </w:rPr>
        <w:t>а</w:t>
      </w:r>
      <w:r w:rsidRPr="00CB6E71">
        <w:rPr>
          <w:rFonts w:ascii="Times New Roman" w:hAnsi="Times New Roman" w:cs="Times New Roman"/>
          <w:sz w:val="28"/>
          <w:szCs w:val="28"/>
        </w:rPr>
        <w:t>лее - объекты культурного наследия), водоохранные зоны, зоны охраны и</w:t>
      </w:r>
      <w:r w:rsidRPr="00CB6E71">
        <w:rPr>
          <w:rFonts w:ascii="Times New Roman" w:hAnsi="Times New Roman" w:cs="Times New Roman"/>
          <w:sz w:val="28"/>
          <w:szCs w:val="28"/>
        </w:rPr>
        <w:t>с</w:t>
      </w:r>
      <w:r w:rsidRPr="00CB6E71">
        <w:rPr>
          <w:rFonts w:ascii="Times New Roman" w:hAnsi="Times New Roman" w:cs="Times New Roman"/>
          <w:sz w:val="28"/>
          <w:szCs w:val="28"/>
        </w:rPr>
        <w:t>точников питьевого водоснабжения, зоны охраняемых объектов, иные зоны, устанавливаемые в соответствии с законодательством Российской Федер</w:t>
      </w:r>
      <w:r w:rsidRPr="00CB6E71">
        <w:rPr>
          <w:rFonts w:ascii="Times New Roman" w:hAnsi="Times New Roman" w:cs="Times New Roman"/>
          <w:sz w:val="28"/>
          <w:szCs w:val="28"/>
        </w:rPr>
        <w:t>а</w:t>
      </w:r>
      <w:r w:rsidRPr="00CB6E71">
        <w:rPr>
          <w:rFonts w:ascii="Times New Roman" w:hAnsi="Times New Roman" w:cs="Times New Roman"/>
          <w:sz w:val="28"/>
          <w:szCs w:val="28"/>
        </w:rPr>
        <w:t>ции;</w:t>
      </w:r>
    </w:p>
    <w:p w:rsidR="003C463B" w:rsidRPr="00CB6E71" w:rsidRDefault="003C463B" w:rsidP="00595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71">
        <w:rPr>
          <w:rFonts w:ascii="Times New Roman" w:hAnsi="Times New Roman" w:cs="Times New Roman"/>
          <w:b/>
          <w:sz w:val="28"/>
          <w:szCs w:val="28"/>
        </w:rPr>
        <w:t>Зона особо охраняемых природных территорий</w:t>
      </w:r>
      <w:r w:rsidRPr="00CB6E71">
        <w:rPr>
          <w:rFonts w:ascii="Times New Roman" w:hAnsi="Times New Roman" w:cs="Times New Roman"/>
          <w:sz w:val="28"/>
          <w:szCs w:val="28"/>
        </w:rPr>
        <w:t xml:space="preserve"> </w:t>
      </w:r>
      <w:r w:rsidR="0023527F" w:rsidRPr="00CB6E71">
        <w:rPr>
          <w:rFonts w:ascii="Times New Roman" w:hAnsi="Times New Roman" w:cs="Times New Roman"/>
          <w:sz w:val="28"/>
          <w:szCs w:val="28"/>
        </w:rPr>
        <w:t>–</w:t>
      </w:r>
      <w:r w:rsidRPr="00CB6E71">
        <w:rPr>
          <w:rFonts w:ascii="Times New Roman" w:hAnsi="Times New Roman" w:cs="Times New Roman"/>
          <w:sz w:val="28"/>
          <w:szCs w:val="28"/>
        </w:rPr>
        <w:t xml:space="preserve"> государственные природные заповедники, в том числе природные заказники, памятники пр</w:t>
      </w:r>
      <w:r w:rsidRPr="00CB6E71">
        <w:rPr>
          <w:rFonts w:ascii="Times New Roman" w:hAnsi="Times New Roman" w:cs="Times New Roman"/>
          <w:sz w:val="28"/>
          <w:szCs w:val="28"/>
        </w:rPr>
        <w:t>и</w:t>
      </w:r>
      <w:r w:rsidRPr="00CB6E71">
        <w:rPr>
          <w:rFonts w:ascii="Times New Roman" w:hAnsi="Times New Roman" w:cs="Times New Roman"/>
          <w:sz w:val="28"/>
          <w:szCs w:val="28"/>
        </w:rPr>
        <w:t>роды, национальные парки, природные парки, дендрологические парки, б</w:t>
      </w:r>
      <w:r w:rsidRPr="00CB6E71">
        <w:rPr>
          <w:rFonts w:ascii="Times New Roman" w:hAnsi="Times New Roman" w:cs="Times New Roman"/>
          <w:sz w:val="28"/>
          <w:szCs w:val="28"/>
        </w:rPr>
        <w:t>о</w:t>
      </w:r>
      <w:r w:rsidRPr="00CB6E71">
        <w:rPr>
          <w:rFonts w:ascii="Times New Roman" w:hAnsi="Times New Roman" w:cs="Times New Roman"/>
          <w:sz w:val="28"/>
          <w:szCs w:val="28"/>
        </w:rPr>
        <w:t>танические сады, территории традиционного природопользования коренных малочисленных народов Севера, Сибири и Дальнего Востока Российской Федерации, а также земли лечебно-оздоровительных местностей и куро</w:t>
      </w:r>
      <w:r w:rsidRPr="00CB6E71">
        <w:rPr>
          <w:rFonts w:ascii="Times New Roman" w:hAnsi="Times New Roman" w:cs="Times New Roman"/>
          <w:sz w:val="28"/>
          <w:szCs w:val="28"/>
        </w:rPr>
        <w:t>р</w:t>
      </w:r>
      <w:r w:rsidRPr="00CB6E71">
        <w:rPr>
          <w:rFonts w:ascii="Times New Roman" w:hAnsi="Times New Roman" w:cs="Times New Roman"/>
          <w:sz w:val="28"/>
          <w:szCs w:val="28"/>
        </w:rPr>
        <w:t>тов.</w:t>
      </w:r>
    </w:p>
    <w:p w:rsidR="003C463B" w:rsidRPr="00CB6E71" w:rsidRDefault="003C463B" w:rsidP="00595B62">
      <w:pPr>
        <w:autoSpaceDE w:val="0"/>
        <w:autoSpaceDN w:val="0"/>
        <w:adjustRightInd w:val="0"/>
        <w:ind w:firstLine="709"/>
        <w:rPr>
          <w:b/>
          <w:bCs/>
          <w:szCs w:val="28"/>
          <w:lang w:val="ru-RU"/>
        </w:rPr>
      </w:pPr>
      <w:r w:rsidRPr="00CB6E71">
        <w:rPr>
          <w:b/>
          <w:bCs/>
          <w:szCs w:val="28"/>
          <w:lang w:val="ru-RU"/>
        </w:rPr>
        <w:t xml:space="preserve">Зона рекреационного назначения </w:t>
      </w:r>
      <w:r w:rsidR="0023527F" w:rsidRPr="00CB6E71">
        <w:rPr>
          <w:szCs w:val="28"/>
          <w:lang w:val="ru-RU"/>
        </w:rPr>
        <w:t xml:space="preserve">– </w:t>
      </w:r>
      <w:r w:rsidRPr="00CB6E71">
        <w:rPr>
          <w:bCs/>
          <w:szCs w:val="28"/>
          <w:lang w:val="ru-RU"/>
        </w:rPr>
        <w:t>з</w:t>
      </w:r>
      <w:r w:rsidR="001C126A" w:rsidRPr="00CB6E71">
        <w:rPr>
          <w:bCs/>
          <w:szCs w:val="28"/>
          <w:lang w:val="ru-RU"/>
        </w:rPr>
        <w:t>оны</w:t>
      </w:r>
      <w:r w:rsidRPr="00CB6E71">
        <w:rPr>
          <w:bCs/>
          <w:szCs w:val="28"/>
          <w:lang w:val="ru-RU"/>
        </w:rPr>
        <w:t>, предназначенные и и</w:t>
      </w:r>
      <w:r w:rsidRPr="00CB6E71">
        <w:rPr>
          <w:bCs/>
          <w:szCs w:val="28"/>
          <w:lang w:val="ru-RU"/>
        </w:rPr>
        <w:t>с</w:t>
      </w:r>
      <w:r w:rsidRPr="00CB6E71">
        <w:rPr>
          <w:bCs/>
          <w:szCs w:val="28"/>
          <w:lang w:val="ru-RU"/>
        </w:rPr>
        <w:t>пользуемые для организации отдыха, туризма, физкультурно-оздоровительной и спортивной деятельности граждан. В состав з</w:t>
      </w:r>
      <w:r w:rsidR="001C126A" w:rsidRPr="00CB6E71">
        <w:rPr>
          <w:bCs/>
          <w:szCs w:val="28"/>
          <w:lang w:val="ru-RU"/>
        </w:rPr>
        <w:t>он</w:t>
      </w:r>
      <w:r w:rsidRPr="00CB6E71">
        <w:rPr>
          <w:bCs/>
          <w:szCs w:val="28"/>
          <w:lang w:val="ru-RU"/>
        </w:rPr>
        <w:t xml:space="preserve"> рекре</w:t>
      </w:r>
      <w:r w:rsidRPr="00CB6E71">
        <w:rPr>
          <w:bCs/>
          <w:szCs w:val="28"/>
          <w:lang w:val="ru-RU"/>
        </w:rPr>
        <w:t>а</w:t>
      </w:r>
      <w:r w:rsidRPr="00CB6E71">
        <w:rPr>
          <w:bCs/>
          <w:szCs w:val="28"/>
          <w:lang w:val="ru-RU"/>
        </w:rPr>
        <w:t>ционного назначения входят земельные участки, на которых находятся дома отдыха, пансионаты, кемпинги, объекты физической культуры и спорта, т</w:t>
      </w:r>
      <w:r w:rsidRPr="00CB6E71">
        <w:rPr>
          <w:bCs/>
          <w:szCs w:val="28"/>
          <w:lang w:val="ru-RU"/>
        </w:rPr>
        <w:t>у</w:t>
      </w:r>
      <w:r w:rsidRPr="00CB6E71">
        <w:rPr>
          <w:bCs/>
          <w:szCs w:val="28"/>
          <w:lang w:val="ru-RU"/>
        </w:rPr>
        <w:t>ристические базы, стационарные и палаточные туристско-оздоровительные лагеря, дома рыболова и охотника, детские туристические станции, турис</w:t>
      </w:r>
      <w:r w:rsidRPr="00CB6E71">
        <w:rPr>
          <w:bCs/>
          <w:szCs w:val="28"/>
          <w:lang w:val="ru-RU"/>
        </w:rPr>
        <w:t>т</w:t>
      </w:r>
      <w:r w:rsidRPr="00CB6E71">
        <w:rPr>
          <w:bCs/>
          <w:szCs w:val="28"/>
          <w:lang w:val="ru-RU"/>
        </w:rPr>
        <w:t>ские парки, лесопарки, учебно-туристические тропы, трассы, детские и спортивные лаг</w:t>
      </w:r>
      <w:r w:rsidR="0023527F" w:rsidRPr="00CB6E71">
        <w:rPr>
          <w:bCs/>
          <w:szCs w:val="28"/>
          <w:lang w:val="ru-RU"/>
        </w:rPr>
        <w:t>еря, другие аналогичные объекты;</w:t>
      </w:r>
    </w:p>
    <w:p w:rsidR="003C463B" w:rsidRPr="00CB6E71" w:rsidRDefault="003C463B" w:rsidP="00595B62">
      <w:pPr>
        <w:tabs>
          <w:tab w:val="left" w:pos="709"/>
        </w:tabs>
        <w:ind w:firstLine="709"/>
        <w:rPr>
          <w:bCs/>
          <w:szCs w:val="28"/>
          <w:lang w:val="ru-RU"/>
        </w:rPr>
      </w:pPr>
      <w:r w:rsidRPr="00CB6E71">
        <w:rPr>
          <w:b/>
          <w:bCs/>
          <w:szCs w:val="28"/>
          <w:lang w:val="ru-RU"/>
        </w:rPr>
        <w:t xml:space="preserve">Зона историко-культурного назначения </w:t>
      </w:r>
      <w:r w:rsidR="0023527F" w:rsidRPr="00CB6E71">
        <w:rPr>
          <w:szCs w:val="28"/>
          <w:lang w:val="ru-RU"/>
        </w:rPr>
        <w:t>–</w:t>
      </w:r>
      <w:r w:rsidRPr="00CB6E71">
        <w:rPr>
          <w:b/>
          <w:bCs/>
          <w:szCs w:val="28"/>
          <w:lang w:val="ru-RU"/>
        </w:rPr>
        <w:t xml:space="preserve"> </w:t>
      </w:r>
      <w:r w:rsidR="001C126A" w:rsidRPr="00CB6E71">
        <w:rPr>
          <w:bCs/>
          <w:szCs w:val="28"/>
          <w:lang w:val="ru-RU"/>
        </w:rPr>
        <w:t>зона</w:t>
      </w:r>
      <w:r w:rsidR="001C126A" w:rsidRPr="00CB6E71">
        <w:rPr>
          <w:szCs w:val="28"/>
          <w:lang w:val="ru-RU"/>
        </w:rPr>
        <w:t xml:space="preserve">, устанавливаемая в целях обеспечения сохранности </w:t>
      </w:r>
      <w:r w:rsidRPr="00CB6E71">
        <w:rPr>
          <w:bCs/>
          <w:szCs w:val="28"/>
          <w:lang w:val="ru-RU"/>
        </w:rPr>
        <w:t xml:space="preserve">объектов культурного наследия народов </w:t>
      </w:r>
      <w:r w:rsidRPr="00CB6E71">
        <w:rPr>
          <w:bCs/>
          <w:szCs w:val="28"/>
          <w:lang w:val="ru-RU"/>
        </w:rPr>
        <w:lastRenderedPageBreak/>
        <w:t>Российской Федерации (памятников истории и культуры), в том числе об</w:t>
      </w:r>
      <w:r w:rsidRPr="00CB6E71">
        <w:rPr>
          <w:bCs/>
          <w:szCs w:val="28"/>
          <w:lang w:val="ru-RU"/>
        </w:rPr>
        <w:t>ъ</w:t>
      </w:r>
      <w:r w:rsidRPr="00CB6E71">
        <w:rPr>
          <w:bCs/>
          <w:szCs w:val="28"/>
          <w:lang w:val="ru-RU"/>
        </w:rPr>
        <w:t xml:space="preserve">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</w:t>
      </w:r>
      <w:r w:rsidR="001C126A" w:rsidRPr="00CB6E71">
        <w:rPr>
          <w:bCs/>
          <w:szCs w:val="28"/>
          <w:lang w:val="ru-RU"/>
        </w:rPr>
        <w:t xml:space="preserve">заборонений </w:t>
      </w:r>
      <w:r w:rsidR="001C126A" w:rsidRPr="00CB6E71">
        <w:rPr>
          <w:szCs w:val="28"/>
          <w:lang w:val="ru-RU"/>
        </w:rPr>
        <w:t>в их исторической среде на сопряженной с н</w:t>
      </w:r>
      <w:r w:rsidR="001C126A" w:rsidRPr="00CB6E71">
        <w:rPr>
          <w:szCs w:val="28"/>
          <w:lang w:val="ru-RU"/>
        </w:rPr>
        <w:t>и</w:t>
      </w:r>
      <w:r w:rsidR="001C126A" w:rsidRPr="00CB6E71">
        <w:rPr>
          <w:szCs w:val="28"/>
          <w:lang w:val="ru-RU"/>
        </w:rPr>
        <w:t>ми территории;</w:t>
      </w:r>
    </w:p>
    <w:p w:rsidR="003C463B" w:rsidRPr="00CB6E71" w:rsidRDefault="003C463B" w:rsidP="00595B62">
      <w:pPr>
        <w:ind w:firstLine="709"/>
        <w:rPr>
          <w:szCs w:val="28"/>
          <w:lang w:val="ru-RU"/>
        </w:rPr>
      </w:pPr>
      <w:r w:rsidRPr="00CB6E71">
        <w:rPr>
          <w:rStyle w:val="afffffffffffc"/>
          <w:b/>
          <w:sz w:val="28"/>
          <w:szCs w:val="28"/>
          <w:u w:val="none"/>
          <w:lang w:val="ru-RU"/>
        </w:rPr>
        <w:t>Зона регулирования застройки</w:t>
      </w:r>
      <w:r w:rsidRPr="00CB6E71">
        <w:rPr>
          <w:sz w:val="32"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территория, окружающая охра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ную зону памятника</w:t>
      </w:r>
      <w:r w:rsidRPr="00CB6E71">
        <w:rPr>
          <w:b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или микрорайона застройки, необходимая для сохран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ния или восстановления характера исторической планировки, пространс</w:t>
      </w:r>
      <w:r w:rsidRPr="00CB6E71">
        <w:rPr>
          <w:szCs w:val="28"/>
          <w:lang w:val="ru-RU"/>
        </w:rPr>
        <w:t>т</w:t>
      </w:r>
      <w:r w:rsidRPr="00CB6E71">
        <w:rPr>
          <w:szCs w:val="28"/>
          <w:lang w:val="ru-RU"/>
        </w:rPr>
        <w:t>венной структуры, своеобразия архитектурного облика сельского посел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ния, для закрепления значения памятников в застройке или ландшафте, для обеспечения архитектурно-пространственного единства новых построек с исторически сложившейся средой, отделяемая линией регулирования з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стройки или красной лини</w:t>
      </w:r>
      <w:r w:rsidR="0023527F" w:rsidRPr="00CB6E71">
        <w:rPr>
          <w:szCs w:val="28"/>
          <w:lang w:val="ru-RU"/>
        </w:rPr>
        <w:t>ей от земель общего пользования;</w:t>
      </w:r>
    </w:p>
    <w:p w:rsidR="00920F81" w:rsidRPr="00CB6E71" w:rsidRDefault="00920F81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 xml:space="preserve">Зонирование </w:t>
      </w:r>
      <w:r w:rsidRPr="00CB6E71">
        <w:rPr>
          <w:szCs w:val="28"/>
          <w:lang w:val="ru-RU"/>
        </w:rPr>
        <w:t>– деление территории муниципального образования, н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селенного пункта при осуществлении градостроительного проектирования на части (зоны) для определения их функционального назначения (фун</w:t>
      </w:r>
      <w:r w:rsidRPr="00CB6E71">
        <w:rPr>
          <w:szCs w:val="28"/>
          <w:lang w:val="ru-RU"/>
        </w:rPr>
        <w:t>к</w:t>
      </w:r>
      <w:r w:rsidRPr="00CB6E71">
        <w:rPr>
          <w:szCs w:val="28"/>
          <w:lang w:val="ru-RU"/>
        </w:rPr>
        <w:t>циональное зонирование при подготовке генерального плана), определения территориальных зон и установления градостроительных регламентов (гр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достроительное зонирование при подготовке правил землепользования и застройки), определения особых условий использования соответствующих территорий (зон с особыми условиями использования территорий), а также закрепления (отображения) в градостроительной документации границ с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ответствующих зон;</w:t>
      </w:r>
    </w:p>
    <w:p w:rsidR="001C126A" w:rsidRPr="00CB6E71" w:rsidRDefault="001C126A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Индивидуальный жилищный фонд</w:t>
      </w:r>
      <w:r w:rsidRPr="00CB6E71">
        <w:rPr>
          <w:szCs w:val="28"/>
          <w:lang w:val="ru-RU"/>
        </w:rPr>
        <w:t xml:space="preserve"> – совокупность жилых помещ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ний частного жилищного фонда, которые используются гражданами – со</w:t>
      </w:r>
      <w:r w:rsidRPr="00CB6E71">
        <w:rPr>
          <w:szCs w:val="28"/>
          <w:lang w:val="ru-RU"/>
        </w:rPr>
        <w:t>б</w:t>
      </w:r>
      <w:r w:rsidRPr="00CB6E71">
        <w:rPr>
          <w:szCs w:val="28"/>
          <w:lang w:val="ru-RU"/>
        </w:rPr>
        <w:t>ственниками таких помещений для своего проживания, проживания членов своей семьи и (или) проживания иных граждан на условиях безвозмездного пользования, а также юридическими лицами – собственниками таких пом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щений для проживания граждан на указанных условиях пользования;</w:t>
      </w:r>
    </w:p>
    <w:p w:rsidR="0023527F" w:rsidRPr="00CB6E71" w:rsidRDefault="0023527F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Индивидуальное жилищное строительство</w:t>
      </w:r>
      <w:r w:rsidRPr="00CB6E71">
        <w:rPr>
          <w:szCs w:val="28"/>
          <w:lang w:val="ru-RU"/>
        </w:rPr>
        <w:t xml:space="preserve"> </w:t>
      </w:r>
      <w:r w:rsidR="001C126A" w:rsidRPr="00CB6E71">
        <w:rPr>
          <w:szCs w:val="28"/>
          <w:lang w:val="ru-RU"/>
        </w:rPr>
        <w:t xml:space="preserve">– </w:t>
      </w:r>
      <w:r w:rsidRPr="00CB6E71">
        <w:rPr>
          <w:szCs w:val="28"/>
          <w:lang w:val="ru-RU"/>
        </w:rPr>
        <w:t>строительство отдел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но стоящего жилого дома с количеством этажей не более чем три, предн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значенного для проживания одной семьи, имеющего также приквартирные земельные участки;</w:t>
      </w:r>
    </w:p>
    <w:p w:rsidR="0023527F" w:rsidRPr="00CB6E71" w:rsidRDefault="0023527F" w:rsidP="00595B62">
      <w:pPr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Индивидуальный жилой дом</w:t>
      </w:r>
      <w:r w:rsidRPr="00CB6E71">
        <w:rPr>
          <w:szCs w:val="28"/>
          <w:lang w:val="ru-RU"/>
        </w:rPr>
        <w:t xml:space="preserve"> </w:t>
      </w:r>
      <w:r w:rsidR="001C126A" w:rsidRPr="00CB6E71">
        <w:rPr>
          <w:szCs w:val="28"/>
          <w:lang w:val="ru-RU"/>
        </w:rPr>
        <w:t>–</w:t>
      </w:r>
      <w:r w:rsidRPr="00CB6E71">
        <w:rPr>
          <w:szCs w:val="28"/>
          <w:lang w:val="ru-RU"/>
        </w:rPr>
        <w:t xml:space="preserve"> отдельно стоящий жилой дом с к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личеством этажей не более чем три, с учетом цокольного или мансардного этажа, предназначенный для проживания одной семьи;</w:t>
      </w:r>
    </w:p>
    <w:p w:rsidR="0023527F" w:rsidRPr="00CB6E71" w:rsidRDefault="0023527F" w:rsidP="00595B62">
      <w:pPr>
        <w:ind w:firstLine="709"/>
        <w:rPr>
          <w:b/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Инженерная, транспортная и социальная инфраструктуры</w:t>
      </w:r>
      <w:r w:rsidRPr="00CB6E71">
        <w:rPr>
          <w:szCs w:val="28"/>
          <w:lang w:val="ru-RU"/>
        </w:rPr>
        <w:t xml:space="preserve"> – ко</w:t>
      </w:r>
      <w:r w:rsidRPr="00CB6E71">
        <w:rPr>
          <w:szCs w:val="28"/>
          <w:lang w:val="ru-RU"/>
        </w:rPr>
        <w:t>м</w:t>
      </w:r>
      <w:r w:rsidRPr="00CB6E71">
        <w:rPr>
          <w:szCs w:val="28"/>
          <w:lang w:val="ru-RU"/>
        </w:rPr>
        <w:t>плекс сооружений и коммуникаций транспорта, связи, инженерного обор</w:t>
      </w:r>
      <w:r w:rsidRPr="00CB6E71">
        <w:rPr>
          <w:szCs w:val="28"/>
          <w:lang w:val="ru-RU"/>
        </w:rPr>
        <w:t>у</w:t>
      </w:r>
      <w:r w:rsidRPr="00CB6E71">
        <w:rPr>
          <w:szCs w:val="28"/>
          <w:lang w:val="ru-RU"/>
        </w:rPr>
        <w:t>дования, а также объектов социального и культурно-бытового обслужив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ния населения, обеспечивающий устойчивое развитие и функционирование поселения;</w:t>
      </w:r>
    </w:p>
    <w:p w:rsidR="0023527F" w:rsidRPr="00CB6E71" w:rsidRDefault="0023527F" w:rsidP="00595B62">
      <w:pPr>
        <w:ind w:firstLine="709"/>
        <w:rPr>
          <w:b/>
          <w:szCs w:val="28"/>
          <w:lang w:val="ru-RU"/>
        </w:rPr>
      </w:pPr>
      <w:r w:rsidRPr="00CB6E71">
        <w:rPr>
          <w:b/>
          <w:szCs w:val="28"/>
          <w:lang w:val="ru-RU"/>
        </w:rPr>
        <w:t>Инженерные изыскания</w:t>
      </w:r>
      <w:r w:rsidRPr="00CB6E71">
        <w:rPr>
          <w:szCs w:val="28"/>
          <w:lang w:val="ru-RU"/>
        </w:rPr>
        <w:t xml:space="preserve"> – изучение природных условий и факторов техногенного воздействия в целях рационального и безопасного использ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 xml:space="preserve">вания территорий и земельных участков в их пределах, подготовки данных </w:t>
      </w:r>
      <w:r w:rsidRPr="00CB6E71">
        <w:rPr>
          <w:szCs w:val="28"/>
          <w:lang w:val="ru-RU"/>
        </w:rPr>
        <w:lastRenderedPageBreak/>
        <w:t>по обоснованию материалов, необходимых для территориального планир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вания, планировки территорий и архитектурно-строительного проектиров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ния;</w:t>
      </w:r>
      <w:r w:rsidRPr="00CB6E71">
        <w:rPr>
          <w:b/>
          <w:szCs w:val="28"/>
          <w:lang w:val="ru-RU"/>
        </w:rPr>
        <w:t xml:space="preserve"> </w:t>
      </w:r>
    </w:p>
    <w:p w:rsidR="00920F81" w:rsidRPr="00CB6E71" w:rsidRDefault="00920F81" w:rsidP="00595B62">
      <w:pPr>
        <w:ind w:firstLine="709"/>
        <w:rPr>
          <w:b/>
          <w:szCs w:val="28"/>
          <w:lang w:val="ru-RU"/>
        </w:rPr>
      </w:pPr>
      <w:r w:rsidRPr="00CB6E71">
        <w:rPr>
          <w:b/>
          <w:szCs w:val="28"/>
          <w:lang w:val="ru-RU"/>
        </w:rPr>
        <w:t>Информационные системы обеспечения градостроительной де</w:t>
      </w:r>
      <w:r w:rsidRPr="00CB6E71">
        <w:rPr>
          <w:b/>
          <w:szCs w:val="28"/>
          <w:lang w:val="ru-RU"/>
        </w:rPr>
        <w:t>я</w:t>
      </w:r>
      <w:r w:rsidRPr="00CB6E71">
        <w:rPr>
          <w:b/>
          <w:szCs w:val="28"/>
          <w:lang w:val="ru-RU"/>
        </w:rPr>
        <w:t xml:space="preserve">тельности </w:t>
      </w:r>
      <w:r w:rsidRPr="00CB6E71">
        <w:rPr>
          <w:szCs w:val="28"/>
          <w:lang w:val="ru-RU"/>
        </w:rPr>
        <w:t>– организованный в соответствии с требованиями Градостро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тельного кодекса Российской Федерации систематизированный свод док</w:t>
      </w:r>
      <w:r w:rsidRPr="00CB6E71">
        <w:rPr>
          <w:szCs w:val="28"/>
          <w:lang w:val="ru-RU"/>
        </w:rPr>
        <w:t>у</w:t>
      </w:r>
      <w:r w:rsidRPr="00CB6E71">
        <w:rPr>
          <w:szCs w:val="28"/>
          <w:lang w:val="ru-RU"/>
        </w:rPr>
        <w:t>ментированных сведений о развитии территорий, об их застройке, о земел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ных участках, об объектах капитального строительства и иных необход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мых для осуществления градостроительной деятельности сведений;</w:t>
      </w:r>
    </w:p>
    <w:p w:rsidR="0023527F" w:rsidRPr="00CB6E71" w:rsidRDefault="0023527F" w:rsidP="00595B62">
      <w:pPr>
        <w:ind w:firstLine="709"/>
        <w:rPr>
          <w:b/>
          <w:szCs w:val="28"/>
          <w:lang w:val="ru-RU"/>
        </w:rPr>
      </w:pPr>
      <w:r w:rsidRPr="00CB6E71">
        <w:rPr>
          <w:b/>
          <w:szCs w:val="28"/>
          <w:lang w:val="ru-RU"/>
        </w:rPr>
        <w:t>Инфраструктура поселений</w:t>
      </w:r>
      <w:r w:rsidRPr="00CB6E71">
        <w:rPr>
          <w:szCs w:val="28"/>
          <w:lang w:val="ru-RU"/>
        </w:rPr>
        <w:t xml:space="preserve"> – комплекс подсистем и отраслей хозя</w:t>
      </w:r>
      <w:r w:rsidRPr="00CB6E71">
        <w:rPr>
          <w:szCs w:val="28"/>
          <w:lang w:val="ru-RU"/>
        </w:rPr>
        <w:t>й</w:t>
      </w:r>
      <w:r w:rsidRPr="00CB6E71">
        <w:rPr>
          <w:szCs w:val="28"/>
          <w:lang w:val="ru-RU"/>
        </w:rPr>
        <w:t>ства, обслуживающий и обеспечивающий организацию их среды и жизн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деятельности населения;</w:t>
      </w:r>
    </w:p>
    <w:p w:rsidR="0044725F" w:rsidRPr="00CB6E71" w:rsidRDefault="0023527F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И</w:t>
      </w:r>
      <w:r w:rsidR="0044725F" w:rsidRPr="00CB6E71">
        <w:rPr>
          <w:b/>
          <w:szCs w:val="28"/>
          <w:lang w:val="ru-RU"/>
        </w:rPr>
        <w:t>сторико-культурный заповедник регионального значения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до</w:t>
      </w:r>
      <w:r w:rsidR="0044725F" w:rsidRPr="00CB6E71">
        <w:rPr>
          <w:szCs w:val="28"/>
          <w:lang w:val="ru-RU"/>
        </w:rPr>
        <w:t>с</w:t>
      </w:r>
      <w:r w:rsidR="0044725F" w:rsidRPr="00CB6E71">
        <w:rPr>
          <w:szCs w:val="28"/>
          <w:lang w:val="ru-RU"/>
        </w:rPr>
        <w:t>топримечательное место, представляющее собой целостный историко-культ</w:t>
      </w:r>
      <w:r w:rsidR="00A62D1F" w:rsidRPr="00CB6E71">
        <w:rPr>
          <w:szCs w:val="28"/>
          <w:lang w:val="ru-RU"/>
        </w:rPr>
        <w:t>урный и природный комплекс, нуж</w:t>
      </w:r>
      <w:r w:rsidR="0044725F" w:rsidRPr="00CB6E71">
        <w:rPr>
          <w:szCs w:val="28"/>
          <w:lang w:val="ru-RU"/>
        </w:rPr>
        <w:t>дающийся в особом режиме соде</w:t>
      </w:r>
      <w:r w:rsidR="0044725F" w:rsidRPr="00CB6E71">
        <w:rPr>
          <w:szCs w:val="28"/>
          <w:lang w:val="ru-RU"/>
        </w:rPr>
        <w:t>р</w:t>
      </w:r>
      <w:r w:rsidR="0044725F" w:rsidRPr="00CB6E71">
        <w:rPr>
          <w:szCs w:val="28"/>
          <w:lang w:val="ru-RU"/>
        </w:rPr>
        <w:t>жания, имеющий особое значение для истории и культуры</w:t>
      </w:r>
      <w:r w:rsidR="00A62D1F" w:rsidRPr="00CB6E71">
        <w:rPr>
          <w:szCs w:val="28"/>
          <w:lang w:val="ru-RU"/>
        </w:rPr>
        <w:t>;</w:t>
      </w:r>
    </w:p>
    <w:p w:rsidR="0023527F" w:rsidRPr="00CB6E71" w:rsidRDefault="0023527F" w:rsidP="00595B62">
      <w:pPr>
        <w:ind w:firstLine="709"/>
        <w:rPr>
          <w:b/>
          <w:szCs w:val="28"/>
          <w:lang w:val="ru-RU"/>
        </w:rPr>
      </w:pPr>
      <w:r w:rsidRPr="00CB6E71">
        <w:rPr>
          <w:b/>
          <w:szCs w:val="28"/>
          <w:lang w:val="ru-RU"/>
        </w:rPr>
        <w:t>И</w:t>
      </w:r>
      <w:r w:rsidR="0044725F" w:rsidRPr="00CB6E71">
        <w:rPr>
          <w:b/>
          <w:szCs w:val="28"/>
          <w:lang w:val="ru-RU"/>
        </w:rPr>
        <w:t>сточники воздействия на среду обитания и здоровье человека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объекты, для которых уровни создаваемого загрязнения за пределами пр</w:t>
      </w:r>
      <w:r w:rsidR="0044725F" w:rsidRPr="00CB6E71">
        <w:rPr>
          <w:szCs w:val="28"/>
          <w:lang w:val="ru-RU"/>
        </w:rPr>
        <w:t>о</w:t>
      </w:r>
      <w:r w:rsidR="0044725F" w:rsidRPr="00CB6E71">
        <w:rPr>
          <w:szCs w:val="28"/>
          <w:lang w:val="ru-RU"/>
        </w:rPr>
        <w:t>мышленной площадки превышают пдк и/или пду и/или вклад в загрязнение жи</w:t>
      </w:r>
      <w:r w:rsidR="00A62D1F" w:rsidRPr="00CB6E71">
        <w:rPr>
          <w:szCs w:val="28"/>
          <w:lang w:val="ru-RU"/>
        </w:rPr>
        <w:t>лых зон превышает 0,1 пдк;</w:t>
      </w:r>
    </w:p>
    <w:p w:rsidR="009E7B04" w:rsidRPr="00CB6E71" w:rsidRDefault="009E7B04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Капитальный ремонт</w:t>
      </w:r>
      <w:r w:rsidRPr="00CB6E71">
        <w:rPr>
          <w:szCs w:val="28"/>
          <w:lang w:val="ru-RU"/>
        </w:rPr>
        <w:t xml:space="preserve"> – это проведение комплекса строительных р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бот и организационно-технических мероприятий по устранению физическ</w:t>
      </w:r>
      <w:r w:rsidRPr="00CB6E71">
        <w:rPr>
          <w:szCs w:val="28"/>
          <w:lang w:val="ru-RU"/>
        </w:rPr>
        <w:t>о</w:t>
      </w:r>
      <w:r w:rsidR="000E46EE" w:rsidRPr="00CB6E71">
        <w:rPr>
          <w:szCs w:val="28"/>
          <w:lang w:val="ru-RU"/>
        </w:rPr>
        <w:t xml:space="preserve">го и морального износа, не </w:t>
      </w:r>
      <w:r w:rsidRPr="00CB6E71">
        <w:rPr>
          <w:szCs w:val="28"/>
          <w:lang w:val="ru-RU"/>
        </w:rPr>
        <w:t>связанных с изменением основных технико-экономических показателей здания и функционального назначения, пред</w:t>
      </w:r>
      <w:r w:rsidRPr="00CB6E71">
        <w:rPr>
          <w:szCs w:val="28"/>
          <w:lang w:val="ru-RU"/>
        </w:rPr>
        <w:t>у</w:t>
      </w:r>
      <w:r w:rsidRPr="00CB6E71">
        <w:rPr>
          <w:szCs w:val="28"/>
          <w:lang w:val="ru-RU"/>
        </w:rPr>
        <w:t>сматривающих восстановление его ресурсов с частичной заменой при нео</w:t>
      </w:r>
      <w:r w:rsidRPr="00CB6E71">
        <w:rPr>
          <w:szCs w:val="28"/>
          <w:lang w:val="ru-RU"/>
        </w:rPr>
        <w:t>б</w:t>
      </w:r>
      <w:r w:rsidRPr="00CB6E71">
        <w:rPr>
          <w:szCs w:val="28"/>
          <w:lang w:val="ru-RU"/>
        </w:rPr>
        <w:t xml:space="preserve">ходимости конструктивных элементов и систем </w:t>
      </w:r>
      <w:r w:rsidR="000E46EE" w:rsidRPr="00CB6E71">
        <w:rPr>
          <w:szCs w:val="28"/>
          <w:lang w:val="ru-RU"/>
        </w:rPr>
        <w:t>инженерного оборудования, а так</w:t>
      </w:r>
      <w:r w:rsidRPr="00CB6E71">
        <w:rPr>
          <w:szCs w:val="28"/>
          <w:lang w:val="ru-RU"/>
        </w:rPr>
        <w:t>же улучшения эксплуатационных показателей;</w:t>
      </w:r>
    </w:p>
    <w:p w:rsidR="0044725F" w:rsidRPr="00CB6E71" w:rsidRDefault="0023527F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К</w:t>
      </w:r>
      <w:r w:rsidR="0044725F" w:rsidRPr="00CB6E71">
        <w:rPr>
          <w:b/>
          <w:szCs w:val="28"/>
          <w:lang w:val="ru-RU"/>
        </w:rPr>
        <w:t>вартал</w:t>
      </w:r>
      <w:r w:rsidR="0044725F" w:rsidRPr="00CB6E71">
        <w:rPr>
          <w:szCs w:val="28"/>
          <w:lang w:val="ru-RU"/>
        </w:rPr>
        <w:t xml:space="preserve"> </w:t>
      </w:r>
      <w:r w:rsidR="00A02A53"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единица планировочного членения всех зон застройки п</w:t>
      </w:r>
      <w:r w:rsidR="0044725F" w:rsidRPr="00CB6E71">
        <w:rPr>
          <w:szCs w:val="28"/>
          <w:lang w:val="ru-RU"/>
        </w:rPr>
        <w:t>о</w:t>
      </w:r>
      <w:r w:rsidR="0044725F" w:rsidRPr="00CB6E71">
        <w:rPr>
          <w:szCs w:val="28"/>
          <w:lang w:val="ru-RU"/>
        </w:rPr>
        <w:t>селения, в границах красных линий</w:t>
      </w:r>
      <w:r w:rsidR="000E7136" w:rsidRPr="00CB6E71">
        <w:rPr>
          <w:szCs w:val="28"/>
          <w:lang w:val="ru-RU"/>
        </w:rPr>
        <w:t>, выделяемая</w:t>
      </w:r>
      <w:r w:rsidR="0044725F" w:rsidRPr="00CB6E71">
        <w:rPr>
          <w:szCs w:val="28"/>
          <w:lang w:val="ru-RU"/>
        </w:rPr>
        <w:t xml:space="preserve"> улицам</w:t>
      </w:r>
      <w:r w:rsidR="00A62D1F" w:rsidRPr="00CB6E71">
        <w:rPr>
          <w:szCs w:val="28"/>
          <w:lang w:val="ru-RU"/>
        </w:rPr>
        <w:t>и или транспор</w:t>
      </w:r>
      <w:r w:rsidR="00A62D1F" w:rsidRPr="00CB6E71">
        <w:rPr>
          <w:szCs w:val="28"/>
          <w:lang w:val="ru-RU"/>
        </w:rPr>
        <w:t>т</w:t>
      </w:r>
      <w:r w:rsidR="00A62D1F" w:rsidRPr="00CB6E71">
        <w:rPr>
          <w:szCs w:val="28"/>
          <w:lang w:val="ru-RU"/>
        </w:rPr>
        <w:t>ными проездами. Н</w:t>
      </w:r>
      <w:r w:rsidR="0044725F" w:rsidRPr="00CB6E71">
        <w:rPr>
          <w:szCs w:val="28"/>
          <w:lang w:val="ru-RU"/>
        </w:rPr>
        <w:t>ебольшой по величине (5 - 10 га) квартал жилой зоны обычно не обладает полным компле</w:t>
      </w:r>
      <w:r w:rsidR="00A62D1F" w:rsidRPr="00CB6E71">
        <w:rPr>
          <w:szCs w:val="28"/>
          <w:lang w:val="ru-RU"/>
        </w:rPr>
        <w:t>ксом повседневного обслуживания;</w:t>
      </w:r>
    </w:p>
    <w:p w:rsidR="009D0702" w:rsidRPr="00CB6E71" w:rsidRDefault="009D0702" w:rsidP="00595B62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Комфорт проживания</w:t>
      </w:r>
      <w:r w:rsidRPr="00CB6E71">
        <w:rPr>
          <w:szCs w:val="28"/>
          <w:lang w:val="ru-RU"/>
        </w:rPr>
        <w:t xml:space="preserve"> – устанавливаемый в задании на проектиров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ние уровень требований к габаритам и площади помещений, к составу п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мещений жилого назначения, а также к инженерно-техническому оснащ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нию, обеспечивающему возможность регулирования в процессе эксплуат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ции санитарно-гигиенических параметров окружающей среды;</w:t>
      </w:r>
    </w:p>
    <w:p w:rsidR="009E7B04" w:rsidRPr="00CB6E71" w:rsidRDefault="009E7B04" w:rsidP="00595B62">
      <w:pPr>
        <w:ind w:firstLine="709"/>
        <w:rPr>
          <w:b/>
          <w:bCs/>
          <w:szCs w:val="28"/>
          <w:lang w:val="ru-RU"/>
        </w:rPr>
      </w:pPr>
      <w:r w:rsidRPr="00CB6E71">
        <w:rPr>
          <w:b/>
          <w:szCs w:val="28"/>
          <w:lang w:val="ru-RU"/>
        </w:rPr>
        <w:t>Коттеджная застройка</w:t>
      </w:r>
      <w:r w:rsidRPr="00CB6E71">
        <w:rPr>
          <w:szCs w:val="28"/>
          <w:lang w:val="ru-RU"/>
        </w:rPr>
        <w:t xml:space="preserve"> – застройка территории одноквартирными индивидуальными благоустроенными жилыми домами, имеющими два – три этажа и приквартирные земельные участки;</w:t>
      </w:r>
    </w:p>
    <w:p w:rsidR="004315D7" w:rsidRPr="00CB6E71" w:rsidRDefault="004315D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b/>
          <w:spacing w:val="2"/>
          <w:szCs w:val="28"/>
          <w:lang w:val="ru-RU"/>
        </w:rPr>
        <w:t xml:space="preserve">Коэффициент застройки </w:t>
      </w:r>
      <w:r w:rsidRPr="00CB6E71">
        <w:rPr>
          <w:spacing w:val="2"/>
          <w:szCs w:val="28"/>
          <w:lang w:val="ru-RU"/>
        </w:rPr>
        <w:t>- отношение территории земельного уч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стка, которая может быть занята зданиями, ко всей площади участка (в процентах).</w:t>
      </w:r>
    </w:p>
    <w:p w:rsidR="000E7136" w:rsidRPr="00CB6E71" w:rsidRDefault="000E7136" w:rsidP="00595B62">
      <w:pPr>
        <w:tabs>
          <w:tab w:val="left" w:pos="709"/>
        </w:tabs>
        <w:ind w:firstLine="709"/>
        <w:rPr>
          <w:szCs w:val="28"/>
          <w:lang w:val="ru-RU" w:eastAsia="en-US"/>
        </w:rPr>
      </w:pPr>
      <w:r w:rsidRPr="00CB6E71">
        <w:rPr>
          <w:b/>
          <w:szCs w:val="28"/>
          <w:lang w:val="ru-RU"/>
        </w:rPr>
        <w:t>Коэффициент плотности застройки</w:t>
      </w:r>
      <w:r w:rsidRPr="00CB6E71">
        <w:rPr>
          <w:szCs w:val="28"/>
          <w:lang w:val="ru-RU"/>
        </w:rPr>
        <w:t xml:space="preserve"> – отношение площади всех эт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жей зданий и сооружений к площади всего участка;</w:t>
      </w:r>
    </w:p>
    <w:p w:rsidR="009E7B04" w:rsidRPr="00CB6E71" w:rsidRDefault="009E7B04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lastRenderedPageBreak/>
        <w:t>Коэффициент строительного использования земельного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b/>
          <w:bCs/>
          <w:szCs w:val="28"/>
          <w:lang w:val="ru-RU"/>
        </w:rPr>
        <w:t>участка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отношение общей площади всех строений на участке (существующих и тех, которые могут быть построены дополнительно) к площади земельного уч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стка. Суммарная разрешенная общая площадь строений на участке опред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ляется умножением значения коэффициента на показатель площади земел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ного участка;</w:t>
      </w:r>
    </w:p>
    <w:p w:rsidR="0044725F" w:rsidRPr="00CB6E71" w:rsidRDefault="0023527F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К</w:t>
      </w:r>
      <w:r w:rsidR="0044725F" w:rsidRPr="00CB6E71">
        <w:rPr>
          <w:b/>
          <w:szCs w:val="28"/>
          <w:lang w:val="ru-RU"/>
        </w:rPr>
        <w:t>расные линии</w:t>
      </w:r>
      <w:r w:rsidR="0044725F" w:rsidRPr="00CB6E71">
        <w:rPr>
          <w:szCs w:val="28"/>
          <w:lang w:val="ru-RU"/>
        </w:rPr>
        <w:t xml:space="preserve"> </w:t>
      </w:r>
      <w:r w:rsidR="00A02A53"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линии, которые обозначают существующие, пл</w:t>
      </w:r>
      <w:r w:rsidR="0044725F" w:rsidRPr="00CB6E71">
        <w:rPr>
          <w:szCs w:val="28"/>
          <w:lang w:val="ru-RU"/>
        </w:rPr>
        <w:t>а</w:t>
      </w:r>
      <w:r w:rsidR="0044725F" w:rsidRPr="00CB6E71">
        <w:rPr>
          <w:szCs w:val="28"/>
          <w:lang w:val="ru-RU"/>
        </w:rPr>
        <w:t>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т.ч. линейно-кабельные сооружения), тр</w:t>
      </w:r>
      <w:r w:rsidR="0044725F" w:rsidRPr="00CB6E71">
        <w:rPr>
          <w:szCs w:val="28"/>
          <w:lang w:val="ru-RU"/>
        </w:rPr>
        <w:t>у</w:t>
      </w:r>
      <w:r w:rsidR="0044725F" w:rsidRPr="00CB6E71">
        <w:rPr>
          <w:szCs w:val="28"/>
          <w:lang w:val="ru-RU"/>
        </w:rPr>
        <w:t>бопроводы, автомобильные дороги, железнодорожные линии и другие п</w:t>
      </w:r>
      <w:r w:rsidR="0044725F" w:rsidRPr="00CB6E71">
        <w:rPr>
          <w:szCs w:val="28"/>
          <w:lang w:val="ru-RU"/>
        </w:rPr>
        <w:t>о</w:t>
      </w:r>
      <w:r w:rsidR="0044725F" w:rsidRPr="00CB6E71">
        <w:rPr>
          <w:szCs w:val="28"/>
          <w:lang w:val="ru-RU"/>
        </w:rPr>
        <w:t>добны</w:t>
      </w:r>
      <w:r w:rsidR="00A62D1F" w:rsidRPr="00CB6E71">
        <w:rPr>
          <w:szCs w:val="28"/>
          <w:lang w:val="ru-RU"/>
        </w:rPr>
        <w:t>е сооружения (линейные объекты);</w:t>
      </w:r>
    </w:p>
    <w:p w:rsidR="000E7136" w:rsidRPr="00CB6E71" w:rsidRDefault="000E713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Культовые объекты</w:t>
      </w:r>
      <w:r w:rsidRPr="00CB6E71">
        <w:rPr>
          <w:szCs w:val="28"/>
          <w:lang w:val="ru-RU"/>
        </w:rPr>
        <w:t xml:space="preserve"> – объекты для проведения религиозных обр</w:t>
      </w:r>
      <w:r w:rsidRPr="00CB6E71">
        <w:rPr>
          <w:szCs w:val="28"/>
          <w:lang w:val="ru-RU"/>
        </w:rPr>
        <w:t>я</w:t>
      </w:r>
      <w:r w:rsidRPr="00CB6E71">
        <w:rPr>
          <w:szCs w:val="28"/>
          <w:lang w:val="ru-RU"/>
        </w:rPr>
        <w:t>дов;</w:t>
      </w:r>
    </w:p>
    <w:p w:rsidR="00B16B1B" w:rsidRPr="00CB6E71" w:rsidRDefault="00B16B1B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Лесопарк</w:t>
      </w:r>
      <w:r w:rsidRPr="00CB6E71">
        <w:rPr>
          <w:szCs w:val="28"/>
          <w:lang w:val="ru-RU"/>
        </w:rPr>
        <w:t xml:space="preserve"> – лесной массив, предназначенный для отдыха в условиях свободного режима пользования, территория которого приведена в опред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ленную ландшафтно-планировочную систему и благоустроена с сохранен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ем природных ландшафтов и лесной среды;</w:t>
      </w:r>
    </w:p>
    <w:p w:rsidR="00B16B1B" w:rsidRPr="00CB6E71" w:rsidRDefault="00B16B1B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Линейные объекты</w:t>
      </w:r>
      <w:r w:rsidRPr="00CB6E71">
        <w:rPr>
          <w:bCs/>
          <w:szCs w:val="28"/>
          <w:lang w:val="ru-RU"/>
        </w:rPr>
        <w:t xml:space="preserve"> – это сети инженерно-технического обеспечения, </w:t>
      </w:r>
      <w:r w:rsidRPr="00CB6E71">
        <w:rPr>
          <w:szCs w:val="28"/>
          <w:lang w:val="ru-RU"/>
        </w:rPr>
        <w:t>линии электропередачи, линии связи (в том числе линейно-кабельные с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оружения), трубопроводы, автомобильные дороги, железнодорожные линии и другие подобные сооружения;</w:t>
      </w:r>
    </w:p>
    <w:p w:rsidR="00B16B1B" w:rsidRPr="00CB6E71" w:rsidRDefault="00B16B1B" w:rsidP="00595B62">
      <w:pPr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Линии регулирования застройки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границы, устанавливаемые на планах по красным линиям, или с отступом от красных линий, или с отст</w:t>
      </w:r>
      <w:r w:rsidRPr="00CB6E71">
        <w:rPr>
          <w:szCs w:val="28"/>
          <w:lang w:val="ru-RU"/>
        </w:rPr>
        <w:t>у</w:t>
      </w:r>
      <w:r w:rsidRPr="00CB6E71">
        <w:rPr>
          <w:szCs w:val="28"/>
          <w:lang w:val="ru-RU"/>
        </w:rPr>
        <w:t xml:space="preserve">пом от границ земельных участков, и предписывающие места расположения внешних контуров проектируемых и возводимых зданий, </w:t>
      </w:r>
      <w:r w:rsidR="00536CF3" w:rsidRPr="00CB6E71">
        <w:rPr>
          <w:szCs w:val="28"/>
          <w:lang w:val="ru-RU"/>
        </w:rPr>
        <w:t>строений и с</w:t>
      </w:r>
      <w:r w:rsidR="00536CF3" w:rsidRPr="00CB6E71">
        <w:rPr>
          <w:szCs w:val="28"/>
          <w:lang w:val="ru-RU"/>
        </w:rPr>
        <w:t>о</w:t>
      </w:r>
      <w:r w:rsidR="00536CF3" w:rsidRPr="00CB6E71">
        <w:rPr>
          <w:szCs w:val="28"/>
          <w:lang w:val="ru-RU"/>
        </w:rPr>
        <w:t>оружений;</w:t>
      </w:r>
    </w:p>
    <w:p w:rsidR="00B16B1B" w:rsidRPr="00CB6E71" w:rsidRDefault="00B16B1B" w:rsidP="00595B62">
      <w:pPr>
        <w:ind w:firstLine="709"/>
        <w:rPr>
          <w:b/>
          <w:bCs/>
          <w:szCs w:val="28"/>
          <w:lang w:val="ru-RU"/>
        </w:rPr>
      </w:pPr>
      <w:r w:rsidRPr="00CB6E71">
        <w:rPr>
          <w:b/>
          <w:szCs w:val="28"/>
          <w:lang w:val="ru-RU"/>
        </w:rPr>
        <w:t>Личное подсобное хозяйство</w:t>
      </w:r>
      <w:r w:rsidRPr="00CB6E71">
        <w:rPr>
          <w:szCs w:val="28"/>
          <w:lang w:val="ru-RU"/>
        </w:rPr>
        <w:t xml:space="preserve"> – земельный участок в зоне сельскох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зяйственного использования для осуществления непредпринимательской деятельности по производству и переработке сельскохозяйственной пр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дукции;</w:t>
      </w:r>
    </w:p>
    <w:p w:rsidR="00920F81" w:rsidRPr="00CB6E71" w:rsidRDefault="00920F81" w:rsidP="00595B62">
      <w:pPr>
        <w:tabs>
          <w:tab w:val="left" w:pos="709"/>
        </w:tabs>
        <w:ind w:firstLine="709"/>
        <w:rPr>
          <w:rFonts w:eastAsia="Calibri"/>
          <w:szCs w:val="28"/>
          <w:lang w:val="ru-RU"/>
        </w:rPr>
      </w:pPr>
      <w:r w:rsidRPr="00CB6E71">
        <w:rPr>
          <w:b/>
          <w:szCs w:val="28"/>
          <w:lang w:val="ru-RU"/>
        </w:rPr>
        <w:t>Маломобильные группы населения</w:t>
      </w:r>
      <w:r w:rsidRPr="00CB6E71">
        <w:rPr>
          <w:szCs w:val="28"/>
          <w:lang w:val="ru-RU"/>
        </w:rPr>
        <w:t xml:space="preserve"> – лица старшей возрастной группы, 60 лет и старше, инвалиды трудоспособного возраста 16 – 60 лет, дети-инвалиды до 16 лет, дети до 8 – 10 лет, пешеходы с детскими коляск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ми, временно нетрудоспособные;</w:t>
      </w:r>
    </w:p>
    <w:p w:rsidR="00B16B1B" w:rsidRPr="00CB6E71" w:rsidRDefault="00B16B1B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Малоэтажный жилой дом</w:t>
      </w:r>
      <w:r w:rsidRPr="00CB6E71">
        <w:rPr>
          <w:szCs w:val="28"/>
          <w:lang w:val="ru-RU"/>
        </w:rPr>
        <w:t xml:space="preserve"> – жилой дом блокированной застройки с количеством этажей не более чем три, состоящий из нескольких блоков, к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личество которых не превышает десять и каждый из которых предназначен для проживания одной семьи, имеет общую стену (общие стены) без пр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9D0702" w:rsidRPr="00CB6E71" w:rsidRDefault="009D0702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Малые архитектурные формы</w:t>
      </w:r>
      <w:r w:rsidRPr="00CB6E71">
        <w:rPr>
          <w:szCs w:val="28"/>
          <w:lang w:val="ru-RU"/>
        </w:rPr>
        <w:t xml:space="preserve"> – элементы монументально-декоративного оформления, устройства для оформления мобильного и ве</w:t>
      </w:r>
      <w:r w:rsidRPr="00CB6E71">
        <w:rPr>
          <w:szCs w:val="28"/>
          <w:lang w:val="ru-RU"/>
        </w:rPr>
        <w:t>р</w:t>
      </w:r>
      <w:r w:rsidRPr="00CB6E71">
        <w:rPr>
          <w:szCs w:val="28"/>
          <w:lang w:val="ru-RU"/>
        </w:rPr>
        <w:t>тикального озеленения, водные устройства, городская мебель, коммунал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lastRenderedPageBreak/>
        <w:t>но-бытовое и техническое оборудование на территории муниципального образования, а также игровое, спортивное, осветительное оборудование, средства наружной рекламы и информации;</w:t>
      </w:r>
    </w:p>
    <w:p w:rsidR="00B16B1B" w:rsidRPr="00CB6E71" w:rsidRDefault="00B16B1B" w:rsidP="00595B62">
      <w:pPr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Межевание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комплекс градостроительных (проектно-планировочных) и землеустроительных работ по установлению, восстано</w:t>
      </w:r>
      <w:r w:rsidRPr="00CB6E71">
        <w:rPr>
          <w:szCs w:val="28"/>
          <w:lang w:val="ru-RU"/>
        </w:rPr>
        <w:t>в</w:t>
      </w:r>
      <w:r w:rsidRPr="00CB6E71">
        <w:rPr>
          <w:szCs w:val="28"/>
          <w:lang w:val="ru-RU"/>
        </w:rPr>
        <w:t>лению, изменению и закреплению в проектах межевания и на местности границ существующих и вновь формируемых земельных участков как об</w:t>
      </w:r>
      <w:r w:rsidRPr="00CB6E71">
        <w:rPr>
          <w:szCs w:val="28"/>
          <w:lang w:val="ru-RU"/>
        </w:rPr>
        <w:t>ъ</w:t>
      </w:r>
      <w:r w:rsidRPr="00CB6E71">
        <w:rPr>
          <w:szCs w:val="28"/>
          <w:lang w:val="ru-RU"/>
        </w:rPr>
        <w:t xml:space="preserve">ектов недвижимости; </w:t>
      </w:r>
    </w:p>
    <w:p w:rsidR="00B16B1B" w:rsidRPr="00CB6E71" w:rsidRDefault="00B16B1B" w:rsidP="00595B62">
      <w:pPr>
        <w:ind w:firstLine="709"/>
        <w:rPr>
          <w:b/>
          <w:bCs/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Многоквартирный жилой дом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жилой дом</w:t>
      </w:r>
      <w:r w:rsidR="001C126A" w:rsidRPr="00CB6E71">
        <w:rPr>
          <w:szCs w:val="28"/>
          <w:lang w:val="ru-RU"/>
        </w:rPr>
        <w:t>, имеющий в совокупн</w:t>
      </w:r>
      <w:r w:rsidR="001C126A" w:rsidRPr="00CB6E71">
        <w:rPr>
          <w:szCs w:val="28"/>
          <w:lang w:val="ru-RU"/>
        </w:rPr>
        <w:t>о</w:t>
      </w:r>
      <w:r w:rsidR="001C126A" w:rsidRPr="00CB6E71">
        <w:rPr>
          <w:szCs w:val="28"/>
          <w:lang w:val="ru-RU"/>
        </w:rPr>
        <w:t>сти две и более квартиры</w:t>
      </w:r>
      <w:r w:rsidRPr="00CB6E71">
        <w:rPr>
          <w:szCs w:val="28"/>
          <w:lang w:val="ru-RU"/>
        </w:rPr>
        <w:t>, имею</w:t>
      </w:r>
      <w:r w:rsidR="001C126A" w:rsidRPr="00CB6E71">
        <w:rPr>
          <w:szCs w:val="28"/>
          <w:lang w:val="ru-RU"/>
        </w:rPr>
        <w:t>щие</w:t>
      </w:r>
      <w:r w:rsidRPr="00CB6E71">
        <w:rPr>
          <w:szCs w:val="28"/>
          <w:lang w:val="ru-RU"/>
        </w:rPr>
        <w:t xml:space="preserve"> выход</w:t>
      </w:r>
      <w:r w:rsidR="001C126A" w:rsidRPr="00CB6E71">
        <w:rPr>
          <w:szCs w:val="28"/>
          <w:lang w:val="ru-RU"/>
        </w:rPr>
        <w:t>ы</w:t>
      </w:r>
      <w:r w:rsidRPr="00CB6E71">
        <w:rPr>
          <w:szCs w:val="28"/>
          <w:lang w:val="ru-RU"/>
        </w:rPr>
        <w:t xml:space="preserve"> на общие лестничные клетки, коридоры, галереи и общий для всего дома земельный участок;</w:t>
      </w:r>
    </w:p>
    <w:p w:rsidR="00536CF3" w:rsidRPr="00CB6E71" w:rsidRDefault="00536CF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Мощность объекта градостроительной деятельности</w:t>
      </w:r>
      <w:r w:rsidRPr="00CB6E71">
        <w:rPr>
          <w:szCs w:val="28"/>
          <w:lang w:val="ru-RU"/>
        </w:rPr>
        <w:t xml:space="preserve"> – степень способности данного объекта выполнять определенную функцию. Для н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которых объектов синонимами «мощности» могут быть «вместимость», «производительность» и т.п.;</w:t>
      </w:r>
    </w:p>
    <w:p w:rsidR="0044725F" w:rsidRPr="00CB6E71" w:rsidRDefault="009E7B04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Н</w:t>
      </w:r>
      <w:r w:rsidR="0044725F" w:rsidRPr="00CB6E71">
        <w:rPr>
          <w:b/>
          <w:szCs w:val="28"/>
          <w:lang w:val="ru-RU"/>
        </w:rPr>
        <w:t>аселенный пункт</w:t>
      </w:r>
      <w:r w:rsidR="0044725F" w:rsidRPr="00CB6E71">
        <w:rPr>
          <w:szCs w:val="28"/>
          <w:lang w:val="ru-RU"/>
        </w:rPr>
        <w:t xml:space="preserve"> </w:t>
      </w:r>
      <w:r w:rsidR="00A02A53"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административно-территориальная единица, имеющая сосредоточенную застройку в пределах установ</w:t>
      </w:r>
      <w:r w:rsidR="00A62D1F" w:rsidRPr="00CB6E71">
        <w:rPr>
          <w:szCs w:val="28"/>
          <w:lang w:val="ru-RU"/>
        </w:rPr>
        <w:t>ленной границы и служащая посто</w:t>
      </w:r>
      <w:r w:rsidR="0044725F" w:rsidRPr="00CB6E71">
        <w:rPr>
          <w:szCs w:val="28"/>
          <w:lang w:val="ru-RU"/>
        </w:rPr>
        <w:t>ян</w:t>
      </w:r>
      <w:r w:rsidR="00A62D1F" w:rsidRPr="00CB6E71">
        <w:rPr>
          <w:szCs w:val="28"/>
          <w:lang w:val="ru-RU"/>
        </w:rPr>
        <w:t>ным местом проживания населения;</w:t>
      </w:r>
    </w:p>
    <w:p w:rsidR="00B16B1B" w:rsidRPr="00CB6E71" w:rsidRDefault="00B16B1B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Общественный центр</w:t>
      </w:r>
      <w:r w:rsidRPr="00CB6E71">
        <w:rPr>
          <w:szCs w:val="28"/>
          <w:lang w:val="ru-RU"/>
        </w:rPr>
        <w:t xml:space="preserve"> – территория для преимущественного разм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щения объектов обслуживания и осуществления различных общественных процессов (общение, отдых, торговля и др.);</w:t>
      </w:r>
    </w:p>
    <w:p w:rsidR="00B16B1B" w:rsidRPr="00CB6E71" w:rsidRDefault="00B16B1B" w:rsidP="00595B62">
      <w:pPr>
        <w:shd w:val="clear" w:color="auto" w:fill="FFFFFF"/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Объект благоустройства</w:t>
      </w:r>
      <w:r w:rsidRPr="00CB6E71">
        <w:rPr>
          <w:szCs w:val="28"/>
          <w:lang w:val="ru-RU"/>
        </w:rPr>
        <w:t xml:space="preserve"> – территории, на которых должны осущес</w:t>
      </w:r>
      <w:r w:rsidRPr="00CB6E71">
        <w:rPr>
          <w:szCs w:val="28"/>
          <w:lang w:val="ru-RU"/>
        </w:rPr>
        <w:t>т</w:t>
      </w:r>
      <w:r w:rsidRPr="00CB6E71">
        <w:rPr>
          <w:szCs w:val="28"/>
          <w:lang w:val="ru-RU"/>
        </w:rPr>
        <w:t>вляться уборка мусора, снега, санитарная очистка, озеленение, установка малых архитектурных форм и другие работы по благоустройству;</w:t>
      </w:r>
    </w:p>
    <w:p w:rsidR="00FA72F6" w:rsidRPr="00CB6E71" w:rsidRDefault="00FA72F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Объекты градостроительной деятельности</w:t>
      </w:r>
      <w:r w:rsidRPr="00CB6E71">
        <w:rPr>
          <w:szCs w:val="28"/>
          <w:lang w:val="ru-RU"/>
        </w:rPr>
        <w:t xml:space="preserve"> – объекты, отобража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мые на картах (схемах) в составе градостроительной документации, вкл</w:t>
      </w:r>
      <w:r w:rsidRPr="00CB6E71">
        <w:rPr>
          <w:szCs w:val="28"/>
          <w:lang w:val="ru-RU"/>
        </w:rPr>
        <w:t>ю</w:t>
      </w:r>
      <w:r w:rsidRPr="00CB6E71">
        <w:rPr>
          <w:szCs w:val="28"/>
          <w:lang w:val="ru-RU"/>
        </w:rPr>
        <w:t>чая опорный план территории;</w:t>
      </w:r>
    </w:p>
    <w:p w:rsidR="00FA72F6" w:rsidRPr="00CB6E71" w:rsidRDefault="00B16B1B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Объект капитального строительства</w:t>
      </w:r>
      <w:r w:rsidRPr="00CB6E71">
        <w:rPr>
          <w:szCs w:val="28"/>
          <w:lang w:val="ru-RU"/>
        </w:rPr>
        <w:t xml:space="preserve"> – здание, строение, сооруж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ние, объекты, строительство которых не завешено (далее объекты незаве</w:t>
      </w:r>
      <w:r w:rsidRPr="00CB6E71">
        <w:rPr>
          <w:szCs w:val="28"/>
          <w:lang w:val="ru-RU"/>
        </w:rPr>
        <w:t>р</w:t>
      </w:r>
      <w:r w:rsidRPr="00CB6E71">
        <w:rPr>
          <w:szCs w:val="28"/>
          <w:lang w:val="ru-RU"/>
        </w:rPr>
        <w:t>шенного строительства), за исключением временных построек, киосков, н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весов и других подобных построек;</w:t>
      </w:r>
    </w:p>
    <w:p w:rsidR="00B16B1B" w:rsidRPr="00CB6E71" w:rsidRDefault="00B16B1B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Объекты культурного наследия</w:t>
      </w:r>
      <w:r w:rsidRPr="00CB6E71">
        <w:rPr>
          <w:szCs w:val="28"/>
          <w:lang w:val="ru-RU"/>
        </w:rPr>
        <w:t xml:space="preserve"> – объекты недвижимого имущества со связанными с ними произведениями живописи, скульптуры, декорати</w:t>
      </w:r>
      <w:r w:rsidRPr="00CB6E71">
        <w:rPr>
          <w:szCs w:val="28"/>
          <w:lang w:val="ru-RU"/>
        </w:rPr>
        <w:t>в</w:t>
      </w:r>
      <w:r w:rsidRPr="00CB6E71">
        <w:rPr>
          <w:szCs w:val="28"/>
          <w:lang w:val="ru-RU"/>
        </w:rPr>
        <w:t>но-прикладного искусства, иными предметами материальной культуры, представляющие ценность с точки зрения истории, археологии, архитект</w:t>
      </w:r>
      <w:r w:rsidRPr="00CB6E71">
        <w:rPr>
          <w:szCs w:val="28"/>
          <w:lang w:val="ru-RU"/>
        </w:rPr>
        <w:t>у</w:t>
      </w:r>
      <w:r w:rsidRPr="00CB6E71">
        <w:rPr>
          <w:szCs w:val="28"/>
          <w:lang w:val="ru-RU"/>
        </w:rPr>
        <w:t>ры, градостроительства, социальной культуры и являющиеся свидетельс</w:t>
      </w:r>
      <w:r w:rsidRPr="00CB6E71">
        <w:rPr>
          <w:szCs w:val="28"/>
          <w:lang w:val="ru-RU"/>
        </w:rPr>
        <w:t>т</w:t>
      </w:r>
      <w:r w:rsidRPr="00CB6E71">
        <w:rPr>
          <w:szCs w:val="28"/>
          <w:lang w:val="ru-RU"/>
        </w:rPr>
        <w:t>вом эпох и цивилизаций, подлинными источниками информации о зарожд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нии и развитии культуры;</w:t>
      </w:r>
    </w:p>
    <w:p w:rsidR="00B16B1B" w:rsidRPr="00CB6E71" w:rsidRDefault="00B16B1B" w:rsidP="00595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71">
        <w:rPr>
          <w:rFonts w:ascii="Times New Roman" w:hAnsi="Times New Roman" w:cs="Times New Roman"/>
          <w:b/>
          <w:sz w:val="28"/>
          <w:szCs w:val="28"/>
        </w:rPr>
        <w:t>Огородный земельный участок</w:t>
      </w:r>
      <w:r w:rsidRPr="00CB6E71">
        <w:rPr>
          <w:rFonts w:ascii="Times New Roman" w:hAnsi="Times New Roman" w:cs="Times New Roman"/>
          <w:sz w:val="28"/>
          <w:szCs w:val="28"/>
        </w:rPr>
        <w:t xml:space="preserve"> </w:t>
      </w:r>
      <w:r w:rsidRPr="00CB6E71">
        <w:rPr>
          <w:rFonts w:ascii="Times New Roman" w:hAnsi="Times New Roman"/>
          <w:sz w:val="28"/>
          <w:szCs w:val="28"/>
        </w:rPr>
        <w:t>–</w:t>
      </w:r>
      <w:r w:rsidRPr="00CB6E71">
        <w:rPr>
          <w:rFonts w:ascii="Times New Roman" w:hAnsi="Times New Roman" w:cs="Times New Roman"/>
          <w:sz w:val="28"/>
          <w:szCs w:val="28"/>
        </w:rPr>
        <w:t xml:space="preserve"> земельный участок, предоставле</w:t>
      </w:r>
      <w:r w:rsidRPr="00CB6E71">
        <w:rPr>
          <w:rFonts w:ascii="Times New Roman" w:hAnsi="Times New Roman" w:cs="Times New Roman"/>
          <w:sz w:val="28"/>
          <w:szCs w:val="28"/>
        </w:rPr>
        <w:t>н</w:t>
      </w:r>
      <w:r w:rsidRPr="00CB6E71">
        <w:rPr>
          <w:rFonts w:ascii="Times New Roman" w:hAnsi="Times New Roman" w:cs="Times New Roman"/>
          <w:sz w:val="28"/>
          <w:szCs w:val="28"/>
        </w:rPr>
        <w:t>ный гражданину или приобретенный им для выращивания ягодных, ово</w:t>
      </w:r>
      <w:r w:rsidRPr="00CB6E71">
        <w:rPr>
          <w:rFonts w:ascii="Times New Roman" w:hAnsi="Times New Roman" w:cs="Times New Roman"/>
          <w:sz w:val="28"/>
          <w:szCs w:val="28"/>
        </w:rPr>
        <w:t>щ</w:t>
      </w:r>
      <w:r w:rsidRPr="00CB6E71">
        <w:rPr>
          <w:rFonts w:ascii="Times New Roman" w:hAnsi="Times New Roman" w:cs="Times New Roman"/>
          <w:sz w:val="28"/>
          <w:szCs w:val="28"/>
        </w:rPr>
        <w:t>ных, бахчевых или иных сельскохозяйственных культур и картофеля (с пр</w:t>
      </w:r>
      <w:r w:rsidRPr="00CB6E71">
        <w:rPr>
          <w:rFonts w:ascii="Times New Roman" w:hAnsi="Times New Roman" w:cs="Times New Roman"/>
          <w:sz w:val="28"/>
          <w:szCs w:val="28"/>
        </w:rPr>
        <w:t>а</w:t>
      </w:r>
      <w:r w:rsidRPr="00CB6E71">
        <w:rPr>
          <w:rFonts w:ascii="Times New Roman" w:hAnsi="Times New Roman" w:cs="Times New Roman"/>
          <w:sz w:val="28"/>
          <w:szCs w:val="28"/>
        </w:rPr>
        <w:t>вом или без права возведения некапитального жилого строения и хозяйс</w:t>
      </w:r>
      <w:r w:rsidRPr="00CB6E71">
        <w:rPr>
          <w:rFonts w:ascii="Times New Roman" w:hAnsi="Times New Roman" w:cs="Times New Roman"/>
          <w:sz w:val="28"/>
          <w:szCs w:val="28"/>
        </w:rPr>
        <w:t>т</w:t>
      </w:r>
      <w:r w:rsidRPr="00CB6E71">
        <w:rPr>
          <w:rFonts w:ascii="Times New Roman" w:hAnsi="Times New Roman" w:cs="Times New Roman"/>
          <w:sz w:val="28"/>
          <w:szCs w:val="28"/>
        </w:rPr>
        <w:t>венных строений и сооружений в зависимости от разрешенного использов</w:t>
      </w:r>
      <w:r w:rsidRPr="00CB6E71">
        <w:rPr>
          <w:rFonts w:ascii="Times New Roman" w:hAnsi="Times New Roman" w:cs="Times New Roman"/>
          <w:sz w:val="28"/>
          <w:szCs w:val="28"/>
        </w:rPr>
        <w:t>а</w:t>
      </w:r>
      <w:r w:rsidRPr="00CB6E71">
        <w:rPr>
          <w:rFonts w:ascii="Times New Roman" w:hAnsi="Times New Roman" w:cs="Times New Roman"/>
          <w:sz w:val="28"/>
          <w:szCs w:val="28"/>
        </w:rPr>
        <w:t>ния земельного участка, определенного при зонировании территории);</w:t>
      </w:r>
    </w:p>
    <w:p w:rsidR="00B16B1B" w:rsidRPr="00CB6E71" w:rsidRDefault="00B16B1B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lastRenderedPageBreak/>
        <w:t>Одноквартирный жилой дом</w:t>
      </w:r>
      <w:r w:rsidRPr="00CB6E71">
        <w:rPr>
          <w:szCs w:val="28"/>
          <w:lang w:val="ru-RU"/>
        </w:rPr>
        <w:t xml:space="preserve"> – жилой дом, предназначенный для проживания одной семьи и имеющий приквартирный участок;</w:t>
      </w:r>
    </w:p>
    <w:p w:rsidR="0044725F" w:rsidRPr="00CB6E71" w:rsidRDefault="00B16B1B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О</w:t>
      </w:r>
      <w:r w:rsidR="0044725F" w:rsidRPr="00CB6E71">
        <w:rPr>
          <w:b/>
          <w:szCs w:val="28"/>
          <w:lang w:val="ru-RU"/>
        </w:rPr>
        <w:t>собо охраняемые природные территории (ООПТ)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территории, име</w:t>
      </w:r>
      <w:r w:rsidR="00A62D1F" w:rsidRPr="00CB6E71">
        <w:rPr>
          <w:szCs w:val="28"/>
          <w:lang w:val="ru-RU"/>
        </w:rPr>
        <w:t>ющие особое при</w:t>
      </w:r>
      <w:r w:rsidR="0044725F" w:rsidRPr="00CB6E71">
        <w:rPr>
          <w:szCs w:val="28"/>
          <w:lang w:val="ru-RU"/>
        </w:rPr>
        <w:t>родоохранное, научное, историко-культурное, эстет</w:t>
      </w:r>
      <w:r w:rsidR="0044725F" w:rsidRPr="00CB6E71">
        <w:rPr>
          <w:szCs w:val="28"/>
          <w:lang w:val="ru-RU"/>
        </w:rPr>
        <w:t>и</w:t>
      </w:r>
      <w:r w:rsidR="0044725F" w:rsidRPr="00CB6E71">
        <w:rPr>
          <w:szCs w:val="28"/>
          <w:lang w:val="ru-RU"/>
        </w:rPr>
        <w:t>ческое, рекреационное, оздоровительное значение, в пределах которых у</w:t>
      </w:r>
      <w:r w:rsidR="0044725F" w:rsidRPr="00CB6E71">
        <w:rPr>
          <w:szCs w:val="28"/>
          <w:lang w:val="ru-RU"/>
        </w:rPr>
        <w:t>с</w:t>
      </w:r>
      <w:r w:rsidR="0044725F" w:rsidRPr="00CB6E71">
        <w:rPr>
          <w:szCs w:val="28"/>
          <w:lang w:val="ru-RU"/>
        </w:rPr>
        <w:t>танавливает</w:t>
      </w:r>
      <w:r w:rsidR="00952D90" w:rsidRPr="00CB6E71">
        <w:rPr>
          <w:szCs w:val="28"/>
          <w:lang w:val="ru-RU"/>
        </w:rPr>
        <w:t>ся особый правовой режим охраны;</w:t>
      </w:r>
    </w:p>
    <w:p w:rsidR="00536CF3" w:rsidRPr="00CB6E71" w:rsidRDefault="00536CF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Охранные зоны</w:t>
      </w:r>
      <w:r w:rsidRPr="00CB6E71">
        <w:rPr>
          <w:szCs w:val="28"/>
          <w:lang w:val="ru-RU"/>
        </w:rPr>
        <w:t xml:space="preserve"> – территории, предназначенные для обеспечения с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хранности, прочности и устойчивости сооружений, устройств и других об</w:t>
      </w:r>
      <w:r w:rsidRPr="00CB6E71">
        <w:rPr>
          <w:szCs w:val="28"/>
          <w:lang w:val="ru-RU"/>
        </w:rPr>
        <w:t>ъ</w:t>
      </w:r>
      <w:r w:rsidRPr="00CB6E71">
        <w:rPr>
          <w:szCs w:val="28"/>
          <w:lang w:val="ru-RU"/>
        </w:rPr>
        <w:t>ектов охраны, а также для поддержания необходимых условий их эксплу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тации, в границах которых устанавливаются в соответствии с законодател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ством особые условия использования территорий;</w:t>
      </w:r>
    </w:p>
    <w:p w:rsidR="009D0702" w:rsidRPr="00CB6E71" w:rsidRDefault="009D0702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Парк</w:t>
      </w:r>
      <w:r w:rsidRPr="00CB6E71">
        <w:rPr>
          <w:szCs w:val="28"/>
          <w:lang w:val="ru-RU"/>
        </w:rPr>
        <w:t xml:space="preserve"> – озелененная территория многофункционального или специ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лизированного направления рекреационной деятельности с развитой сист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мой благоустройства, предназначенная для периодического кратковреме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ного массового отдыха населения, площадью не менее 5 га;</w:t>
      </w:r>
    </w:p>
    <w:p w:rsidR="009D0702" w:rsidRPr="00CB6E71" w:rsidRDefault="009D0702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Парковка (парковочное место)</w:t>
      </w:r>
      <w:r w:rsidRPr="00CB6E71">
        <w:rPr>
          <w:szCs w:val="28"/>
          <w:lang w:val="ru-RU"/>
        </w:rPr>
        <w:t xml:space="preserve"> –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</w:t>
      </w:r>
      <w:r w:rsidRPr="00CB6E71">
        <w:rPr>
          <w:szCs w:val="28"/>
          <w:lang w:val="ru-RU"/>
        </w:rPr>
        <w:t>с</w:t>
      </w:r>
      <w:r w:rsidRPr="00CB6E71">
        <w:rPr>
          <w:szCs w:val="28"/>
          <w:lang w:val="ru-RU"/>
        </w:rPr>
        <w:t>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ное для организованной стоянки транспортных средств на платной основе или без взимания платы по решению собственника или иного владельца а</w:t>
      </w:r>
      <w:r w:rsidRPr="00CB6E71">
        <w:rPr>
          <w:szCs w:val="28"/>
          <w:lang w:val="ru-RU"/>
        </w:rPr>
        <w:t>в</w:t>
      </w:r>
      <w:r w:rsidRPr="00CB6E71">
        <w:rPr>
          <w:szCs w:val="28"/>
          <w:lang w:val="ru-RU"/>
        </w:rPr>
        <w:t>томобильной дороги, собственника земельного участка либо собственника соответствующей части здания, строения или сооружения;</w:t>
      </w:r>
    </w:p>
    <w:p w:rsidR="00920F81" w:rsidRPr="00CB6E71" w:rsidRDefault="00920F81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Планировка территории</w:t>
      </w:r>
      <w:r w:rsidRPr="00CB6E71">
        <w:rPr>
          <w:szCs w:val="28"/>
          <w:lang w:val="ru-RU"/>
        </w:rPr>
        <w:t xml:space="preserve"> – обеспечение устойчивого развития терр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тории посредством выделения элементов планировочной структуры, уст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объектов;</w:t>
      </w:r>
    </w:p>
    <w:p w:rsidR="00920F81" w:rsidRPr="00CB6E71" w:rsidRDefault="00920F81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Планировочная организация</w:t>
      </w:r>
      <w:r w:rsidRPr="00CB6E71">
        <w:rPr>
          <w:szCs w:val="28"/>
          <w:lang w:val="ru-RU"/>
        </w:rPr>
        <w:t xml:space="preserve"> –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ного обеспечения градостроительной деятельности;</w:t>
      </w:r>
    </w:p>
    <w:p w:rsidR="004315D7" w:rsidRPr="00CB6E71" w:rsidRDefault="004315D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b/>
          <w:spacing w:val="2"/>
          <w:szCs w:val="28"/>
          <w:lang w:val="ru-RU"/>
        </w:rPr>
        <w:t xml:space="preserve">Плотность застройки </w:t>
      </w:r>
      <w:r w:rsidRPr="00CB6E71">
        <w:rPr>
          <w:spacing w:val="2"/>
          <w:szCs w:val="28"/>
          <w:lang w:val="ru-RU"/>
        </w:rPr>
        <w:t>- суммарная поэтажная площадь застройки наземной части зданий и сооружений в габаритах наружных стен, прих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дящаяся на единицу территории участка (квартала) (тыс. кв. м/га).</w:t>
      </w:r>
    </w:p>
    <w:p w:rsidR="001C126A" w:rsidRPr="00CB6E71" w:rsidRDefault="001C126A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Полоса отвода железных дорог</w:t>
      </w:r>
      <w:r w:rsidRPr="00CB6E71">
        <w:rPr>
          <w:szCs w:val="28"/>
          <w:lang w:val="ru-RU"/>
        </w:rPr>
        <w:t xml:space="preserve"> –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ные участки, занятые или предназначенные для размещения железнодоро</w:t>
      </w:r>
      <w:r w:rsidRPr="00CB6E71">
        <w:rPr>
          <w:szCs w:val="28"/>
          <w:lang w:val="ru-RU"/>
        </w:rPr>
        <w:t>ж</w:t>
      </w:r>
      <w:r w:rsidRPr="00CB6E71">
        <w:rPr>
          <w:szCs w:val="28"/>
          <w:lang w:val="ru-RU"/>
        </w:rPr>
        <w:t>ных станций, водоотводных и укрепительных устройств, защитных полос лесов вдоль железнодорожных путей, линий связи, устройств электросна</w:t>
      </w:r>
      <w:r w:rsidRPr="00CB6E71">
        <w:rPr>
          <w:szCs w:val="28"/>
          <w:lang w:val="ru-RU"/>
        </w:rPr>
        <w:t>б</w:t>
      </w:r>
      <w:r w:rsidRPr="00CB6E71">
        <w:rPr>
          <w:szCs w:val="28"/>
          <w:lang w:val="ru-RU"/>
        </w:rPr>
        <w:lastRenderedPageBreak/>
        <w:t>жения, производственных и иных зданий, строений, сооружений, устройств и других объектов железнодорожного транспорта;</w:t>
      </w:r>
    </w:p>
    <w:p w:rsidR="00B16B1B" w:rsidRPr="00CB6E71" w:rsidRDefault="00B16B1B" w:rsidP="00595B62">
      <w:pPr>
        <w:ind w:firstLine="709"/>
        <w:rPr>
          <w:bCs/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Правила землепользования и застройки</w:t>
      </w:r>
      <w:r w:rsidRPr="00CB6E71">
        <w:rPr>
          <w:bCs/>
          <w:szCs w:val="28"/>
          <w:lang w:val="ru-RU"/>
        </w:rPr>
        <w:t xml:space="preserve"> – документ градостро</w:t>
      </w:r>
      <w:r w:rsidRPr="00CB6E71">
        <w:rPr>
          <w:bCs/>
          <w:szCs w:val="28"/>
          <w:lang w:val="ru-RU"/>
        </w:rPr>
        <w:t>и</w:t>
      </w:r>
      <w:r w:rsidRPr="00CB6E71">
        <w:rPr>
          <w:bCs/>
          <w:szCs w:val="28"/>
          <w:lang w:val="ru-RU"/>
        </w:rPr>
        <w:t xml:space="preserve">тельного зонирования, который утверждается решением Совета депутатов муниципального образования </w:t>
      </w:r>
      <w:r w:rsidR="0051088C">
        <w:rPr>
          <w:bCs/>
          <w:szCs w:val="28"/>
          <w:lang w:val="ru-RU"/>
        </w:rPr>
        <w:t>Бродецкий</w:t>
      </w:r>
      <w:r w:rsidR="009E09D8" w:rsidRPr="00CB6E71">
        <w:rPr>
          <w:bCs/>
          <w:szCs w:val="28"/>
          <w:lang w:val="ru-RU"/>
        </w:rPr>
        <w:t xml:space="preserve"> сельсовет</w:t>
      </w:r>
      <w:r w:rsidRPr="00CB6E71">
        <w:rPr>
          <w:bCs/>
          <w:szCs w:val="28"/>
          <w:lang w:val="ru-RU"/>
        </w:rPr>
        <w:t xml:space="preserve"> </w:t>
      </w:r>
      <w:r w:rsidR="004F2A45" w:rsidRPr="00CB6E71">
        <w:rPr>
          <w:bCs/>
          <w:szCs w:val="28"/>
          <w:lang w:val="ru-RU"/>
        </w:rPr>
        <w:t>Оренбургского</w:t>
      </w:r>
      <w:r w:rsidR="009E09D8" w:rsidRPr="00CB6E71">
        <w:rPr>
          <w:bCs/>
          <w:szCs w:val="28"/>
          <w:lang w:val="ru-RU"/>
        </w:rPr>
        <w:t xml:space="preserve"> района</w:t>
      </w:r>
      <w:r w:rsidRPr="00CB6E71">
        <w:rPr>
          <w:bCs/>
          <w:szCs w:val="28"/>
          <w:lang w:val="ru-RU"/>
        </w:rPr>
        <w:t xml:space="preserve"> Оренбургской области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B16B1B" w:rsidRPr="00CB6E71" w:rsidRDefault="00B16B1B" w:rsidP="00595B62">
      <w:pPr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Прибрежная защитная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b/>
          <w:bCs/>
          <w:szCs w:val="28"/>
          <w:lang w:val="ru-RU"/>
        </w:rPr>
        <w:t>полоса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часть водоохранной зоны, для кот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рой вводятся дополнительные ограничения землепользования, застройки и природопользования;</w:t>
      </w:r>
    </w:p>
    <w:p w:rsidR="00B16B1B" w:rsidRPr="00CB6E71" w:rsidRDefault="00B16B1B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Приквартирный участок</w:t>
      </w:r>
      <w:r w:rsidRPr="00CB6E71">
        <w:rPr>
          <w:szCs w:val="28"/>
          <w:lang w:val="ru-RU"/>
        </w:rPr>
        <w:t xml:space="preserve"> – земельный участок, примыкающий к д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му (квартире) с непосредственным выходом на него;</w:t>
      </w:r>
    </w:p>
    <w:p w:rsidR="00920F81" w:rsidRPr="00CB6E71" w:rsidRDefault="00920F81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Природный ландшафт</w:t>
      </w:r>
      <w:r w:rsidRPr="00CB6E71">
        <w:rPr>
          <w:szCs w:val="28"/>
          <w:lang w:val="ru-RU"/>
        </w:rPr>
        <w:t xml:space="preserve"> – территория, которая не подверглась изм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нению в результате хозяйственной и иной деятельности и характеризуется сочетанием определенных типов рельефа местности, почв, растительности, сформированных в единых климатических условиях;</w:t>
      </w:r>
    </w:p>
    <w:p w:rsidR="00B16B1B" w:rsidRPr="00CB6E71" w:rsidRDefault="00B16B1B" w:rsidP="00595B62">
      <w:pPr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Проектная документация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графические и текстовые материалы, о</w:t>
      </w:r>
      <w:r w:rsidRPr="00CB6E71">
        <w:rPr>
          <w:szCs w:val="28"/>
          <w:lang w:val="ru-RU"/>
        </w:rPr>
        <w:t>п</w:t>
      </w:r>
      <w:r w:rsidRPr="00CB6E71">
        <w:rPr>
          <w:szCs w:val="28"/>
          <w:lang w:val="ru-RU"/>
        </w:rPr>
        <w:t>ределяющие объемно-планировочные, конструктивные и технические р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шения для строительства, реконструкции, и капитального ремонта объектов недвижимости, а также благоустройства их земельных участков;</w:t>
      </w:r>
    </w:p>
    <w:p w:rsidR="00B16B1B" w:rsidRPr="00CB6E71" w:rsidRDefault="00B16B1B" w:rsidP="00595B62">
      <w:pPr>
        <w:tabs>
          <w:tab w:val="num" w:pos="1800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Проект планировки территории</w:t>
      </w:r>
      <w:r w:rsidRPr="00CB6E71">
        <w:rPr>
          <w:szCs w:val="28"/>
          <w:lang w:val="ru-RU"/>
        </w:rPr>
        <w:t xml:space="preserve"> - вид градостроительной докуме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тации, разрабатываемый на часть или всю территорию сельского поселения в соответствии с установленными в утвержденных документах территор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ального планирования элементами планировочной структуры и с требов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ниями технических регламентов, градостроительных регламентов, с учетом границ территорий вновь выявленных объектов культурного наследия, гр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ниц зон с особыми условиями использования территорий;</w:t>
      </w:r>
    </w:p>
    <w:p w:rsidR="00B16B1B" w:rsidRPr="00CB6E71" w:rsidRDefault="00B16B1B" w:rsidP="00595B62">
      <w:pPr>
        <w:ind w:firstLine="709"/>
        <w:rPr>
          <w:szCs w:val="28"/>
          <w:lang w:val="ru-RU"/>
        </w:rPr>
      </w:pPr>
      <w:r w:rsidRPr="00CB6E71">
        <w:rPr>
          <w:szCs w:val="28"/>
          <w:lang w:val="ru-RU"/>
        </w:rPr>
        <w:t xml:space="preserve"> </w:t>
      </w:r>
      <w:r w:rsidRPr="00CB6E71">
        <w:rPr>
          <w:b/>
          <w:szCs w:val="28"/>
          <w:lang w:val="ru-RU"/>
        </w:rPr>
        <w:t>Проект межевания территории</w:t>
      </w:r>
      <w:r w:rsidRPr="00CB6E71">
        <w:rPr>
          <w:szCs w:val="28"/>
          <w:lang w:val="ru-RU"/>
        </w:rPr>
        <w:t xml:space="preserve"> - вид градостроительной докуме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тации, разрабатываемый применительно к застроенным и подлежащим з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стройке территориям, расположенным в границах элементов планировочной структуры, установленных проектами планировки территорий, в целях у</w:t>
      </w:r>
      <w:r w:rsidRPr="00CB6E71">
        <w:rPr>
          <w:szCs w:val="28"/>
          <w:lang w:val="ru-RU"/>
        </w:rPr>
        <w:t>с</w:t>
      </w:r>
      <w:r w:rsidRPr="00CB6E71">
        <w:rPr>
          <w:szCs w:val="28"/>
          <w:lang w:val="ru-RU"/>
        </w:rPr>
        <w:t xml:space="preserve">тановления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</w:t>
      </w:r>
      <w:r w:rsidRPr="00CB6E71">
        <w:rPr>
          <w:rStyle w:val="afffffffffffd"/>
          <w:b w:val="0"/>
          <w:color w:val="auto"/>
          <w:sz w:val="28"/>
          <w:szCs w:val="28"/>
          <w:u w:val="none"/>
          <w:lang w:val="ru-RU"/>
        </w:rPr>
        <w:t>объе</w:t>
      </w:r>
      <w:r w:rsidRPr="00CB6E71">
        <w:rPr>
          <w:rStyle w:val="afffffffffffd"/>
          <w:b w:val="0"/>
          <w:color w:val="auto"/>
          <w:sz w:val="28"/>
          <w:szCs w:val="28"/>
          <w:u w:val="none"/>
          <w:lang w:val="ru-RU"/>
        </w:rPr>
        <w:t>к</w:t>
      </w:r>
      <w:r w:rsidRPr="00CB6E71">
        <w:rPr>
          <w:rStyle w:val="afffffffffffd"/>
          <w:b w:val="0"/>
          <w:color w:val="auto"/>
          <w:sz w:val="28"/>
          <w:szCs w:val="28"/>
          <w:u w:val="none"/>
          <w:lang w:val="ru-RU"/>
        </w:rPr>
        <w:t>тов капитального строительства</w:t>
      </w:r>
      <w:r w:rsidRPr="00CB6E71">
        <w:rPr>
          <w:szCs w:val="28"/>
          <w:lang w:val="ru-RU"/>
        </w:rPr>
        <w:t xml:space="preserve"> федерального, регионального или местного значения</w:t>
      </w:r>
      <w:r w:rsidR="00C02CDB" w:rsidRPr="00CB6E71">
        <w:rPr>
          <w:szCs w:val="28"/>
          <w:lang w:val="ru-RU"/>
        </w:rPr>
        <w:t>;</w:t>
      </w:r>
    </w:p>
    <w:p w:rsidR="00C02CDB" w:rsidRPr="00CB6E71" w:rsidRDefault="00C02CDB" w:rsidP="00595B62">
      <w:pPr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Разрешение на строительство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документ, подтверждающий соо</w:t>
      </w:r>
      <w:r w:rsidRPr="00CB6E71">
        <w:rPr>
          <w:szCs w:val="28"/>
          <w:lang w:val="ru-RU"/>
        </w:rPr>
        <w:t>т</w:t>
      </w:r>
      <w:r w:rsidRPr="00CB6E71">
        <w:rPr>
          <w:szCs w:val="28"/>
          <w:lang w:val="ru-RU"/>
        </w:rPr>
        <w:t>ветствие проектной документации требованиям градостроительного плана земельного участка и дающий застройщику право осуществлять строител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ство, реконструкцию объектов капитального строительства, а также их к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питальный ремонт, за исключением случаев, предусмотренных Градостро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тельным кодексом Российской Федерации;</w:t>
      </w:r>
    </w:p>
    <w:p w:rsidR="00C02CDB" w:rsidRPr="00CB6E71" w:rsidRDefault="00C02CDB" w:rsidP="00595B62">
      <w:pPr>
        <w:ind w:firstLine="709"/>
        <w:rPr>
          <w:szCs w:val="28"/>
          <w:lang w:val="ru-RU"/>
        </w:rPr>
      </w:pPr>
      <w:r w:rsidRPr="00CB6E71">
        <w:rPr>
          <w:rStyle w:val="afff0"/>
          <w:szCs w:val="28"/>
          <w:lang w:val="ru-RU"/>
        </w:rPr>
        <w:lastRenderedPageBreak/>
        <w:t>Разбивочные геодезические работы (вынос проекта в натуру)</w:t>
      </w:r>
      <w:r w:rsidRPr="00CB6E71">
        <w:rPr>
          <w:szCs w:val="28"/>
          <w:lang w:val="ru-RU"/>
        </w:rPr>
        <w:t xml:space="preserve"> - это процесс закрепления на местности положения точек сооружения по коорд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натам, указанным в проекте;</w:t>
      </w:r>
    </w:p>
    <w:p w:rsidR="00C02CDB" w:rsidRPr="00CB6E71" w:rsidRDefault="00C02CDB" w:rsidP="00595B62">
      <w:pPr>
        <w:ind w:firstLine="709"/>
        <w:rPr>
          <w:b/>
          <w:bCs/>
          <w:szCs w:val="28"/>
          <w:lang w:val="ru-RU"/>
        </w:rPr>
      </w:pPr>
      <w:r w:rsidRPr="00CB6E71">
        <w:rPr>
          <w:rStyle w:val="afff0"/>
          <w:szCs w:val="28"/>
          <w:lang w:val="ru-RU"/>
        </w:rPr>
        <w:t>Разбивочный чертеж</w:t>
      </w:r>
      <w:r w:rsidRPr="00CB6E71">
        <w:rPr>
          <w:szCs w:val="28"/>
          <w:lang w:val="ru-RU"/>
        </w:rPr>
        <w:t xml:space="preserve"> - документ, по которому в натуре выполняются разбивочные работы, на котором показывают контуры зданий и сооруж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ний, их размеры и расположение осей, пункты разбивочной основы;</w:t>
      </w:r>
    </w:p>
    <w:p w:rsidR="0044725F" w:rsidRPr="00CB6E71" w:rsidRDefault="00B16B1B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Р</w:t>
      </w:r>
      <w:r w:rsidR="0044725F" w:rsidRPr="00CB6E71">
        <w:rPr>
          <w:b/>
          <w:szCs w:val="28"/>
          <w:lang w:val="ru-RU"/>
        </w:rPr>
        <w:t>айон административный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административно-территориальное о</w:t>
      </w:r>
      <w:r w:rsidR="0044725F" w:rsidRPr="00CB6E71">
        <w:rPr>
          <w:szCs w:val="28"/>
          <w:lang w:val="ru-RU"/>
        </w:rPr>
        <w:t>б</w:t>
      </w:r>
      <w:r w:rsidR="0044725F" w:rsidRPr="00CB6E71">
        <w:rPr>
          <w:szCs w:val="28"/>
          <w:lang w:val="ru-RU"/>
        </w:rPr>
        <w:t>разование, которое объединяет в своих границах несколько администрати</w:t>
      </w:r>
      <w:r w:rsidR="0044725F" w:rsidRPr="00CB6E71">
        <w:rPr>
          <w:szCs w:val="28"/>
          <w:lang w:val="ru-RU"/>
        </w:rPr>
        <w:t>в</w:t>
      </w:r>
      <w:r w:rsidR="0044725F" w:rsidRPr="00CB6E71">
        <w:rPr>
          <w:szCs w:val="28"/>
          <w:lang w:val="ru-RU"/>
        </w:rPr>
        <w:t>ных территорий и в котором проживает преимущественно сельское насел</w:t>
      </w:r>
      <w:r w:rsidR="0044725F" w:rsidRPr="00CB6E71">
        <w:rPr>
          <w:szCs w:val="28"/>
          <w:lang w:val="ru-RU"/>
        </w:rPr>
        <w:t>е</w:t>
      </w:r>
      <w:r w:rsidR="00952D90" w:rsidRPr="00CB6E71">
        <w:rPr>
          <w:szCs w:val="28"/>
          <w:lang w:val="ru-RU"/>
        </w:rPr>
        <w:t>ние;</w:t>
      </w:r>
    </w:p>
    <w:p w:rsidR="009D0702" w:rsidRPr="00CB6E71" w:rsidRDefault="009D0702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Реконструкция объектов капитального строительства (за искл</w:t>
      </w:r>
      <w:r w:rsidRPr="00CB6E71">
        <w:rPr>
          <w:b/>
          <w:szCs w:val="28"/>
          <w:lang w:val="ru-RU"/>
        </w:rPr>
        <w:t>ю</w:t>
      </w:r>
      <w:r w:rsidRPr="00CB6E71">
        <w:rPr>
          <w:b/>
          <w:szCs w:val="28"/>
          <w:lang w:val="ru-RU"/>
        </w:rPr>
        <w:t xml:space="preserve">чением линейных объектов) </w:t>
      </w:r>
      <w:r w:rsidRPr="00CB6E71">
        <w:rPr>
          <w:szCs w:val="28"/>
          <w:lang w:val="ru-RU"/>
        </w:rPr>
        <w:t>– изменение параметров объекта капитальн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ных конструкций объекта капитального строительства, за исключением з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мены отдельных элементов таких конструкций на аналогичные или иные улучшающие показатели таких конструкций элементы и (или) восстановл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ния указанных элементов;</w:t>
      </w:r>
    </w:p>
    <w:p w:rsidR="009D0702" w:rsidRPr="00CB6E71" w:rsidRDefault="009D0702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Реконструкция линейных объектов</w:t>
      </w:r>
      <w:r w:rsidRPr="00CB6E71">
        <w:rPr>
          <w:szCs w:val="28"/>
          <w:lang w:val="ru-RU"/>
        </w:rPr>
        <w:t xml:space="preserve"> – изменение параметров лине</w:t>
      </w:r>
      <w:r w:rsidRPr="00CB6E71">
        <w:rPr>
          <w:szCs w:val="28"/>
          <w:lang w:val="ru-RU"/>
        </w:rPr>
        <w:t>й</w:t>
      </w:r>
      <w:r w:rsidRPr="00CB6E71">
        <w:rPr>
          <w:szCs w:val="28"/>
          <w:lang w:val="ru-RU"/>
        </w:rPr>
        <w:t>ных объектов или их участков (частей), которое влечет за собой изменение класса, категории и (или) первоначально установленных показателей фун</w:t>
      </w:r>
      <w:r w:rsidRPr="00CB6E71">
        <w:rPr>
          <w:szCs w:val="28"/>
          <w:lang w:val="ru-RU"/>
        </w:rPr>
        <w:t>к</w:t>
      </w:r>
      <w:r w:rsidRPr="00CB6E71">
        <w:rPr>
          <w:szCs w:val="28"/>
          <w:lang w:val="ru-RU"/>
        </w:rPr>
        <w:t>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объектов;</w:t>
      </w:r>
    </w:p>
    <w:p w:rsidR="0044725F" w:rsidRPr="00CB6E71" w:rsidRDefault="00B16B1B" w:rsidP="00595B62">
      <w:pPr>
        <w:tabs>
          <w:tab w:val="left" w:pos="709"/>
        </w:tabs>
        <w:ind w:firstLine="709"/>
        <w:rPr>
          <w:b/>
          <w:szCs w:val="28"/>
          <w:lang w:val="ru-RU"/>
        </w:rPr>
      </w:pPr>
      <w:r w:rsidRPr="00CB6E71">
        <w:rPr>
          <w:b/>
          <w:szCs w:val="28"/>
          <w:lang w:val="ru-RU"/>
        </w:rPr>
        <w:t xml:space="preserve">Рекультивация земель </w:t>
      </w:r>
      <w:r w:rsidRPr="00CB6E71">
        <w:rPr>
          <w:szCs w:val="28"/>
          <w:lang w:val="ru-RU"/>
        </w:rPr>
        <w:t>–</w:t>
      </w:r>
      <w:r w:rsidR="0044725F" w:rsidRPr="00CB6E71">
        <w:rPr>
          <w:b/>
          <w:szCs w:val="28"/>
          <w:lang w:val="ru-RU"/>
        </w:rPr>
        <w:t xml:space="preserve"> </w:t>
      </w:r>
      <w:r w:rsidR="0044725F" w:rsidRPr="00CB6E71">
        <w:rPr>
          <w:szCs w:val="28"/>
          <w:lang w:val="ru-RU"/>
        </w:rPr>
        <w:t>комплекс работ, направленных на восст</w:t>
      </w:r>
      <w:r w:rsidR="0044725F" w:rsidRPr="00CB6E71">
        <w:rPr>
          <w:szCs w:val="28"/>
          <w:lang w:val="ru-RU"/>
        </w:rPr>
        <w:t>а</w:t>
      </w:r>
      <w:r w:rsidR="0044725F" w:rsidRPr="00CB6E71">
        <w:rPr>
          <w:szCs w:val="28"/>
          <w:lang w:val="ru-RU"/>
        </w:rPr>
        <w:t>новление продуктивности и народнохозяйственной ценности нарушенных земель, а также улучшение условий окружающей среды в соответствии с интереса</w:t>
      </w:r>
      <w:r w:rsidRPr="00CB6E71">
        <w:rPr>
          <w:szCs w:val="28"/>
          <w:lang w:val="ru-RU"/>
        </w:rPr>
        <w:t>ми общества;</w:t>
      </w:r>
    </w:p>
    <w:p w:rsidR="00C02CDB" w:rsidRPr="00CB6E71" w:rsidRDefault="00C02CDB" w:rsidP="00595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71">
        <w:rPr>
          <w:rFonts w:ascii="Times New Roman" w:hAnsi="Times New Roman" w:cs="Times New Roman"/>
          <w:b/>
          <w:sz w:val="28"/>
          <w:szCs w:val="28"/>
        </w:rPr>
        <w:t>Садовый земельный участок</w:t>
      </w:r>
      <w:r w:rsidRPr="00CB6E71">
        <w:rPr>
          <w:rFonts w:ascii="Times New Roman" w:hAnsi="Times New Roman" w:cs="Times New Roman"/>
          <w:sz w:val="28"/>
          <w:szCs w:val="28"/>
        </w:rPr>
        <w:t xml:space="preserve"> </w:t>
      </w:r>
      <w:r w:rsidRPr="00CB6E71">
        <w:rPr>
          <w:rFonts w:ascii="Times New Roman" w:hAnsi="Times New Roman"/>
          <w:sz w:val="28"/>
          <w:szCs w:val="28"/>
        </w:rPr>
        <w:t>–</w:t>
      </w:r>
      <w:r w:rsidRPr="00CB6E71">
        <w:rPr>
          <w:rFonts w:ascii="Times New Roman" w:hAnsi="Times New Roman" w:cs="Times New Roman"/>
          <w:sz w:val="28"/>
          <w:szCs w:val="28"/>
        </w:rPr>
        <w:t xml:space="preserve">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хозяйственных строений и соор</w:t>
      </w:r>
      <w:r w:rsidRPr="00CB6E71">
        <w:rPr>
          <w:rFonts w:ascii="Times New Roman" w:hAnsi="Times New Roman" w:cs="Times New Roman"/>
          <w:sz w:val="28"/>
          <w:szCs w:val="28"/>
        </w:rPr>
        <w:t>у</w:t>
      </w:r>
      <w:r w:rsidRPr="00CB6E71">
        <w:rPr>
          <w:rFonts w:ascii="Times New Roman" w:hAnsi="Times New Roman" w:cs="Times New Roman"/>
          <w:sz w:val="28"/>
          <w:szCs w:val="28"/>
        </w:rPr>
        <w:t>жений, а также жилого строения с правом регистрации проживания в нем</w:t>
      </w:r>
      <w:r w:rsidR="00704E44" w:rsidRPr="00CB6E71">
        <w:rPr>
          <w:rFonts w:ascii="Times New Roman" w:hAnsi="Times New Roman" w:cs="Times New Roman"/>
          <w:sz w:val="28"/>
          <w:szCs w:val="28"/>
        </w:rPr>
        <w:t xml:space="preserve"> (Постановление Конституционного Суда РФ от 14.04.2008 №7-П, от 30.06.2011 №13-П</w:t>
      </w:r>
      <w:r w:rsidRPr="00CB6E71">
        <w:rPr>
          <w:rFonts w:ascii="Times New Roman" w:hAnsi="Times New Roman" w:cs="Times New Roman"/>
          <w:sz w:val="28"/>
          <w:szCs w:val="28"/>
        </w:rPr>
        <w:t>);</w:t>
      </w:r>
    </w:p>
    <w:p w:rsidR="000E7136" w:rsidRPr="00CB6E71" w:rsidRDefault="000E713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Санитарно-защитная зона (СЗЗ)</w:t>
      </w:r>
      <w:r w:rsidRPr="00CB6E71">
        <w:rPr>
          <w:szCs w:val="28"/>
          <w:lang w:val="ru-RU"/>
        </w:rPr>
        <w:t xml:space="preserve"> – </w:t>
      </w:r>
      <w:r w:rsidR="00536CF3" w:rsidRPr="00CB6E71">
        <w:rPr>
          <w:szCs w:val="28"/>
          <w:lang w:val="ru-RU"/>
        </w:rPr>
        <w:t>специальная территория с особым режимом использования, устанавливаемая в целях обеспечения безопасн</w:t>
      </w:r>
      <w:r w:rsidR="00536CF3" w:rsidRPr="00CB6E71">
        <w:rPr>
          <w:szCs w:val="28"/>
          <w:lang w:val="ru-RU"/>
        </w:rPr>
        <w:t>о</w:t>
      </w:r>
      <w:r w:rsidR="00536CF3" w:rsidRPr="00CB6E71">
        <w:rPr>
          <w:szCs w:val="28"/>
          <w:lang w:val="ru-RU"/>
        </w:rPr>
        <w:t>сти жизнедеятельности населения, вокруг производств, транспортных ко</w:t>
      </w:r>
      <w:r w:rsidR="00536CF3" w:rsidRPr="00CB6E71">
        <w:rPr>
          <w:szCs w:val="28"/>
          <w:lang w:val="ru-RU"/>
        </w:rPr>
        <w:t>м</w:t>
      </w:r>
      <w:r w:rsidR="00536CF3" w:rsidRPr="00CB6E71">
        <w:rPr>
          <w:szCs w:val="28"/>
          <w:lang w:val="ru-RU"/>
        </w:rPr>
        <w:t>муникаций, линий электропередач, сельскохозяйственных объектов</w:t>
      </w:r>
      <w:r w:rsidR="000E46EE" w:rsidRPr="00CB6E71">
        <w:rPr>
          <w:szCs w:val="28"/>
          <w:lang w:val="ru-RU"/>
        </w:rPr>
        <w:t>,</w:t>
      </w:r>
      <w:r w:rsidR="00536CF3" w:rsidRPr="00CB6E71">
        <w:rPr>
          <w:szCs w:val="28"/>
          <w:lang w:val="ru-RU"/>
        </w:rPr>
        <w:t xml:space="preserve"> я</w:t>
      </w:r>
      <w:r w:rsidR="00536CF3" w:rsidRPr="00CB6E71">
        <w:rPr>
          <w:szCs w:val="28"/>
          <w:lang w:val="ru-RU"/>
        </w:rPr>
        <w:t>в</w:t>
      </w:r>
      <w:r w:rsidR="00536CF3" w:rsidRPr="00CB6E71">
        <w:rPr>
          <w:szCs w:val="28"/>
          <w:lang w:val="ru-RU"/>
        </w:rPr>
        <w:t>ляющихся источниками воздействия на среду обитания и здоровье челов</w:t>
      </w:r>
      <w:r w:rsidR="00536CF3" w:rsidRPr="00CB6E71">
        <w:rPr>
          <w:szCs w:val="28"/>
          <w:lang w:val="ru-RU"/>
        </w:rPr>
        <w:t>е</w:t>
      </w:r>
      <w:r w:rsidR="00536CF3" w:rsidRPr="00CB6E71">
        <w:rPr>
          <w:szCs w:val="28"/>
          <w:lang w:val="ru-RU"/>
        </w:rPr>
        <w:t>ка;</w:t>
      </w:r>
    </w:p>
    <w:p w:rsidR="00C02CDB" w:rsidRPr="00CB6E71" w:rsidRDefault="00C02CDB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lastRenderedPageBreak/>
        <w:t>Секция жилого дома</w:t>
      </w:r>
      <w:r w:rsidRPr="00CB6E71">
        <w:rPr>
          <w:szCs w:val="28"/>
          <w:lang w:val="ru-RU"/>
        </w:rPr>
        <w:t xml:space="preserve"> – часть здания, квартиры которой имеют выход на одну лестничную клетку непосредственно или через коридор, и отделе</w:t>
      </w:r>
      <w:r w:rsidRPr="00CB6E71">
        <w:rPr>
          <w:szCs w:val="28"/>
          <w:lang w:val="ru-RU"/>
        </w:rPr>
        <w:t>н</w:t>
      </w:r>
      <w:r w:rsidRPr="00CB6E71">
        <w:rPr>
          <w:szCs w:val="28"/>
          <w:lang w:val="ru-RU"/>
        </w:rPr>
        <w:t>ная от других частей здания глухой стеной;</w:t>
      </w:r>
    </w:p>
    <w:p w:rsidR="000E7136" w:rsidRPr="00CB6E71" w:rsidRDefault="000E713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Селитебная территория (зона)</w:t>
      </w:r>
      <w:r w:rsidRPr="00CB6E71">
        <w:rPr>
          <w:szCs w:val="28"/>
          <w:lang w:val="ru-RU"/>
        </w:rPr>
        <w:t xml:space="preserve"> – территория, предназначенная для размещения жилищного фонда, общественных зданий и сооружений, в том числе научно-исследовательских институтов и их комплексов, а также о</w:t>
      </w:r>
      <w:r w:rsidRPr="00CB6E71">
        <w:rPr>
          <w:szCs w:val="28"/>
          <w:lang w:val="ru-RU"/>
        </w:rPr>
        <w:t>т</w:t>
      </w:r>
      <w:r w:rsidRPr="00CB6E71">
        <w:rPr>
          <w:szCs w:val="28"/>
          <w:lang w:val="ru-RU"/>
        </w:rPr>
        <w:t>дельных коммунальных и промышленных объектов, не требующих устро</w:t>
      </w:r>
      <w:r w:rsidRPr="00CB6E71">
        <w:rPr>
          <w:szCs w:val="28"/>
          <w:lang w:val="ru-RU"/>
        </w:rPr>
        <w:t>й</w:t>
      </w:r>
      <w:r w:rsidRPr="00CB6E71">
        <w:rPr>
          <w:szCs w:val="28"/>
          <w:lang w:val="ru-RU"/>
        </w:rPr>
        <w:t>ства санитарно-защитных зон; для устройства путей сообщения, улиц, пл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щадей и других мест общего пользования;</w:t>
      </w:r>
    </w:p>
    <w:p w:rsidR="000E7136" w:rsidRPr="00CB6E71" w:rsidRDefault="000E7136" w:rsidP="00595B62">
      <w:pPr>
        <w:tabs>
          <w:tab w:val="left" w:pos="709"/>
        </w:tabs>
        <w:ind w:firstLine="709"/>
        <w:rPr>
          <w:b/>
          <w:szCs w:val="28"/>
          <w:lang w:val="ru-RU"/>
        </w:rPr>
      </w:pPr>
      <w:r w:rsidRPr="00CB6E71">
        <w:rPr>
          <w:b/>
          <w:szCs w:val="28"/>
          <w:lang w:val="ru-RU"/>
        </w:rPr>
        <w:t>Сельский населенный пункт</w:t>
      </w:r>
      <w:r w:rsidRPr="00CB6E71">
        <w:rPr>
          <w:szCs w:val="28"/>
          <w:lang w:val="ru-RU"/>
        </w:rPr>
        <w:t xml:space="preserve"> – населенный пункт, который не отн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сен к категории городских населенных пунктов. Сельскими населенными пунктами являются поселки сельского типа, села, деревни;</w:t>
      </w:r>
    </w:p>
    <w:p w:rsidR="00B16B1B" w:rsidRPr="00CB6E71" w:rsidRDefault="00B16B1B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Сельское поселение</w:t>
      </w:r>
      <w:r w:rsidRPr="00CB6E71">
        <w:rPr>
          <w:szCs w:val="28"/>
          <w:lang w:val="ru-RU"/>
        </w:rPr>
        <w:t xml:space="preserve"> – вид муниципального образования, состоящий из одного или нескольких населенных пунктов, объединенных общей те</w:t>
      </w:r>
      <w:r w:rsidRPr="00CB6E71">
        <w:rPr>
          <w:szCs w:val="28"/>
          <w:lang w:val="ru-RU"/>
        </w:rPr>
        <w:t>р</w:t>
      </w:r>
      <w:r w:rsidRPr="00CB6E71">
        <w:rPr>
          <w:szCs w:val="28"/>
          <w:lang w:val="ru-RU"/>
        </w:rPr>
        <w:t>риторией, в которых местное самоуправление согласно федеральному зак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нодательству осуществляется населением непосредственно или через в</w:t>
      </w:r>
      <w:r w:rsidRPr="00CB6E71">
        <w:rPr>
          <w:szCs w:val="28"/>
          <w:lang w:val="ru-RU"/>
        </w:rPr>
        <w:t>ы</w:t>
      </w:r>
      <w:r w:rsidRPr="00CB6E71">
        <w:rPr>
          <w:szCs w:val="28"/>
          <w:lang w:val="ru-RU"/>
        </w:rPr>
        <w:t>борные и иные органы местного самоуправления;</w:t>
      </w:r>
    </w:p>
    <w:p w:rsidR="0044725F" w:rsidRPr="00CB6E71" w:rsidRDefault="00876A0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</w:t>
      </w:r>
      <w:r w:rsidR="0044725F" w:rsidRPr="00CB6E71">
        <w:rPr>
          <w:b/>
          <w:szCs w:val="28"/>
          <w:lang w:val="ru-RU"/>
        </w:rPr>
        <w:t>истема расселения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территориальное сочетание населенных мест, между которыми существует более или менее четкое распределение фун</w:t>
      </w:r>
      <w:r w:rsidR="0044725F" w:rsidRPr="00CB6E71">
        <w:rPr>
          <w:szCs w:val="28"/>
          <w:lang w:val="ru-RU"/>
        </w:rPr>
        <w:t>к</w:t>
      </w:r>
      <w:r w:rsidR="00952D90" w:rsidRPr="00CB6E71">
        <w:rPr>
          <w:szCs w:val="28"/>
          <w:lang w:val="ru-RU"/>
        </w:rPr>
        <w:t>ций, производственные и социальные святи;</w:t>
      </w:r>
    </w:p>
    <w:p w:rsidR="00FA72F6" w:rsidRPr="00CB6E71" w:rsidRDefault="00FA72F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Сквер</w:t>
      </w:r>
      <w:r w:rsidRPr="00CB6E71">
        <w:rPr>
          <w:szCs w:val="28"/>
          <w:lang w:val="ru-RU"/>
        </w:rPr>
        <w:t xml:space="preserve"> – объект озеленения города; участок на площади, перекрестке улиц или на примыкающем к улице участке квартала; планировка сквера включает дорожки, площадки, газоны, цветники, отдельные группы дерев</w:t>
      </w:r>
      <w:r w:rsidRPr="00CB6E71">
        <w:rPr>
          <w:szCs w:val="28"/>
          <w:lang w:val="ru-RU"/>
        </w:rPr>
        <w:t>ь</w:t>
      </w:r>
      <w:r w:rsidRPr="00CB6E71">
        <w:rPr>
          <w:szCs w:val="28"/>
          <w:lang w:val="ru-RU"/>
        </w:rPr>
        <w:t>ев и кустарников; скверы предназначаются для кратковременного отдыха пешеходов и художественного оформления архитектурного ансамбля; пл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щадь сквера от 0,15 га до 2 га;</w:t>
      </w:r>
    </w:p>
    <w:p w:rsidR="001C126A" w:rsidRPr="00CB6E71" w:rsidRDefault="001C126A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Специализированный жилищный фонд</w:t>
      </w:r>
      <w:r w:rsidRPr="00CB6E71">
        <w:rPr>
          <w:szCs w:val="28"/>
          <w:lang w:val="ru-RU"/>
        </w:rPr>
        <w:t xml:space="preserve"> – совокупность предназн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фондов;</w:t>
      </w:r>
    </w:p>
    <w:p w:rsidR="00876A03" w:rsidRPr="00CB6E71" w:rsidRDefault="00876A0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</w:t>
      </w:r>
      <w:r w:rsidR="0044725F" w:rsidRPr="00CB6E71">
        <w:rPr>
          <w:b/>
          <w:szCs w:val="28"/>
          <w:lang w:val="ru-RU"/>
        </w:rPr>
        <w:t>реда обитания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совокупность объектов, явлений и факторов окр</w:t>
      </w:r>
      <w:r w:rsidR="0044725F" w:rsidRPr="00CB6E71">
        <w:rPr>
          <w:szCs w:val="28"/>
          <w:lang w:val="ru-RU"/>
        </w:rPr>
        <w:t>у</w:t>
      </w:r>
      <w:r w:rsidR="0044725F" w:rsidRPr="00CB6E71">
        <w:rPr>
          <w:szCs w:val="28"/>
          <w:lang w:val="ru-RU"/>
        </w:rPr>
        <w:t>жающей (природной и искусственной) среды, определяющей условия жи</w:t>
      </w:r>
      <w:r w:rsidR="0044725F" w:rsidRPr="00CB6E71">
        <w:rPr>
          <w:szCs w:val="28"/>
          <w:lang w:val="ru-RU"/>
        </w:rPr>
        <w:t>з</w:t>
      </w:r>
      <w:r w:rsidR="0044725F" w:rsidRPr="00CB6E71">
        <w:rPr>
          <w:szCs w:val="28"/>
          <w:lang w:val="ru-RU"/>
        </w:rPr>
        <w:t>не</w:t>
      </w:r>
      <w:r w:rsidR="00952D90" w:rsidRPr="00CB6E71">
        <w:rPr>
          <w:szCs w:val="28"/>
          <w:lang w:val="ru-RU"/>
        </w:rPr>
        <w:t>деятельности человека;</w:t>
      </w:r>
    </w:p>
    <w:p w:rsidR="00FA72F6" w:rsidRPr="00CB6E71" w:rsidRDefault="00FA72F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Стоянка для автомобилей</w:t>
      </w:r>
      <w:r w:rsidRPr="00CB6E71">
        <w:rPr>
          <w:szCs w:val="28"/>
          <w:lang w:val="ru-RU"/>
        </w:rPr>
        <w:t xml:space="preserve"> – здание, сооружение (часть здания, с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оружения) или специальная открытая площадка, предназначенные только для хранения (стоянки) автомобилей;</w:t>
      </w:r>
    </w:p>
    <w:p w:rsidR="00FA72F6" w:rsidRPr="00CB6E71" w:rsidRDefault="00FA72F6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Стоянка закрытого типа</w:t>
      </w:r>
      <w:r w:rsidRPr="00CB6E71">
        <w:rPr>
          <w:szCs w:val="28"/>
          <w:lang w:val="ru-RU"/>
        </w:rPr>
        <w:t xml:space="preserve"> – автостоянка с наружными стеновыми о</w:t>
      </w:r>
      <w:r w:rsidRPr="00CB6E71">
        <w:rPr>
          <w:szCs w:val="28"/>
          <w:lang w:val="ru-RU"/>
        </w:rPr>
        <w:t>г</w:t>
      </w:r>
      <w:r w:rsidRPr="00CB6E71">
        <w:rPr>
          <w:szCs w:val="28"/>
          <w:lang w:val="ru-RU"/>
        </w:rPr>
        <w:t>раждениями;</w:t>
      </w:r>
    </w:p>
    <w:p w:rsidR="00FA72F6" w:rsidRPr="00CB6E71" w:rsidRDefault="00FA72F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Стоянка открытого типа</w:t>
      </w:r>
      <w:r w:rsidRPr="00CB6E71">
        <w:rPr>
          <w:szCs w:val="28"/>
          <w:lang w:val="ru-RU"/>
        </w:rPr>
        <w:t xml:space="preserve"> – автостоянка без наружных стеновых о</w:t>
      </w:r>
      <w:r w:rsidRPr="00CB6E71">
        <w:rPr>
          <w:szCs w:val="28"/>
          <w:lang w:val="ru-RU"/>
        </w:rPr>
        <w:t>г</w:t>
      </w:r>
      <w:r w:rsidRPr="00CB6E71">
        <w:rPr>
          <w:szCs w:val="28"/>
          <w:lang w:val="ru-RU"/>
        </w:rPr>
        <w:t>раждений;</w:t>
      </w:r>
    </w:p>
    <w:p w:rsidR="000E7136" w:rsidRPr="00CB6E71" w:rsidRDefault="000E713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Строительство</w:t>
      </w:r>
      <w:r w:rsidRPr="00CB6E71">
        <w:rPr>
          <w:szCs w:val="28"/>
          <w:lang w:val="ru-RU"/>
        </w:rPr>
        <w:t xml:space="preserve"> – создание зданий, строений, сооружений (в том чи</w:t>
      </w:r>
      <w:r w:rsidRPr="00CB6E71">
        <w:rPr>
          <w:szCs w:val="28"/>
          <w:lang w:val="ru-RU"/>
        </w:rPr>
        <w:t>с</w:t>
      </w:r>
      <w:r w:rsidRPr="00CB6E71">
        <w:rPr>
          <w:szCs w:val="28"/>
          <w:lang w:val="ru-RU"/>
        </w:rPr>
        <w:t>ле на месте сносимых объектов капитального строительства);</w:t>
      </w:r>
    </w:p>
    <w:p w:rsidR="004315D7" w:rsidRPr="00CB6E71" w:rsidRDefault="004315D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b/>
          <w:spacing w:val="2"/>
          <w:szCs w:val="28"/>
          <w:lang w:val="ru-RU"/>
        </w:rPr>
        <w:lastRenderedPageBreak/>
        <w:t>Суммарная поэтажная площадь</w:t>
      </w:r>
      <w:r w:rsidRPr="00CB6E71">
        <w:rPr>
          <w:spacing w:val="2"/>
          <w:szCs w:val="28"/>
          <w:lang w:val="ru-RU"/>
        </w:rPr>
        <w:t xml:space="preserve"> - суммарная площадь всех надзе</w:t>
      </w:r>
      <w:r w:rsidRPr="00CB6E71">
        <w:rPr>
          <w:spacing w:val="2"/>
          <w:szCs w:val="28"/>
          <w:lang w:val="ru-RU"/>
        </w:rPr>
        <w:t>м</w:t>
      </w:r>
      <w:r w:rsidRPr="00CB6E71">
        <w:rPr>
          <w:spacing w:val="2"/>
          <w:szCs w:val="28"/>
          <w:lang w:val="ru-RU"/>
        </w:rPr>
        <w:t>ных этажей здания, включая площади всех помещений этажа (в том числе лоджий, лестничных клеток, лифтовых шахт и др.)</w:t>
      </w:r>
    </w:p>
    <w:p w:rsidR="00876A03" w:rsidRPr="00CB6E71" w:rsidRDefault="00876A0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Территориальное планирование</w:t>
      </w:r>
      <w:r w:rsidRPr="00CB6E71">
        <w:rPr>
          <w:szCs w:val="28"/>
          <w:lang w:val="ru-RU"/>
        </w:rPr>
        <w:t xml:space="preserve"> – планирование развития террит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рий,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территорий.</w:t>
      </w:r>
    </w:p>
    <w:p w:rsidR="00876A03" w:rsidRPr="00CB6E71" w:rsidRDefault="00876A0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Территориальные зоны</w:t>
      </w:r>
      <w:r w:rsidRPr="00CB6E71">
        <w:rPr>
          <w:szCs w:val="28"/>
          <w:lang w:val="ru-RU"/>
        </w:rPr>
        <w:t xml:space="preserve"> </w:t>
      </w:r>
      <w:r w:rsidR="000E7136" w:rsidRPr="00CB6E71">
        <w:rPr>
          <w:szCs w:val="28"/>
          <w:lang w:val="ru-RU"/>
        </w:rPr>
        <w:t>– зоны, для которых в правилах землепол</w:t>
      </w:r>
      <w:r w:rsidR="000E7136" w:rsidRPr="00CB6E71">
        <w:rPr>
          <w:szCs w:val="28"/>
          <w:lang w:val="ru-RU"/>
        </w:rPr>
        <w:t>ь</w:t>
      </w:r>
      <w:r w:rsidR="000E7136" w:rsidRPr="00CB6E71">
        <w:rPr>
          <w:szCs w:val="28"/>
          <w:lang w:val="ru-RU"/>
        </w:rPr>
        <w:t>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Федерации;</w:t>
      </w:r>
    </w:p>
    <w:p w:rsidR="00876A03" w:rsidRPr="00CB6E71" w:rsidRDefault="00876A03" w:rsidP="00595B62">
      <w:pPr>
        <w:ind w:firstLine="709"/>
        <w:rPr>
          <w:szCs w:val="28"/>
          <w:lang w:val="ru-RU"/>
        </w:rPr>
      </w:pPr>
      <w:r w:rsidRPr="00CB6E71">
        <w:rPr>
          <w:b/>
          <w:bCs/>
          <w:szCs w:val="28"/>
          <w:lang w:val="ru-RU"/>
        </w:rPr>
        <w:t>Территории общего пользования</w:t>
      </w:r>
      <w:r w:rsidRPr="00CB6E71">
        <w:rPr>
          <w:bCs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территории поселения, которыми беспрепятственно пользуется неограниченный круг лиц (</w:t>
      </w:r>
      <w:r w:rsidR="009D0702" w:rsidRPr="00CB6E71">
        <w:rPr>
          <w:szCs w:val="28"/>
          <w:lang w:val="ru-RU"/>
        </w:rPr>
        <w:t>в том числе пл</w:t>
      </w:r>
      <w:r w:rsidR="009D0702" w:rsidRPr="00CB6E71">
        <w:rPr>
          <w:szCs w:val="28"/>
          <w:lang w:val="ru-RU"/>
        </w:rPr>
        <w:t>о</w:t>
      </w:r>
      <w:r w:rsidR="009D0702" w:rsidRPr="00CB6E71">
        <w:rPr>
          <w:szCs w:val="28"/>
          <w:lang w:val="ru-RU"/>
        </w:rPr>
        <w:t>щади, улицы, проезды, набережные, береговые полосы водных объектов общего пользования, скверы, бульвары</w:t>
      </w:r>
      <w:r w:rsidRPr="00CB6E71">
        <w:rPr>
          <w:szCs w:val="28"/>
          <w:lang w:val="ru-RU"/>
        </w:rPr>
        <w:t>);</w:t>
      </w:r>
    </w:p>
    <w:p w:rsidR="00536CF3" w:rsidRPr="00CB6E71" w:rsidRDefault="00536CF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Территории со сложными инженерно-строительными условиями</w:t>
      </w:r>
      <w:r w:rsidRPr="00CB6E71">
        <w:rPr>
          <w:szCs w:val="28"/>
          <w:lang w:val="ru-RU"/>
        </w:rPr>
        <w:t xml:space="preserve"> – территории, подверженные воздействию чрезвычайных ситуаций приро</w:t>
      </w:r>
      <w:r w:rsidRPr="00CB6E71">
        <w:rPr>
          <w:szCs w:val="28"/>
          <w:lang w:val="ru-RU"/>
        </w:rPr>
        <w:t>д</w:t>
      </w:r>
      <w:r w:rsidRPr="00CB6E71">
        <w:rPr>
          <w:szCs w:val="28"/>
          <w:lang w:val="ru-RU"/>
        </w:rPr>
        <w:t>ного характера (территории, на которых развиты неблагоприятные геолог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ческие, гидрогеологические и другие процессы – оползни, обвалы, карст, селевые потоки, переработка берегов водохранилищ, озер и рек, подтопл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ние, затопление, морозное пучение, наледеобразование, термокарст и их с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четания, территории, сложенные естественными грунтами с низкими про</w:t>
      </w:r>
      <w:r w:rsidRPr="00CB6E71">
        <w:rPr>
          <w:szCs w:val="28"/>
          <w:lang w:val="ru-RU"/>
        </w:rPr>
        <w:t>ч</w:t>
      </w:r>
      <w:r w:rsidRPr="00CB6E71">
        <w:rPr>
          <w:szCs w:val="28"/>
          <w:lang w:val="ru-RU"/>
        </w:rPr>
        <w:t>ностными свойствами, сложенные техногенными отложениями, сухими или осложненными подтоплением и др.);</w:t>
      </w:r>
    </w:p>
    <w:p w:rsidR="00876A03" w:rsidRPr="00CB6E71" w:rsidRDefault="00876A03" w:rsidP="00595B62">
      <w:pPr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Территория малоэтажного жилищного</w:t>
      </w:r>
      <w:r w:rsidRPr="00CB6E71">
        <w:rPr>
          <w:szCs w:val="28"/>
          <w:lang w:val="ru-RU"/>
        </w:rPr>
        <w:t xml:space="preserve"> </w:t>
      </w:r>
      <w:r w:rsidRPr="00CB6E71">
        <w:rPr>
          <w:b/>
          <w:szCs w:val="28"/>
          <w:lang w:val="ru-RU"/>
        </w:rPr>
        <w:t>строительства</w:t>
      </w:r>
      <w:r w:rsidRPr="00CB6E71">
        <w:rPr>
          <w:szCs w:val="28"/>
          <w:lang w:val="ru-RU"/>
        </w:rPr>
        <w:t xml:space="preserve"> – часть те</w:t>
      </w:r>
      <w:r w:rsidRPr="00CB6E71">
        <w:rPr>
          <w:szCs w:val="28"/>
          <w:lang w:val="ru-RU"/>
        </w:rPr>
        <w:t>р</w:t>
      </w:r>
      <w:r w:rsidRPr="00CB6E71">
        <w:rPr>
          <w:szCs w:val="28"/>
          <w:lang w:val="ru-RU"/>
        </w:rPr>
        <w:t>ритории поселения или поселения в целом, предназначенная для размещ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ния малоэтажной жилой застройки, объектов социальной инфраструктуры, инженерных и транспортных коммуникаций;</w:t>
      </w:r>
    </w:p>
    <w:p w:rsidR="0044725F" w:rsidRPr="00CB6E71" w:rsidRDefault="009E7B04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Т</w:t>
      </w:r>
      <w:r w:rsidR="0044725F" w:rsidRPr="00CB6E71">
        <w:rPr>
          <w:b/>
          <w:szCs w:val="28"/>
          <w:lang w:val="ru-RU"/>
        </w:rPr>
        <w:t>ерриториально-производственный комплекс (ТПК)</w:t>
      </w:r>
      <w:r w:rsidR="00876A03" w:rsidRPr="00CB6E71">
        <w:rPr>
          <w:szCs w:val="28"/>
          <w:lang w:val="ru-RU"/>
        </w:rPr>
        <w:t xml:space="preserve"> –</w:t>
      </w:r>
      <w:r w:rsidR="0044725F" w:rsidRPr="00CB6E71">
        <w:rPr>
          <w:szCs w:val="28"/>
          <w:lang w:val="ru-RU"/>
        </w:rPr>
        <w:t xml:space="preserve"> сочетание предп</w:t>
      </w:r>
      <w:r w:rsidR="00952D90" w:rsidRPr="00CB6E71">
        <w:rPr>
          <w:szCs w:val="28"/>
          <w:lang w:val="ru-RU"/>
        </w:rPr>
        <w:t>риятий (и учре</w:t>
      </w:r>
      <w:r w:rsidR="0044725F" w:rsidRPr="00CB6E71">
        <w:rPr>
          <w:szCs w:val="28"/>
          <w:lang w:val="ru-RU"/>
        </w:rPr>
        <w:t>ждений), для которого территориальная общность его компонентов является дополнительным фактором эффективности за счет устойчивости вз</w:t>
      </w:r>
      <w:r w:rsidR="00952D90" w:rsidRPr="00CB6E71">
        <w:rPr>
          <w:szCs w:val="28"/>
          <w:lang w:val="ru-RU"/>
        </w:rPr>
        <w:t>аимных связей, сокращения транс</w:t>
      </w:r>
      <w:r w:rsidR="0044725F" w:rsidRPr="00CB6E71">
        <w:rPr>
          <w:szCs w:val="28"/>
          <w:lang w:val="ru-RU"/>
        </w:rPr>
        <w:t>портных затрат, раци</w:t>
      </w:r>
      <w:r w:rsidR="0044725F" w:rsidRPr="00CB6E71">
        <w:rPr>
          <w:szCs w:val="28"/>
          <w:lang w:val="ru-RU"/>
        </w:rPr>
        <w:t>о</w:t>
      </w:r>
      <w:r w:rsidR="0044725F" w:rsidRPr="00CB6E71">
        <w:rPr>
          <w:szCs w:val="28"/>
          <w:lang w:val="ru-RU"/>
        </w:rPr>
        <w:t>нального использования всех видов ресурсов</w:t>
      </w:r>
      <w:r w:rsidR="00952D90" w:rsidRPr="00CB6E71">
        <w:rPr>
          <w:szCs w:val="28"/>
          <w:lang w:val="ru-RU"/>
        </w:rPr>
        <w:t>;</w:t>
      </w:r>
    </w:p>
    <w:p w:rsidR="009D0702" w:rsidRPr="00CB6E71" w:rsidRDefault="009D0702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Точечные объекты</w:t>
      </w:r>
      <w:r w:rsidRPr="00CB6E71">
        <w:rPr>
          <w:szCs w:val="28"/>
          <w:lang w:val="ru-RU"/>
        </w:rPr>
        <w:t xml:space="preserve"> – сооружения, физически занимающие часть зе</w:t>
      </w:r>
      <w:r w:rsidRPr="00CB6E71">
        <w:rPr>
          <w:szCs w:val="28"/>
          <w:lang w:val="ru-RU"/>
        </w:rPr>
        <w:t>м</w:t>
      </w:r>
      <w:r w:rsidRPr="00CB6E71">
        <w:rPr>
          <w:szCs w:val="28"/>
          <w:lang w:val="ru-RU"/>
        </w:rPr>
        <w:t>ной поверхности, отражение которых в масштабе изготовляемого плана не позволяет отразить их размеры;</w:t>
      </w:r>
    </w:p>
    <w:p w:rsidR="009D0702" w:rsidRPr="00CB6E71" w:rsidRDefault="009D0702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Улица</w:t>
      </w:r>
      <w:r w:rsidRPr="00CB6E71">
        <w:rPr>
          <w:szCs w:val="28"/>
          <w:lang w:val="ru-RU"/>
        </w:rPr>
        <w:t xml:space="preserve"> – обустроенная и используемая для движения транспортных средств и пешеходов полоса земли либо поверхность искусственного с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оружения, находящаяся в пределах населенных пунктов, в том числе маг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876A03" w:rsidRPr="00CB6E71" w:rsidRDefault="00876A0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Усадебный жилой дом</w:t>
      </w:r>
      <w:r w:rsidRPr="00CB6E71">
        <w:rPr>
          <w:szCs w:val="28"/>
          <w:lang w:val="ru-RU"/>
        </w:rPr>
        <w:t xml:space="preserve"> – одноквартирный сельский дом с хозяйс</w:t>
      </w:r>
      <w:r w:rsidRPr="00CB6E71">
        <w:rPr>
          <w:szCs w:val="28"/>
          <w:lang w:val="ru-RU"/>
        </w:rPr>
        <w:t>т</w:t>
      </w:r>
      <w:r w:rsidRPr="00CB6E71">
        <w:rPr>
          <w:szCs w:val="28"/>
          <w:lang w:val="ru-RU"/>
        </w:rPr>
        <w:t>венными постройками и с участком земли;</w:t>
      </w:r>
    </w:p>
    <w:p w:rsidR="00876A03" w:rsidRPr="00CB6E71" w:rsidRDefault="00876A0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lastRenderedPageBreak/>
        <w:t>Функциональные зоны</w:t>
      </w:r>
      <w:r w:rsidRPr="00CB6E71">
        <w:rPr>
          <w:szCs w:val="28"/>
          <w:lang w:val="ru-RU"/>
        </w:rPr>
        <w:t xml:space="preserve"> – зоны, для которых документами террит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риального планирования определены границы и функциональное использ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вание</w:t>
      </w:r>
      <w:r w:rsidR="00030DC6" w:rsidRPr="00CB6E71">
        <w:rPr>
          <w:szCs w:val="28"/>
          <w:lang w:val="ru-RU"/>
        </w:rPr>
        <w:t>. Функциональные территории состоят из однородных по назначению и предельным параметрам застройки земельных участков, которые, в свою очередь, устанавливаются в правилах землепользования и застройки мун</w:t>
      </w:r>
      <w:r w:rsidR="00030DC6" w:rsidRPr="00CB6E71">
        <w:rPr>
          <w:szCs w:val="28"/>
          <w:lang w:val="ru-RU"/>
        </w:rPr>
        <w:t>и</w:t>
      </w:r>
      <w:r w:rsidR="00030DC6" w:rsidRPr="00CB6E71">
        <w:rPr>
          <w:szCs w:val="28"/>
          <w:lang w:val="ru-RU"/>
        </w:rPr>
        <w:t>ципального образования</w:t>
      </w:r>
      <w:r w:rsidRPr="00CB6E71">
        <w:rPr>
          <w:szCs w:val="28"/>
          <w:lang w:val="ru-RU"/>
        </w:rPr>
        <w:t>;</w:t>
      </w:r>
      <w:r w:rsidR="00920F81" w:rsidRPr="00CB6E71">
        <w:rPr>
          <w:szCs w:val="28"/>
          <w:lang w:val="ru-RU"/>
        </w:rPr>
        <w:t xml:space="preserve"> </w:t>
      </w:r>
    </w:p>
    <w:p w:rsidR="0044725F" w:rsidRPr="00CB6E71" w:rsidRDefault="00876A0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Э</w:t>
      </w:r>
      <w:r w:rsidR="0044725F" w:rsidRPr="00CB6E71">
        <w:rPr>
          <w:b/>
          <w:szCs w:val="28"/>
          <w:lang w:val="ru-RU"/>
        </w:rPr>
        <w:t>кологический каркас (ЭК)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система зеленых терр</w:t>
      </w:r>
      <w:r w:rsidR="00952D90" w:rsidRPr="00CB6E71">
        <w:rPr>
          <w:szCs w:val="28"/>
          <w:lang w:val="ru-RU"/>
        </w:rPr>
        <w:t>иторий разли</w:t>
      </w:r>
      <w:r w:rsidR="00952D90" w:rsidRPr="00CB6E71">
        <w:rPr>
          <w:szCs w:val="28"/>
          <w:lang w:val="ru-RU"/>
        </w:rPr>
        <w:t>ч</w:t>
      </w:r>
      <w:r w:rsidR="00952D90" w:rsidRPr="00CB6E71">
        <w:rPr>
          <w:szCs w:val="28"/>
          <w:lang w:val="ru-RU"/>
        </w:rPr>
        <w:t>ного вида, формиру</w:t>
      </w:r>
      <w:r w:rsidR="0044725F" w:rsidRPr="00CB6E71">
        <w:rPr>
          <w:szCs w:val="28"/>
          <w:lang w:val="ru-RU"/>
        </w:rPr>
        <w:t>ющая экологически чистое окружение системе град</w:t>
      </w:r>
      <w:r w:rsidR="0044725F" w:rsidRPr="00CB6E71">
        <w:rPr>
          <w:szCs w:val="28"/>
          <w:lang w:val="ru-RU"/>
        </w:rPr>
        <w:t>о</w:t>
      </w:r>
      <w:r w:rsidR="0044725F" w:rsidRPr="00CB6E71">
        <w:rPr>
          <w:szCs w:val="28"/>
          <w:lang w:val="ru-RU"/>
        </w:rPr>
        <w:t>строительного освоения территории (антропогенному каркасу).</w:t>
      </w:r>
      <w:r w:rsidRPr="00CB6E71">
        <w:rPr>
          <w:szCs w:val="28"/>
          <w:lang w:val="ru-RU"/>
        </w:rPr>
        <w:t xml:space="preserve"> </w:t>
      </w:r>
      <w:r w:rsidR="0044725F" w:rsidRPr="00CB6E71">
        <w:rPr>
          <w:szCs w:val="28"/>
          <w:lang w:val="ru-RU"/>
        </w:rPr>
        <w:t>ЭК</w:t>
      </w:r>
      <w:r w:rsidRPr="00CB6E71">
        <w:rPr>
          <w:szCs w:val="28"/>
          <w:lang w:val="ru-RU"/>
        </w:rPr>
        <w:t xml:space="preserve"> </w:t>
      </w:r>
      <w:r w:rsidR="0044725F" w:rsidRPr="00CB6E71">
        <w:rPr>
          <w:szCs w:val="28"/>
          <w:lang w:val="ru-RU"/>
        </w:rPr>
        <w:t>образ</w:t>
      </w:r>
      <w:r w:rsidR="0044725F" w:rsidRPr="00CB6E71">
        <w:rPr>
          <w:szCs w:val="28"/>
          <w:lang w:val="ru-RU"/>
        </w:rPr>
        <w:t>у</w:t>
      </w:r>
      <w:r w:rsidR="0044725F" w:rsidRPr="00CB6E71">
        <w:rPr>
          <w:szCs w:val="28"/>
          <w:lang w:val="ru-RU"/>
        </w:rPr>
        <w:t>ется за счет лесных массивов разных категорий, особо охраняемых приро</w:t>
      </w:r>
      <w:r w:rsidR="0044725F" w:rsidRPr="00CB6E71">
        <w:rPr>
          <w:szCs w:val="28"/>
          <w:lang w:val="ru-RU"/>
        </w:rPr>
        <w:t>д</w:t>
      </w:r>
      <w:r w:rsidR="0044725F" w:rsidRPr="00CB6E71">
        <w:rPr>
          <w:szCs w:val="28"/>
          <w:lang w:val="ru-RU"/>
        </w:rPr>
        <w:t>ных территорий, лесозащитных поло</w:t>
      </w:r>
      <w:r w:rsidRPr="00CB6E71">
        <w:rPr>
          <w:szCs w:val="28"/>
          <w:lang w:val="ru-RU"/>
        </w:rPr>
        <w:t>с, охранных зон водоемов, защит</w:t>
      </w:r>
      <w:r w:rsidR="0044725F" w:rsidRPr="00CB6E71">
        <w:rPr>
          <w:szCs w:val="28"/>
          <w:lang w:val="ru-RU"/>
        </w:rPr>
        <w:t>ных зон производственны</w:t>
      </w:r>
      <w:r w:rsidR="00952D90" w:rsidRPr="00CB6E71">
        <w:rPr>
          <w:szCs w:val="28"/>
          <w:lang w:val="ru-RU"/>
        </w:rPr>
        <w:t>х и инженерных сооружений и т.п.;</w:t>
      </w:r>
    </w:p>
    <w:p w:rsidR="0044725F" w:rsidRPr="00CB6E71" w:rsidRDefault="00876A0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Э</w:t>
      </w:r>
      <w:r w:rsidR="0044725F" w:rsidRPr="00CB6E71">
        <w:rPr>
          <w:b/>
          <w:szCs w:val="28"/>
          <w:lang w:val="ru-RU"/>
        </w:rPr>
        <w:t>кологический каркас сельского населенного пункта</w:t>
      </w:r>
      <w:r w:rsidR="0044725F" w:rsidRPr="00CB6E71">
        <w:rPr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</w:t>
      </w:r>
      <w:r w:rsidR="0044725F" w:rsidRPr="00CB6E71">
        <w:rPr>
          <w:szCs w:val="28"/>
          <w:lang w:val="ru-RU"/>
        </w:rPr>
        <w:t xml:space="preserve"> сохрани</w:t>
      </w:r>
      <w:r w:rsidR="0044725F" w:rsidRPr="00CB6E71">
        <w:rPr>
          <w:szCs w:val="28"/>
          <w:lang w:val="ru-RU"/>
        </w:rPr>
        <w:t>в</w:t>
      </w:r>
      <w:r w:rsidR="0044725F" w:rsidRPr="00CB6E71">
        <w:rPr>
          <w:szCs w:val="28"/>
          <w:lang w:val="ru-RU"/>
        </w:rPr>
        <w:t>шиеся от застройки естественные природные комплексы: пойменные земли, луга, крутые склоны с естественной растительностью, овражно-балочные системы, озера, болота, малые реки, леса, рощи, а также искусственно со</w:t>
      </w:r>
      <w:r w:rsidR="0044725F" w:rsidRPr="00CB6E71">
        <w:rPr>
          <w:szCs w:val="28"/>
          <w:lang w:val="ru-RU"/>
        </w:rPr>
        <w:t>з</w:t>
      </w:r>
      <w:r w:rsidR="0044725F" w:rsidRPr="00CB6E71">
        <w:rPr>
          <w:szCs w:val="28"/>
          <w:lang w:val="ru-RU"/>
        </w:rPr>
        <w:t>данные зеленые насаждения, включая земли запаса зеленого фонда, объед</w:t>
      </w:r>
      <w:r w:rsidR="0044725F" w:rsidRPr="00CB6E71">
        <w:rPr>
          <w:szCs w:val="28"/>
          <w:lang w:val="ru-RU"/>
        </w:rPr>
        <w:t>и</w:t>
      </w:r>
      <w:r w:rsidR="0044725F" w:rsidRPr="00CB6E71">
        <w:rPr>
          <w:szCs w:val="28"/>
          <w:lang w:val="ru-RU"/>
        </w:rPr>
        <w:t>ненные в единую систему, или работающие как изолированные уча</w:t>
      </w:r>
      <w:r w:rsidRPr="00CB6E71">
        <w:rPr>
          <w:szCs w:val="28"/>
          <w:lang w:val="ru-RU"/>
        </w:rPr>
        <w:t>стки;</w:t>
      </w:r>
    </w:p>
    <w:p w:rsidR="00876A03" w:rsidRPr="00CB6E71" w:rsidRDefault="00876A03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rStyle w:val="afffffffffffc"/>
          <w:b/>
          <w:sz w:val="28"/>
          <w:szCs w:val="28"/>
          <w:u w:val="none"/>
          <w:lang w:val="ru-RU"/>
        </w:rPr>
        <w:t>Элементы благоустройства</w:t>
      </w:r>
      <w:r w:rsidRPr="00CB6E71">
        <w:rPr>
          <w:sz w:val="32"/>
          <w:szCs w:val="28"/>
          <w:lang w:val="ru-RU"/>
        </w:rPr>
        <w:t xml:space="preserve"> </w:t>
      </w:r>
      <w:r w:rsidRPr="00CB6E71">
        <w:rPr>
          <w:szCs w:val="28"/>
          <w:lang w:val="ru-RU"/>
        </w:rPr>
        <w:t>– различные малые архитектурные фо</w:t>
      </w:r>
      <w:r w:rsidRPr="00CB6E71">
        <w:rPr>
          <w:szCs w:val="28"/>
          <w:lang w:val="ru-RU"/>
        </w:rPr>
        <w:t>р</w:t>
      </w:r>
      <w:r w:rsidRPr="00CB6E71">
        <w:rPr>
          <w:szCs w:val="28"/>
          <w:lang w:val="ru-RU"/>
        </w:rPr>
        <w:t>мы, объекты и сооружения, элементы оснащения территории, соответс</w:t>
      </w:r>
      <w:r w:rsidRPr="00CB6E71">
        <w:rPr>
          <w:szCs w:val="28"/>
          <w:lang w:val="ru-RU"/>
        </w:rPr>
        <w:t>т</w:t>
      </w:r>
      <w:r w:rsidRPr="00CB6E71">
        <w:rPr>
          <w:szCs w:val="28"/>
          <w:lang w:val="ru-RU"/>
        </w:rPr>
        <w:t>вующие ее функциональному назначению;</w:t>
      </w:r>
    </w:p>
    <w:p w:rsidR="000E7136" w:rsidRPr="00CB6E71" w:rsidRDefault="000E7136" w:rsidP="00595B62">
      <w:pPr>
        <w:tabs>
          <w:tab w:val="left" w:pos="709"/>
        </w:tabs>
        <w:ind w:firstLine="709"/>
        <w:rPr>
          <w:szCs w:val="28"/>
          <w:lang w:val="ru-RU"/>
        </w:rPr>
      </w:pPr>
      <w:r w:rsidRPr="00CB6E71">
        <w:rPr>
          <w:b/>
          <w:szCs w:val="28"/>
          <w:lang w:val="ru-RU"/>
        </w:rPr>
        <w:t>Элемент планировочной структуры</w:t>
      </w:r>
      <w:r w:rsidRPr="00CB6E71">
        <w:rPr>
          <w:szCs w:val="28"/>
          <w:lang w:val="ru-RU"/>
        </w:rPr>
        <w:t xml:space="preserve"> – часть территории муниц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пального образования, выделяемая для целей градостроительного проект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рования;</w:t>
      </w:r>
    </w:p>
    <w:p w:rsidR="00576A0D" w:rsidRPr="00CB6E71" w:rsidRDefault="00920F81" w:rsidP="00595B62">
      <w:pPr>
        <w:tabs>
          <w:tab w:val="left" w:pos="709"/>
        </w:tabs>
        <w:rPr>
          <w:szCs w:val="28"/>
          <w:lang w:val="ru-RU"/>
        </w:rPr>
      </w:pPr>
      <w:r w:rsidRPr="00CB6E71">
        <w:rPr>
          <w:szCs w:val="28"/>
          <w:lang w:val="ru-RU"/>
        </w:rPr>
        <w:tab/>
      </w:r>
    </w:p>
    <w:p w:rsidR="00576A0D" w:rsidRPr="00CB6E71" w:rsidRDefault="0037063D" w:rsidP="00595B62">
      <w:pPr>
        <w:pStyle w:val="20"/>
        <w:spacing w:line="240" w:lineRule="auto"/>
        <w:rPr>
          <w:lang w:val="ru-RU"/>
        </w:rPr>
      </w:pPr>
      <w:bookmarkStart w:id="15" w:name="_Toc397332338"/>
      <w:bookmarkStart w:id="16" w:name="_Toc410719505"/>
      <w:r w:rsidRPr="00CB6E71">
        <w:rPr>
          <w:lang w:val="ru-RU"/>
        </w:rPr>
        <w:t xml:space="preserve">2.1. </w:t>
      </w:r>
      <w:r w:rsidR="00576A0D" w:rsidRPr="00CB6E71">
        <w:rPr>
          <w:lang w:val="ru-RU"/>
        </w:rPr>
        <w:t>П</w:t>
      </w:r>
      <w:r w:rsidR="000E46EE" w:rsidRPr="00CB6E71">
        <w:rPr>
          <w:lang w:val="ru-RU"/>
        </w:rPr>
        <w:t>еречень используемых с</w:t>
      </w:r>
      <w:r w:rsidR="009E7B04" w:rsidRPr="00CB6E71">
        <w:rPr>
          <w:lang w:val="ru-RU"/>
        </w:rPr>
        <w:t>окращений</w:t>
      </w:r>
      <w:bookmarkEnd w:id="15"/>
      <w:bookmarkEnd w:id="16"/>
    </w:p>
    <w:p w:rsidR="009E7B04" w:rsidRPr="00CB6E71" w:rsidRDefault="009E7B04" w:rsidP="00595B62">
      <w:pPr>
        <w:ind w:left="1069"/>
        <w:rPr>
          <w:szCs w:val="28"/>
          <w:lang w:val="ru-RU"/>
        </w:rPr>
      </w:pP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АМС</w:t>
      </w:r>
      <w:r w:rsidRPr="00CB6E71">
        <w:rPr>
          <w:sz w:val="28"/>
          <w:szCs w:val="28"/>
        </w:rPr>
        <w:t xml:space="preserve"> – антенно-мачтовые сооружения;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АТС</w:t>
      </w:r>
      <w:r w:rsidRPr="00CB6E71">
        <w:rPr>
          <w:sz w:val="28"/>
          <w:szCs w:val="28"/>
        </w:rPr>
        <w:t xml:space="preserve"> – автоматические телефонные станции; </w:t>
      </w:r>
    </w:p>
    <w:p w:rsidR="00576A0D" w:rsidRPr="00CB6E71" w:rsidRDefault="00576A0D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ВЛ</w:t>
      </w:r>
      <w:r w:rsidRPr="00CB6E71">
        <w:rPr>
          <w:sz w:val="28"/>
          <w:szCs w:val="28"/>
        </w:rPr>
        <w:t xml:space="preserve"> – воздушные линии электропередачи;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ВОС</w:t>
      </w:r>
      <w:r w:rsidRPr="00CB6E71">
        <w:rPr>
          <w:sz w:val="28"/>
          <w:szCs w:val="28"/>
        </w:rPr>
        <w:t xml:space="preserve"> – водопроводные очистные сооружения;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ГКНС</w:t>
      </w:r>
      <w:r w:rsidRPr="00CB6E71">
        <w:rPr>
          <w:sz w:val="28"/>
          <w:szCs w:val="28"/>
        </w:rPr>
        <w:t xml:space="preserve"> – головные канализационные насосные станции;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ГН</w:t>
      </w:r>
      <w:r w:rsidRPr="00CB6E71">
        <w:rPr>
          <w:sz w:val="28"/>
          <w:szCs w:val="28"/>
        </w:rPr>
        <w:t xml:space="preserve"> – гигиенические нормативы;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ГРП</w:t>
      </w:r>
      <w:r w:rsidRPr="00CB6E71">
        <w:rPr>
          <w:sz w:val="28"/>
          <w:szCs w:val="28"/>
        </w:rPr>
        <w:t xml:space="preserve"> – газорегуляторные пункты; 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ГРПБ</w:t>
      </w:r>
      <w:r w:rsidRPr="00CB6E71">
        <w:rPr>
          <w:sz w:val="28"/>
          <w:szCs w:val="28"/>
        </w:rPr>
        <w:t xml:space="preserve"> – газорегуляторный пункт блочный; 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ГРС</w:t>
      </w:r>
      <w:r w:rsidRPr="00CB6E71">
        <w:rPr>
          <w:sz w:val="28"/>
          <w:szCs w:val="28"/>
        </w:rPr>
        <w:t xml:space="preserve"> – газораспределительные станции; 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ГРУ</w:t>
      </w:r>
      <w:r w:rsidRPr="00CB6E71">
        <w:rPr>
          <w:sz w:val="28"/>
          <w:szCs w:val="28"/>
        </w:rPr>
        <w:t xml:space="preserve"> – газорегуляторные установки; 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ГРЭС</w:t>
      </w:r>
      <w:r w:rsidRPr="00CB6E71">
        <w:rPr>
          <w:sz w:val="28"/>
          <w:szCs w:val="28"/>
        </w:rPr>
        <w:t xml:space="preserve"> – Государственная районная электростанция;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ЗСО</w:t>
      </w:r>
      <w:r w:rsidRPr="00CB6E71">
        <w:rPr>
          <w:sz w:val="28"/>
          <w:szCs w:val="28"/>
        </w:rPr>
        <w:t xml:space="preserve"> – зона санитарной охраны;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ИСОГД</w:t>
      </w:r>
      <w:r w:rsidRPr="00CB6E71">
        <w:rPr>
          <w:sz w:val="28"/>
          <w:szCs w:val="28"/>
        </w:rPr>
        <w:t xml:space="preserve"> – информационная система обеспечения градостроительной деятельности;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ИТП</w:t>
      </w:r>
      <w:r w:rsidRPr="00CB6E71">
        <w:rPr>
          <w:sz w:val="28"/>
          <w:szCs w:val="28"/>
        </w:rPr>
        <w:t xml:space="preserve"> – индивидуальные тепловые пункты; </w:t>
      </w:r>
    </w:p>
    <w:p w:rsidR="004315D7" w:rsidRPr="00CB6E71" w:rsidRDefault="004315D7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КЗ</w:t>
      </w:r>
      <w:r w:rsidRPr="00CB6E71">
        <w:rPr>
          <w:sz w:val="28"/>
          <w:szCs w:val="28"/>
        </w:rPr>
        <w:t xml:space="preserve"> - </w:t>
      </w:r>
      <w:r w:rsidRPr="00CB6E71">
        <w:rPr>
          <w:spacing w:val="2"/>
          <w:sz w:val="28"/>
          <w:szCs w:val="28"/>
        </w:rPr>
        <w:t>коэффициент застройки;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КНС</w:t>
      </w:r>
      <w:r w:rsidRPr="00CB6E71">
        <w:rPr>
          <w:sz w:val="28"/>
          <w:szCs w:val="28"/>
        </w:rPr>
        <w:t xml:space="preserve"> – канализационные насосные станции; 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lastRenderedPageBreak/>
        <w:t>КОС</w:t>
      </w:r>
      <w:r w:rsidRPr="00CB6E71">
        <w:rPr>
          <w:sz w:val="28"/>
          <w:szCs w:val="28"/>
        </w:rPr>
        <w:t xml:space="preserve"> – канализационные очистные сооружения;</w:t>
      </w:r>
    </w:p>
    <w:p w:rsidR="004315D7" w:rsidRPr="00CB6E71" w:rsidRDefault="004315D7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КПЗ</w:t>
      </w:r>
      <w:r w:rsidRPr="00CB6E71">
        <w:rPr>
          <w:sz w:val="28"/>
          <w:szCs w:val="28"/>
        </w:rPr>
        <w:t xml:space="preserve"> – коэффициент плотности застройки;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ЛЭП</w:t>
      </w:r>
      <w:r w:rsidRPr="00CB6E71">
        <w:rPr>
          <w:sz w:val="28"/>
          <w:szCs w:val="28"/>
        </w:rPr>
        <w:t xml:space="preserve"> – линии электропередачи; 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ММТ</w:t>
      </w:r>
      <w:r w:rsidRPr="00CB6E71">
        <w:rPr>
          <w:sz w:val="28"/>
          <w:szCs w:val="28"/>
        </w:rPr>
        <w:t xml:space="preserve"> – межмагистральная территория;</w:t>
      </w:r>
    </w:p>
    <w:p w:rsidR="00933D34" w:rsidRPr="00CB6E71" w:rsidRDefault="00933D34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МНГП</w:t>
      </w:r>
      <w:r w:rsidRPr="00CB6E71">
        <w:rPr>
          <w:sz w:val="28"/>
          <w:szCs w:val="28"/>
        </w:rPr>
        <w:t xml:space="preserve"> – местные нормативы градостроительного проектирования;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 xml:space="preserve">МО </w:t>
      </w:r>
      <w:r w:rsidRPr="00CB6E71">
        <w:rPr>
          <w:sz w:val="28"/>
          <w:szCs w:val="28"/>
        </w:rPr>
        <w:t>– муниципальное образование;</w:t>
      </w:r>
    </w:p>
    <w:p w:rsidR="00816B69" w:rsidRPr="00CB6E71" w:rsidRDefault="00816B69" w:rsidP="00595B62">
      <w:pPr>
        <w:pStyle w:val="S6"/>
        <w:spacing w:line="240" w:lineRule="auto"/>
        <w:rPr>
          <w:b/>
          <w:sz w:val="28"/>
          <w:szCs w:val="28"/>
        </w:rPr>
      </w:pPr>
      <w:r w:rsidRPr="00CB6E71">
        <w:rPr>
          <w:b/>
          <w:sz w:val="28"/>
          <w:szCs w:val="28"/>
        </w:rPr>
        <w:t>МО СП</w:t>
      </w:r>
      <w:r w:rsidRPr="00CB6E71">
        <w:rPr>
          <w:sz w:val="28"/>
          <w:szCs w:val="28"/>
        </w:rPr>
        <w:t xml:space="preserve"> – муниципальное образование сельское поселение;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НГП</w:t>
      </w:r>
      <w:r w:rsidRPr="00CB6E71">
        <w:rPr>
          <w:sz w:val="28"/>
          <w:szCs w:val="28"/>
        </w:rPr>
        <w:t xml:space="preserve"> – нормативы градостроительного проектирования; 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НПБ</w:t>
      </w:r>
      <w:r w:rsidRPr="00CB6E71">
        <w:rPr>
          <w:sz w:val="28"/>
          <w:szCs w:val="28"/>
        </w:rPr>
        <w:t xml:space="preserve"> – нормы пожарной безопасности;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НС</w:t>
      </w:r>
      <w:r w:rsidRPr="00CB6E71">
        <w:rPr>
          <w:sz w:val="28"/>
          <w:szCs w:val="28"/>
        </w:rPr>
        <w:t xml:space="preserve"> – насосные станции; 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ОБУВ</w:t>
      </w:r>
      <w:r w:rsidRPr="00CB6E71">
        <w:rPr>
          <w:sz w:val="28"/>
          <w:szCs w:val="28"/>
        </w:rPr>
        <w:t xml:space="preserve"> – ориентировочные безопасные уровни воздействия;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ОДК</w:t>
      </w:r>
      <w:r w:rsidRPr="00CB6E71">
        <w:rPr>
          <w:sz w:val="28"/>
          <w:szCs w:val="28"/>
        </w:rPr>
        <w:t xml:space="preserve"> – ориентировочно допустимые концентрации;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ОЗ</w:t>
      </w:r>
      <w:r w:rsidRPr="00CB6E71">
        <w:rPr>
          <w:sz w:val="28"/>
          <w:szCs w:val="28"/>
        </w:rPr>
        <w:t xml:space="preserve"> – охранная зона;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ОСП</w:t>
      </w:r>
      <w:r w:rsidRPr="00CB6E71">
        <w:rPr>
          <w:sz w:val="28"/>
          <w:szCs w:val="28"/>
        </w:rPr>
        <w:t xml:space="preserve"> – очистные сооружения предприятий; 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ПДК</w:t>
      </w:r>
      <w:r w:rsidRPr="00CB6E71">
        <w:rPr>
          <w:sz w:val="28"/>
          <w:szCs w:val="28"/>
        </w:rPr>
        <w:t xml:space="preserve"> – предельно допустимые концентрации;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ПДУ</w:t>
      </w:r>
      <w:r w:rsidRPr="00CB6E71">
        <w:rPr>
          <w:sz w:val="28"/>
          <w:szCs w:val="28"/>
        </w:rPr>
        <w:t xml:space="preserve"> – предельно допустимые уровни;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ПЗА</w:t>
      </w:r>
      <w:r w:rsidRPr="00CB6E71">
        <w:rPr>
          <w:sz w:val="28"/>
          <w:szCs w:val="28"/>
        </w:rPr>
        <w:t xml:space="preserve"> – потенциал загрязнения атмосферы;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ПНС</w:t>
      </w:r>
      <w:r w:rsidRPr="00CB6E71">
        <w:rPr>
          <w:sz w:val="28"/>
          <w:szCs w:val="28"/>
        </w:rPr>
        <w:t xml:space="preserve"> – повысительные насосные станции;</w:t>
      </w:r>
    </w:p>
    <w:p w:rsidR="00576A0D" w:rsidRPr="00CB6E71" w:rsidRDefault="00576A0D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ПС</w:t>
      </w:r>
      <w:r w:rsidRPr="00CB6E71">
        <w:rPr>
          <w:sz w:val="28"/>
          <w:szCs w:val="28"/>
        </w:rPr>
        <w:t xml:space="preserve"> – понизительные (повысительные) подстанции; 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ПУЭ</w:t>
      </w:r>
      <w:r w:rsidRPr="00CB6E71">
        <w:rPr>
          <w:sz w:val="28"/>
          <w:szCs w:val="28"/>
        </w:rPr>
        <w:t xml:space="preserve"> – правила устройства электроустановок;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РП</w:t>
      </w:r>
      <w:r w:rsidRPr="00CB6E71">
        <w:rPr>
          <w:sz w:val="28"/>
          <w:szCs w:val="28"/>
        </w:rPr>
        <w:t xml:space="preserve"> – распределительные пункты;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СанПиН</w:t>
      </w:r>
      <w:r w:rsidRPr="00CB6E71">
        <w:rPr>
          <w:sz w:val="28"/>
          <w:szCs w:val="28"/>
        </w:rPr>
        <w:t xml:space="preserve"> – санитарные правила и нормы;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СНиП</w:t>
      </w:r>
      <w:r w:rsidRPr="00CB6E71">
        <w:rPr>
          <w:sz w:val="28"/>
          <w:szCs w:val="28"/>
        </w:rPr>
        <w:t xml:space="preserve"> – строительные нормы и правила;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СП</w:t>
      </w:r>
      <w:r w:rsidRPr="00CB6E71">
        <w:rPr>
          <w:sz w:val="28"/>
          <w:szCs w:val="28"/>
        </w:rPr>
        <w:t xml:space="preserve"> – строительные правила;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СПО</w:t>
      </w:r>
      <w:r w:rsidRPr="00CB6E71">
        <w:rPr>
          <w:sz w:val="28"/>
          <w:szCs w:val="28"/>
        </w:rPr>
        <w:t xml:space="preserve"> – специализированная организация;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СЗЗ</w:t>
      </w:r>
      <w:r w:rsidRPr="00CB6E71">
        <w:rPr>
          <w:sz w:val="28"/>
          <w:szCs w:val="28"/>
        </w:rPr>
        <w:t xml:space="preserve"> – санитарно-защитная зона;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СЭР</w:t>
      </w:r>
      <w:r w:rsidRPr="00CB6E71">
        <w:rPr>
          <w:sz w:val="28"/>
          <w:szCs w:val="28"/>
        </w:rPr>
        <w:t xml:space="preserve"> – социально-экономическое развитие;</w:t>
      </w:r>
    </w:p>
    <w:p w:rsidR="00816B69" w:rsidRPr="00CB6E71" w:rsidRDefault="00816B69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ТБО</w:t>
      </w:r>
      <w:r w:rsidRPr="00CB6E71">
        <w:rPr>
          <w:sz w:val="28"/>
          <w:szCs w:val="28"/>
        </w:rPr>
        <w:t xml:space="preserve"> – твердые бытовые отходы;</w:t>
      </w:r>
    </w:p>
    <w:p w:rsidR="00576A0D" w:rsidRPr="00CB6E71" w:rsidRDefault="00576A0D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ТП</w:t>
      </w:r>
      <w:r w:rsidRPr="00CB6E71">
        <w:rPr>
          <w:sz w:val="28"/>
          <w:szCs w:val="28"/>
        </w:rPr>
        <w:t xml:space="preserve"> – трансформаторные подстанции;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ТПНС</w:t>
      </w:r>
      <w:r w:rsidRPr="00CB6E71">
        <w:rPr>
          <w:sz w:val="28"/>
          <w:szCs w:val="28"/>
        </w:rPr>
        <w:t xml:space="preserve"> – тепловые перекачивающие насосные станции; </w:t>
      </w:r>
    </w:p>
    <w:p w:rsidR="00576A0D" w:rsidRPr="00CB6E71" w:rsidRDefault="00576A0D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ТЭЦ</w:t>
      </w:r>
      <w:r w:rsidRPr="00CB6E71">
        <w:rPr>
          <w:sz w:val="28"/>
          <w:szCs w:val="28"/>
        </w:rPr>
        <w:t xml:space="preserve"> – теплоэлектроцентрали;</w:t>
      </w:r>
    </w:p>
    <w:p w:rsidR="00A23113" w:rsidRPr="00CB6E71" w:rsidRDefault="00A23113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ЦТП</w:t>
      </w:r>
      <w:r w:rsidRPr="00CB6E71">
        <w:rPr>
          <w:sz w:val="28"/>
          <w:szCs w:val="28"/>
        </w:rPr>
        <w:t xml:space="preserve"> – центральные тепловые пункты; </w:t>
      </w:r>
    </w:p>
    <w:p w:rsidR="00576A0D" w:rsidRPr="00CB6E71" w:rsidRDefault="00576A0D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ШРП</w:t>
      </w:r>
      <w:r w:rsidRPr="00CB6E71">
        <w:rPr>
          <w:sz w:val="28"/>
          <w:szCs w:val="28"/>
        </w:rPr>
        <w:t xml:space="preserve"> – шкафной распределительный пункт;</w:t>
      </w:r>
    </w:p>
    <w:p w:rsidR="00576A0D" w:rsidRPr="00CB6E71" w:rsidRDefault="00576A0D" w:rsidP="00595B62">
      <w:pPr>
        <w:pStyle w:val="S6"/>
        <w:spacing w:line="240" w:lineRule="auto"/>
        <w:rPr>
          <w:sz w:val="28"/>
          <w:szCs w:val="28"/>
        </w:rPr>
      </w:pPr>
      <w:r w:rsidRPr="00CB6E71">
        <w:rPr>
          <w:b/>
          <w:sz w:val="28"/>
          <w:szCs w:val="28"/>
        </w:rPr>
        <w:t>ЭМП</w:t>
      </w:r>
      <w:r w:rsidR="00816B69" w:rsidRPr="00CB6E71">
        <w:rPr>
          <w:sz w:val="28"/>
          <w:szCs w:val="28"/>
        </w:rPr>
        <w:t xml:space="preserve"> – электромагнитное поле.</w:t>
      </w:r>
    </w:p>
    <w:p w:rsidR="00576A0D" w:rsidRPr="00CB6E71" w:rsidRDefault="00576A0D" w:rsidP="00595B62">
      <w:pPr>
        <w:pStyle w:val="S6"/>
        <w:spacing w:line="240" w:lineRule="auto"/>
        <w:rPr>
          <w:sz w:val="28"/>
          <w:szCs w:val="28"/>
        </w:rPr>
      </w:pPr>
    </w:p>
    <w:p w:rsidR="00CC35CF" w:rsidRPr="00CB6E71" w:rsidRDefault="0037063D" w:rsidP="00595B62">
      <w:pPr>
        <w:pStyle w:val="17"/>
        <w:spacing w:line="240" w:lineRule="auto"/>
        <w:rPr>
          <w:lang w:val="ru-RU"/>
        </w:rPr>
      </w:pPr>
      <w:bookmarkStart w:id="17" w:name="_Toc397332339"/>
      <w:bookmarkStart w:id="18" w:name="_Toc410719506"/>
      <w:r w:rsidRPr="00CB6E71">
        <w:rPr>
          <w:lang w:val="ru-RU"/>
        </w:rPr>
        <w:lastRenderedPageBreak/>
        <w:t xml:space="preserve">3. </w:t>
      </w:r>
      <w:r w:rsidR="00CC35CF" w:rsidRPr="00CB6E71">
        <w:rPr>
          <w:lang w:val="ru-RU"/>
        </w:rPr>
        <w:t>И</w:t>
      </w:r>
      <w:r w:rsidR="00DE0A8C" w:rsidRPr="00CB6E71">
        <w:rPr>
          <w:lang w:val="ru-RU"/>
        </w:rPr>
        <w:t>СХОДНЫЕ</w:t>
      </w:r>
      <w:r w:rsidR="00CC35CF" w:rsidRPr="00CB6E71">
        <w:rPr>
          <w:lang w:val="ru-RU"/>
        </w:rPr>
        <w:t xml:space="preserve"> </w:t>
      </w:r>
      <w:r w:rsidR="00DE0A8C" w:rsidRPr="00CB6E71">
        <w:rPr>
          <w:lang w:val="ru-RU"/>
        </w:rPr>
        <w:t>ДАННЫЕ</w:t>
      </w:r>
      <w:r w:rsidR="00CC35CF" w:rsidRPr="00CB6E71">
        <w:rPr>
          <w:lang w:val="ru-RU"/>
        </w:rPr>
        <w:t xml:space="preserve"> </w:t>
      </w:r>
      <w:r w:rsidR="00DE0A8C" w:rsidRPr="00CB6E71">
        <w:rPr>
          <w:lang w:val="ru-RU"/>
        </w:rPr>
        <w:t>И</w:t>
      </w:r>
      <w:r w:rsidR="00CC35CF" w:rsidRPr="00CB6E71">
        <w:rPr>
          <w:lang w:val="ru-RU"/>
        </w:rPr>
        <w:t xml:space="preserve"> </w:t>
      </w:r>
      <w:r w:rsidR="00DE0A8C" w:rsidRPr="00CB6E71">
        <w:rPr>
          <w:lang w:val="ru-RU"/>
        </w:rPr>
        <w:t>РАСЧЕТНЫЕ</w:t>
      </w:r>
      <w:r w:rsidR="00CC35CF" w:rsidRPr="00CB6E71">
        <w:rPr>
          <w:lang w:val="ru-RU"/>
        </w:rPr>
        <w:t xml:space="preserve"> </w:t>
      </w:r>
      <w:r w:rsidR="00DE0A8C" w:rsidRPr="00CB6E71">
        <w:rPr>
          <w:lang w:val="ru-RU"/>
        </w:rPr>
        <w:t>ПОКАЗАТЕЛИ</w:t>
      </w:r>
      <w:r w:rsidR="00C23876" w:rsidRPr="00CB6E71">
        <w:rPr>
          <w:lang w:val="ru-RU"/>
        </w:rPr>
        <w:t xml:space="preserve"> </w:t>
      </w:r>
      <w:r w:rsidR="00DE0A8C" w:rsidRPr="00CB6E71">
        <w:rPr>
          <w:lang w:val="ru-RU"/>
        </w:rPr>
        <w:t>МУНИЦИПАЛЬНОГО</w:t>
      </w:r>
      <w:r w:rsidR="00CC35CF" w:rsidRPr="00CB6E71">
        <w:rPr>
          <w:lang w:val="ru-RU"/>
        </w:rPr>
        <w:t xml:space="preserve"> </w:t>
      </w:r>
      <w:r w:rsidR="00DE0A8C" w:rsidRPr="00CB6E71">
        <w:rPr>
          <w:lang w:val="ru-RU"/>
        </w:rPr>
        <w:t>ОБРАЗОВАНИЯ</w:t>
      </w:r>
      <w:bookmarkEnd w:id="17"/>
      <w:bookmarkEnd w:id="18"/>
    </w:p>
    <w:p w:rsidR="00CC35CF" w:rsidRPr="00CB6E71" w:rsidRDefault="00CC35CF" w:rsidP="00595B62">
      <w:pPr>
        <w:jc w:val="center"/>
        <w:rPr>
          <w:b/>
          <w:szCs w:val="28"/>
          <w:lang w:val="ru-RU"/>
        </w:rPr>
      </w:pPr>
    </w:p>
    <w:p w:rsidR="00A23113" w:rsidRPr="00CB6E71" w:rsidRDefault="00A23113" w:rsidP="00595B62">
      <w:pPr>
        <w:ind w:firstLine="567"/>
        <w:rPr>
          <w:lang w:val="ru-RU"/>
        </w:rPr>
      </w:pPr>
      <w:r w:rsidRPr="00CB6E71">
        <w:rPr>
          <w:lang w:val="ru-RU"/>
        </w:rPr>
        <w:t>В соответствии с техническим заданием, объект местных градостро</w:t>
      </w:r>
      <w:r w:rsidRPr="00CB6E71">
        <w:rPr>
          <w:lang w:val="ru-RU"/>
        </w:rPr>
        <w:t>и</w:t>
      </w:r>
      <w:r w:rsidRPr="00CB6E71">
        <w:rPr>
          <w:lang w:val="ru-RU"/>
        </w:rPr>
        <w:t xml:space="preserve">тельных норм – МО </w:t>
      </w:r>
      <w:r w:rsidR="0051088C">
        <w:rPr>
          <w:lang w:val="ru-RU"/>
        </w:rPr>
        <w:t>Бродецкий</w:t>
      </w:r>
      <w:r w:rsidR="009E09D8" w:rsidRPr="00CB6E71">
        <w:rPr>
          <w:lang w:val="ru-RU"/>
        </w:rPr>
        <w:t xml:space="preserve"> сельсовет</w:t>
      </w:r>
      <w:r w:rsidRPr="00CB6E71">
        <w:rPr>
          <w:lang w:val="ru-RU"/>
        </w:rPr>
        <w:t xml:space="preserve"> </w:t>
      </w:r>
      <w:r w:rsidR="004F2A45" w:rsidRPr="00CB6E71">
        <w:rPr>
          <w:lang w:val="ru-RU"/>
        </w:rPr>
        <w:t>Оренбургского</w:t>
      </w:r>
      <w:r w:rsidR="009E09D8" w:rsidRPr="00CB6E71">
        <w:rPr>
          <w:lang w:val="ru-RU"/>
        </w:rPr>
        <w:t xml:space="preserve"> района</w:t>
      </w:r>
      <w:r w:rsidRPr="00CB6E71">
        <w:rPr>
          <w:lang w:val="ru-RU"/>
        </w:rPr>
        <w:t xml:space="preserve"> Оренбур</w:t>
      </w:r>
      <w:r w:rsidRPr="00CB6E71">
        <w:rPr>
          <w:lang w:val="ru-RU"/>
        </w:rPr>
        <w:t>г</w:t>
      </w:r>
      <w:r w:rsidRPr="00CB6E71">
        <w:rPr>
          <w:lang w:val="ru-RU"/>
        </w:rPr>
        <w:t>ской</w:t>
      </w:r>
      <w:r w:rsidR="00E9449B">
        <w:rPr>
          <w:lang w:val="ru-RU"/>
        </w:rPr>
        <w:t xml:space="preserve"> области; границы проектирования</w:t>
      </w:r>
      <w:r w:rsidRPr="00CB6E71">
        <w:rPr>
          <w:lang w:val="ru-RU"/>
        </w:rPr>
        <w:t xml:space="preserve"> – административные границы МО; площадь территории проектирования (в границах МО) –</w:t>
      </w:r>
      <w:r w:rsidR="00767627" w:rsidRPr="00CB6E71">
        <w:rPr>
          <w:lang w:val="ru-RU"/>
        </w:rPr>
        <w:t xml:space="preserve"> </w:t>
      </w:r>
      <w:r w:rsidR="0051088C">
        <w:rPr>
          <w:lang w:val="ru-RU"/>
        </w:rPr>
        <w:t>13</w:t>
      </w:r>
      <w:r w:rsidR="00586C1C">
        <w:rPr>
          <w:lang w:val="ru-RU"/>
        </w:rPr>
        <w:t xml:space="preserve"> 7</w:t>
      </w:r>
      <w:r w:rsidR="0051088C">
        <w:rPr>
          <w:lang w:val="ru-RU"/>
        </w:rPr>
        <w:t>19</w:t>
      </w:r>
      <w:r w:rsidR="00586C1C">
        <w:rPr>
          <w:lang w:val="ru-RU"/>
        </w:rPr>
        <w:t xml:space="preserve"> </w:t>
      </w:r>
      <w:r w:rsidR="00315CAE" w:rsidRPr="00CB6E71">
        <w:rPr>
          <w:lang w:val="ru-RU"/>
        </w:rPr>
        <w:t>г</w:t>
      </w:r>
      <w:r w:rsidRPr="00CB6E71">
        <w:rPr>
          <w:lang w:val="ru-RU"/>
        </w:rPr>
        <w:t>а; числе</w:t>
      </w:r>
      <w:r w:rsidRPr="00CB6E71">
        <w:rPr>
          <w:lang w:val="ru-RU"/>
        </w:rPr>
        <w:t>н</w:t>
      </w:r>
      <w:r w:rsidRPr="00CB6E71">
        <w:rPr>
          <w:lang w:val="ru-RU"/>
        </w:rPr>
        <w:t xml:space="preserve">ность населения </w:t>
      </w:r>
      <w:r w:rsidR="00CA170F">
        <w:rPr>
          <w:lang w:val="ru-RU"/>
        </w:rPr>
        <w:t xml:space="preserve">1239 </w:t>
      </w:r>
      <w:r w:rsidRPr="00CB6E71">
        <w:rPr>
          <w:lang w:val="ru-RU"/>
        </w:rPr>
        <w:t>человек.</w:t>
      </w:r>
    </w:p>
    <w:p w:rsidR="00CE5615" w:rsidRPr="00CB6E71" w:rsidRDefault="00CE5615" w:rsidP="00595B62">
      <w:pPr>
        <w:ind w:firstLine="567"/>
        <w:rPr>
          <w:lang w:val="ru-RU"/>
        </w:rPr>
      </w:pPr>
    </w:p>
    <w:p w:rsidR="00A23113" w:rsidRPr="00CB6E71" w:rsidRDefault="00CE5615" w:rsidP="00595B62">
      <w:pPr>
        <w:ind w:firstLine="567"/>
        <w:rPr>
          <w:lang w:val="ru-RU"/>
        </w:rPr>
      </w:pPr>
      <w:r w:rsidRPr="00CB6E71">
        <w:rPr>
          <w:lang w:val="ru-RU"/>
        </w:rPr>
        <w:t>Населенные пункты</w:t>
      </w:r>
      <w:r w:rsidR="00A23113" w:rsidRPr="00CB6E71">
        <w:rPr>
          <w:lang w:val="ru-RU"/>
        </w:rPr>
        <w:t xml:space="preserve"> МО </w:t>
      </w:r>
      <w:r w:rsidR="0051088C">
        <w:rPr>
          <w:lang w:val="ru-RU"/>
        </w:rPr>
        <w:t>Бродецкий</w:t>
      </w:r>
      <w:r w:rsidR="009E09D8" w:rsidRPr="00CB6E71">
        <w:rPr>
          <w:lang w:val="ru-RU"/>
        </w:rPr>
        <w:t xml:space="preserve"> сельсовет</w:t>
      </w:r>
      <w:r w:rsidRPr="00CB6E71">
        <w:rPr>
          <w:lang w:val="ru-RU"/>
        </w:rPr>
        <w:t>:</w:t>
      </w:r>
    </w:p>
    <w:p w:rsidR="00CE5615" w:rsidRPr="00CB6E71" w:rsidRDefault="00CE5615" w:rsidP="00315CAE">
      <w:pPr>
        <w:ind w:firstLine="567"/>
        <w:rPr>
          <w:lang w:val="ru-RU"/>
        </w:rPr>
      </w:pPr>
      <w:r w:rsidRPr="00CB6E71">
        <w:rPr>
          <w:lang w:val="ru-RU"/>
        </w:rPr>
        <w:t>-</w:t>
      </w:r>
      <w:r w:rsidR="0037565B" w:rsidRPr="00CB6E71">
        <w:rPr>
          <w:lang w:val="ru-RU"/>
        </w:rPr>
        <w:t xml:space="preserve"> </w:t>
      </w:r>
      <w:r w:rsidR="0051088C">
        <w:rPr>
          <w:lang w:val="ru-RU"/>
        </w:rPr>
        <w:t>с</w:t>
      </w:r>
      <w:r w:rsidR="0037565B" w:rsidRPr="00CB6E71">
        <w:rPr>
          <w:lang w:val="ru-RU"/>
        </w:rPr>
        <w:t xml:space="preserve">ело </w:t>
      </w:r>
      <w:r w:rsidR="0051088C">
        <w:rPr>
          <w:lang w:val="ru-RU"/>
        </w:rPr>
        <w:t>Бродецкое</w:t>
      </w:r>
      <w:r w:rsidR="0037565B" w:rsidRPr="00CB6E71">
        <w:rPr>
          <w:lang w:val="ru-RU"/>
        </w:rPr>
        <w:t>;</w:t>
      </w:r>
    </w:p>
    <w:p w:rsidR="0037565B" w:rsidRPr="00CB6E71" w:rsidRDefault="0037565B" w:rsidP="00315CAE">
      <w:pPr>
        <w:ind w:firstLine="567"/>
        <w:rPr>
          <w:lang w:val="ru-RU"/>
        </w:rPr>
      </w:pPr>
      <w:r w:rsidRPr="00CB6E71">
        <w:rPr>
          <w:lang w:val="ru-RU"/>
        </w:rPr>
        <w:t xml:space="preserve">- </w:t>
      </w:r>
      <w:r w:rsidR="0051088C">
        <w:rPr>
          <w:lang w:val="ru-RU"/>
        </w:rPr>
        <w:t>хутор Херсоновка</w:t>
      </w:r>
      <w:r w:rsidRPr="00CB6E71">
        <w:rPr>
          <w:lang w:val="ru-RU"/>
        </w:rPr>
        <w:t>.</w:t>
      </w:r>
    </w:p>
    <w:p w:rsidR="00315CAE" w:rsidRPr="00CB6E71" w:rsidRDefault="00315CAE" w:rsidP="00315CAE">
      <w:pPr>
        <w:ind w:firstLine="709"/>
        <w:rPr>
          <w:spacing w:val="2"/>
          <w:szCs w:val="28"/>
          <w:lang w:val="ru-RU"/>
        </w:rPr>
      </w:pPr>
    </w:p>
    <w:p w:rsidR="00967932" w:rsidRPr="00CB6E71" w:rsidRDefault="00967932" w:rsidP="00315CAE">
      <w:pPr>
        <w:ind w:firstLine="709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Сельские населенные пункты Оренбургской области в зависимости от численности населения подразделяются на группы в соответствии с таблицей 1.</w:t>
      </w:r>
    </w:p>
    <w:p w:rsidR="00967932" w:rsidRPr="00CB6E71" w:rsidRDefault="00967932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967932" w:rsidRPr="00CB6E71" w:rsidRDefault="00967932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Таблица 1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253"/>
        <w:gridCol w:w="4961"/>
      </w:tblGrid>
      <w:tr w:rsidR="00967932" w:rsidRPr="00CB6E71" w:rsidTr="00315CAE">
        <w:trPr>
          <w:trHeight w:val="419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7932" w:rsidRPr="00CB6E71" w:rsidRDefault="00967932" w:rsidP="00595B62">
            <w:pPr>
              <w:jc w:val="center"/>
              <w:textAlignment w:val="baseline"/>
              <w:rPr>
                <w:b/>
                <w:szCs w:val="28"/>
                <w:lang w:val="ru-RU"/>
              </w:rPr>
            </w:pPr>
            <w:r w:rsidRPr="00CB6E71">
              <w:rPr>
                <w:b/>
                <w:szCs w:val="28"/>
                <w:lang w:val="ru-RU"/>
              </w:rPr>
              <w:t>Группы населенных </w:t>
            </w:r>
            <w:r w:rsidRPr="00CB6E71">
              <w:rPr>
                <w:b/>
                <w:szCs w:val="28"/>
                <w:lang w:val="ru-RU"/>
              </w:rPr>
              <w:br/>
              <w:t>пунктов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7932" w:rsidRPr="00CB6E71" w:rsidRDefault="00967932" w:rsidP="00595B62">
            <w:pPr>
              <w:jc w:val="center"/>
              <w:textAlignment w:val="baseline"/>
              <w:rPr>
                <w:b/>
                <w:szCs w:val="28"/>
                <w:lang w:val="ru-RU"/>
              </w:rPr>
            </w:pPr>
            <w:r w:rsidRPr="00CB6E71">
              <w:rPr>
                <w:b/>
                <w:szCs w:val="28"/>
                <w:lang w:val="ru-RU"/>
              </w:rPr>
              <w:t>Население (тыс. человек)</w:t>
            </w:r>
          </w:p>
        </w:tc>
      </w:tr>
      <w:tr w:rsidR="00967932" w:rsidRPr="00CB6E71" w:rsidTr="00315CAE"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7932" w:rsidRPr="00CB6E71" w:rsidRDefault="00967932" w:rsidP="00595B62">
            <w:pPr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7932" w:rsidRPr="00CB6E71" w:rsidRDefault="00967932" w:rsidP="00595B62">
            <w:pPr>
              <w:jc w:val="center"/>
              <w:textAlignment w:val="baseline"/>
              <w:rPr>
                <w:b/>
                <w:szCs w:val="28"/>
                <w:lang w:val="ru-RU"/>
              </w:rPr>
            </w:pPr>
            <w:r w:rsidRPr="00CB6E71">
              <w:rPr>
                <w:b/>
                <w:szCs w:val="28"/>
                <w:lang w:val="ru-RU"/>
              </w:rPr>
              <w:t>Сельские </w:t>
            </w:r>
            <w:r w:rsidRPr="00CB6E71">
              <w:rPr>
                <w:b/>
                <w:szCs w:val="28"/>
                <w:lang w:val="ru-RU"/>
              </w:rPr>
              <w:br/>
              <w:t>населенные пункты</w:t>
            </w:r>
          </w:p>
        </w:tc>
      </w:tr>
      <w:tr w:rsidR="00967932" w:rsidRPr="00CB6E71" w:rsidTr="00315CAE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7932" w:rsidRPr="00CB6E71" w:rsidRDefault="00967932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Крупные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932" w:rsidRPr="00CB6E71" w:rsidRDefault="00967932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3</w:t>
            </w:r>
          </w:p>
        </w:tc>
      </w:tr>
      <w:tr w:rsidR="00967932" w:rsidRPr="00CB6E71" w:rsidTr="00315CAE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7932" w:rsidRPr="00CB6E71" w:rsidRDefault="00967932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Большие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932" w:rsidRPr="00CB6E71" w:rsidRDefault="00967932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1 до 3</w:t>
            </w:r>
          </w:p>
        </w:tc>
      </w:tr>
      <w:tr w:rsidR="00967932" w:rsidRPr="00CB6E71" w:rsidTr="00315CAE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7932" w:rsidRPr="00CB6E71" w:rsidRDefault="00967932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Средние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932" w:rsidRPr="00CB6E71" w:rsidRDefault="00967932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0,2 до 1</w:t>
            </w:r>
          </w:p>
        </w:tc>
      </w:tr>
      <w:tr w:rsidR="00967932" w:rsidRPr="00CB6E71" w:rsidTr="00315CAE">
        <w:trPr>
          <w:trHeight w:val="36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67932" w:rsidRPr="00CB6E71" w:rsidRDefault="00967932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Малые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7932" w:rsidRPr="00CB6E71" w:rsidRDefault="00967932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 0,2</w:t>
            </w:r>
          </w:p>
        </w:tc>
      </w:tr>
    </w:tbl>
    <w:p w:rsidR="00816B69" w:rsidRPr="00CB6E71" w:rsidRDefault="00816B69" w:rsidP="00595B62">
      <w:pPr>
        <w:ind w:firstLine="567"/>
        <w:rPr>
          <w:lang w:val="ru-RU"/>
        </w:rPr>
      </w:pPr>
    </w:p>
    <w:p w:rsidR="00816B69" w:rsidRPr="00CB6E71" w:rsidRDefault="00933D34" w:rsidP="00595B62">
      <w:pPr>
        <w:pStyle w:val="20"/>
        <w:spacing w:line="240" w:lineRule="auto"/>
        <w:rPr>
          <w:lang w:val="ru-RU"/>
        </w:rPr>
      </w:pPr>
      <w:bookmarkStart w:id="19" w:name="_Toc397332340"/>
      <w:bookmarkStart w:id="20" w:name="_Toc410719507"/>
      <w:r w:rsidRPr="00CB6E71">
        <w:rPr>
          <w:lang w:val="ru-RU"/>
        </w:rPr>
        <w:t>3</w:t>
      </w:r>
      <w:r w:rsidR="00816B69" w:rsidRPr="00CB6E71">
        <w:rPr>
          <w:lang w:val="ru-RU"/>
        </w:rPr>
        <w:t>.</w:t>
      </w:r>
      <w:r w:rsidR="00CE5615" w:rsidRPr="00CB6E71">
        <w:rPr>
          <w:lang w:val="ru-RU"/>
        </w:rPr>
        <w:t>1</w:t>
      </w:r>
      <w:r w:rsidR="00816B69" w:rsidRPr="00CB6E71">
        <w:rPr>
          <w:lang w:val="ru-RU"/>
        </w:rPr>
        <w:t>. Демографическая ситуация</w:t>
      </w:r>
      <w:bookmarkEnd w:id="19"/>
      <w:bookmarkEnd w:id="20"/>
    </w:p>
    <w:p w:rsidR="00816B69" w:rsidRPr="00CB6E71" w:rsidRDefault="00816B69" w:rsidP="00595B62">
      <w:pPr>
        <w:ind w:firstLine="567"/>
        <w:rPr>
          <w:lang w:val="ru-RU"/>
        </w:rPr>
      </w:pPr>
      <w:r w:rsidRPr="00CB6E71">
        <w:rPr>
          <w:lang w:val="ru-RU"/>
        </w:rPr>
        <w:t xml:space="preserve">По данным администрации МО </w:t>
      </w:r>
      <w:r w:rsidR="0051088C">
        <w:rPr>
          <w:lang w:val="ru-RU"/>
        </w:rPr>
        <w:t>Бродецкий</w:t>
      </w:r>
      <w:r w:rsidR="009E09D8" w:rsidRPr="00CB6E71">
        <w:rPr>
          <w:lang w:val="ru-RU"/>
        </w:rPr>
        <w:t xml:space="preserve"> сельсовет</w:t>
      </w:r>
      <w:r w:rsidRPr="00CB6E71">
        <w:rPr>
          <w:lang w:val="ru-RU"/>
        </w:rPr>
        <w:t xml:space="preserve"> численность п</w:t>
      </w:r>
      <w:r w:rsidRPr="00CB6E71">
        <w:rPr>
          <w:lang w:val="ru-RU"/>
        </w:rPr>
        <w:t>о</w:t>
      </w:r>
      <w:r w:rsidRPr="00CB6E71">
        <w:rPr>
          <w:lang w:val="ru-RU"/>
        </w:rPr>
        <w:t>стоянного</w:t>
      </w:r>
      <w:r w:rsidR="008A26DC" w:rsidRPr="00CB6E71">
        <w:rPr>
          <w:lang w:val="ru-RU"/>
        </w:rPr>
        <w:t xml:space="preserve"> населения</w:t>
      </w:r>
      <w:r w:rsidRPr="00CB6E71">
        <w:rPr>
          <w:lang w:val="ru-RU"/>
        </w:rPr>
        <w:t xml:space="preserve"> </w:t>
      </w:r>
      <w:r w:rsidR="008A26DC" w:rsidRPr="00CB6E71">
        <w:rPr>
          <w:spacing w:val="2"/>
          <w:szCs w:val="28"/>
          <w:lang w:val="ru-RU"/>
        </w:rPr>
        <w:t>приведена</w:t>
      </w:r>
      <w:r w:rsidR="00967932" w:rsidRPr="00CB6E71">
        <w:rPr>
          <w:spacing w:val="2"/>
          <w:szCs w:val="28"/>
          <w:lang w:val="ru-RU"/>
        </w:rPr>
        <w:t xml:space="preserve"> в таблице 2</w:t>
      </w:r>
      <w:r w:rsidR="008A26DC" w:rsidRPr="00CB6E71">
        <w:rPr>
          <w:spacing w:val="2"/>
          <w:szCs w:val="28"/>
          <w:lang w:val="ru-RU"/>
        </w:rPr>
        <w:t xml:space="preserve"> (по состоянию на 1 января 201</w:t>
      </w:r>
      <w:r w:rsidR="00101C79">
        <w:rPr>
          <w:spacing w:val="2"/>
          <w:szCs w:val="28"/>
          <w:lang w:val="ru-RU"/>
        </w:rPr>
        <w:t>3</w:t>
      </w:r>
      <w:r w:rsidR="008A26DC" w:rsidRPr="00CB6E71">
        <w:rPr>
          <w:spacing w:val="2"/>
          <w:szCs w:val="28"/>
          <w:lang w:val="ru-RU"/>
        </w:rPr>
        <w:t xml:space="preserve"> года).</w:t>
      </w:r>
      <w:r w:rsidRPr="00CB6E71">
        <w:rPr>
          <w:lang w:val="ru-RU"/>
        </w:rPr>
        <w:t xml:space="preserve"> </w:t>
      </w:r>
    </w:p>
    <w:p w:rsidR="008A26DC" w:rsidRPr="00CB6E71" w:rsidRDefault="008A26DC" w:rsidP="00595B62">
      <w:pPr>
        <w:rPr>
          <w:lang w:val="ru-RU"/>
        </w:rPr>
      </w:pPr>
    </w:p>
    <w:p w:rsidR="00F6059D" w:rsidRPr="00CB6E71" w:rsidRDefault="00967932" w:rsidP="00595B62">
      <w:pPr>
        <w:rPr>
          <w:lang w:val="ru-RU"/>
        </w:rPr>
      </w:pPr>
      <w:r w:rsidRPr="00CB6E71">
        <w:rPr>
          <w:lang w:val="ru-RU"/>
        </w:rPr>
        <w:t>Таблица 2</w:t>
      </w:r>
    </w:p>
    <w:tbl>
      <w:tblPr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394"/>
        <w:gridCol w:w="993"/>
        <w:gridCol w:w="992"/>
        <w:gridCol w:w="992"/>
        <w:gridCol w:w="992"/>
        <w:gridCol w:w="993"/>
      </w:tblGrid>
      <w:tr w:rsidR="00816B69" w:rsidRPr="00CA170F" w:rsidTr="00096365">
        <w:trPr>
          <w:trHeight w:val="1151"/>
        </w:trPr>
        <w:tc>
          <w:tcPr>
            <w:tcW w:w="568" w:type="dxa"/>
            <w:shd w:val="clear" w:color="auto" w:fill="auto"/>
            <w:vAlign w:val="center"/>
          </w:tcPr>
          <w:p w:rsidR="00816B69" w:rsidRPr="00CA170F" w:rsidRDefault="00816B69" w:rsidP="00595B62">
            <w:pPr>
              <w:jc w:val="center"/>
              <w:rPr>
                <w:b/>
                <w:lang w:val="ru-RU"/>
              </w:rPr>
            </w:pPr>
            <w:r w:rsidRPr="00CA170F">
              <w:rPr>
                <w:b/>
                <w:lang w:val="ru-RU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6B69" w:rsidRPr="00CA170F" w:rsidRDefault="00816B69" w:rsidP="00595B62">
            <w:pPr>
              <w:jc w:val="center"/>
              <w:rPr>
                <w:b/>
                <w:lang w:val="ru-RU"/>
              </w:rPr>
            </w:pPr>
            <w:r w:rsidRPr="00CA170F">
              <w:rPr>
                <w:b/>
                <w:lang w:val="ru-RU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6B69" w:rsidRPr="00CA170F" w:rsidRDefault="00816B69" w:rsidP="00595B62">
            <w:pPr>
              <w:jc w:val="center"/>
              <w:rPr>
                <w:b/>
                <w:lang w:val="ru-RU"/>
              </w:rPr>
            </w:pPr>
            <w:r w:rsidRPr="00CA170F">
              <w:rPr>
                <w:b/>
                <w:lang w:val="ru-RU"/>
              </w:rPr>
              <w:t>Един</w:t>
            </w:r>
            <w:r w:rsidRPr="00CA170F">
              <w:rPr>
                <w:b/>
                <w:lang w:val="ru-RU"/>
              </w:rPr>
              <w:t>и</w:t>
            </w:r>
            <w:r w:rsidRPr="00CA170F">
              <w:rPr>
                <w:b/>
                <w:lang w:val="ru-RU"/>
              </w:rPr>
              <w:t>ца и</w:t>
            </w:r>
            <w:r w:rsidRPr="00CA170F">
              <w:rPr>
                <w:b/>
                <w:lang w:val="ru-RU"/>
              </w:rPr>
              <w:t>з</w:t>
            </w:r>
            <w:r w:rsidRPr="00CA170F">
              <w:rPr>
                <w:b/>
                <w:lang w:val="ru-RU"/>
              </w:rPr>
              <w:t>мер</w:t>
            </w:r>
            <w:r w:rsidRPr="00CA170F">
              <w:rPr>
                <w:b/>
                <w:lang w:val="ru-RU"/>
              </w:rPr>
              <w:t>е</w:t>
            </w:r>
            <w:r w:rsidRPr="00CA170F">
              <w:rPr>
                <w:b/>
                <w:lang w:val="ru-RU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6B69" w:rsidRPr="00CA170F" w:rsidRDefault="00816B69" w:rsidP="00101C79">
            <w:pPr>
              <w:jc w:val="center"/>
              <w:rPr>
                <w:b/>
                <w:lang w:val="ru-RU"/>
              </w:rPr>
            </w:pPr>
            <w:r w:rsidRPr="00CA170F">
              <w:rPr>
                <w:b/>
                <w:lang w:val="ru-RU"/>
              </w:rPr>
              <w:t>201</w:t>
            </w:r>
            <w:r w:rsidR="00101C79">
              <w:rPr>
                <w:b/>
                <w:lang w:val="ru-RU"/>
              </w:rPr>
              <w:t>0</w:t>
            </w:r>
            <w:r w:rsidRPr="00CA170F">
              <w:rPr>
                <w:b/>
                <w:lang w:val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16B69" w:rsidRPr="00CA170F" w:rsidRDefault="00816B69" w:rsidP="00101C79">
            <w:pPr>
              <w:jc w:val="center"/>
              <w:rPr>
                <w:b/>
                <w:lang w:val="ru-RU"/>
              </w:rPr>
            </w:pPr>
            <w:r w:rsidRPr="00CA170F">
              <w:rPr>
                <w:b/>
                <w:lang w:val="ru-RU"/>
              </w:rPr>
              <w:t>201</w:t>
            </w:r>
            <w:r w:rsidR="00101C79">
              <w:rPr>
                <w:b/>
                <w:lang w:val="ru-RU"/>
              </w:rPr>
              <w:t>1</w:t>
            </w:r>
            <w:r w:rsidRPr="00CA170F">
              <w:rPr>
                <w:b/>
                <w:lang w:val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16B69" w:rsidRPr="00CA170F" w:rsidRDefault="00EA4B23" w:rsidP="00595B62">
            <w:pPr>
              <w:jc w:val="center"/>
              <w:rPr>
                <w:b/>
                <w:lang w:val="ru-RU"/>
              </w:rPr>
            </w:pPr>
            <w:r w:rsidRPr="00CA170F">
              <w:rPr>
                <w:b/>
                <w:lang w:val="ru-RU"/>
              </w:rPr>
              <w:t>201</w:t>
            </w:r>
            <w:r w:rsidR="00101C79">
              <w:rPr>
                <w:b/>
                <w:lang w:val="ru-RU"/>
              </w:rPr>
              <w:t>2</w:t>
            </w:r>
          </w:p>
          <w:p w:rsidR="00816B69" w:rsidRPr="00CA170F" w:rsidRDefault="00816B69" w:rsidP="00595B62">
            <w:pPr>
              <w:jc w:val="center"/>
              <w:rPr>
                <w:b/>
                <w:lang w:val="ru-RU"/>
              </w:rPr>
            </w:pPr>
            <w:r w:rsidRPr="00CA170F">
              <w:rPr>
                <w:b/>
                <w:lang w:val="ru-RU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6B69" w:rsidRPr="00CA170F" w:rsidRDefault="00816B69" w:rsidP="00101C79">
            <w:pPr>
              <w:jc w:val="center"/>
              <w:rPr>
                <w:b/>
                <w:lang w:val="ru-RU"/>
              </w:rPr>
            </w:pPr>
            <w:r w:rsidRPr="00CA170F">
              <w:rPr>
                <w:b/>
                <w:lang w:val="ru-RU"/>
              </w:rPr>
              <w:t>201</w:t>
            </w:r>
            <w:r w:rsidR="00101C79">
              <w:rPr>
                <w:b/>
                <w:lang w:val="ru-RU"/>
              </w:rPr>
              <w:t>3</w:t>
            </w:r>
            <w:r w:rsidRPr="00CA170F">
              <w:rPr>
                <w:b/>
                <w:lang w:val="ru-RU"/>
              </w:rPr>
              <w:t xml:space="preserve"> год</w:t>
            </w:r>
          </w:p>
        </w:tc>
      </w:tr>
      <w:tr w:rsidR="00315CAE" w:rsidRPr="00CA170F" w:rsidTr="00096365">
        <w:trPr>
          <w:trHeight w:val="255"/>
        </w:trPr>
        <w:tc>
          <w:tcPr>
            <w:tcW w:w="568" w:type="dxa"/>
            <w:shd w:val="clear" w:color="auto" w:fill="auto"/>
            <w:vAlign w:val="center"/>
          </w:tcPr>
          <w:p w:rsidR="00315CAE" w:rsidRPr="00CA170F" w:rsidRDefault="00315CAE" w:rsidP="00315CAE">
            <w:pPr>
              <w:jc w:val="center"/>
              <w:rPr>
                <w:lang w:val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15CAE" w:rsidRPr="00CA170F" w:rsidRDefault="00315CAE" w:rsidP="00315CAE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CA170F">
              <w:rPr>
                <w:b/>
                <w:bCs/>
                <w:i/>
                <w:iCs/>
                <w:lang w:val="ru-RU"/>
              </w:rPr>
              <w:t>Расселение населения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5CAE" w:rsidRPr="00CA170F" w:rsidRDefault="00315CAE" w:rsidP="00315CA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15CAE" w:rsidRPr="00CA170F" w:rsidRDefault="00315CAE" w:rsidP="00315CA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5CAE" w:rsidRPr="00CA170F" w:rsidRDefault="00315CAE" w:rsidP="00315CA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5CAE" w:rsidRPr="00CA170F" w:rsidRDefault="00315CAE" w:rsidP="00315CAE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315CAE" w:rsidRPr="00CA170F" w:rsidRDefault="00315CAE" w:rsidP="00315CAE">
            <w:pPr>
              <w:rPr>
                <w:lang w:val="ru-RU"/>
              </w:rPr>
            </w:pPr>
          </w:p>
        </w:tc>
      </w:tr>
      <w:tr w:rsidR="00586C1C" w:rsidRPr="00CA170F" w:rsidTr="00096365">
        <w:trPr>
          <w:trHeight w:val="306"/>
        </w:trPr>
        <w:tc>
          <w:tcPr>
            <w:tcW w:w="568" w:type="dxa"/>
            <w:shd w:val="clear" w:color="auto" w:fill="auto"/>
            <w:vAlign w:val="center"/>
          </w:tcPr>
          <w:p w:rsidR="00586C1C" w:rsidRPr="00CA170F" w:rsidRDefault="00586C1C" w:rsidP="00586C1C">
            <w:pPr>
              <w:jc w:val="center"/>
              <w:rPr>
                <w:b/>
                <w:lang w:val="ru-RU"/>
              </w:rPr>
            </w:pPr>
            <w:r w:rsidRPr="00CA170F">
              <w:rPr>
                <w:b/>
                <w:lang w:val="ru-RU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86C1C" w:rsidRPr="00CA170F" w:rsidRDefault="00586C1C" w:rsidP="00586C1C">
            <w:pPr>
              <w:jc w:val="center"/>
              <w:rPr>
                <w:lang w:val="ru-RU"/>
              </w:rPr>
            </w:pPr>
            <w:r w:rsidRPr="00CA170F">
              <w:rPr>
                <w:lang w:val="ru-RU"/>
              </w:rPr>
              <w:t>Численность постоянного насел</w:t>
            </w:r>
            <w:r w:rsidRPr="00CA170F">
              <w:rPr>
                <w:lang w:val="ru-RU"/>
              </w:rPr>
              <w:t>е</w:t>
            </w:r>
            <w:r w:rsidRPr="00CA170F">
              <w:rPr>
                <w:lang w:val="ru-RU"/>
              </w:rPr>
              <w:t>ния (на начало года), 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6C1C" w:rsidRPr="00CA170F" w:rsidRDefault="00586C1C" w:rsidP="00586C1C">
            <w:pPr>
              <w:jc w:val="center"/>
              <w:rPr>
                <w:lang w:val="ru-RU"/>
              </w:rPr>
            </w:pPr>
            <w:r w:rsidRPr="00CA170F">
              <w:rPr>
                <w:lang w:val="ru-RU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6C1C" w:rsidRPr="00CA170F" w:rsidRDefault="00CA170F" w:rsidP="00586C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1245</w:t>
            </w:r>
          </w:p>
        </w:tc>
        <w:tc>
          <w:tcPr>
            <w:tcW w:w="992" w:type="dxa"/>
            <w:vAlign w:val="center"/>
          </w:tcPr>
          <w:p w:rsidR="00586C1C" w:rsidRPr="00CA170F" w:rsidRDefault="00CA170F" w:rsidP="00586C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1250</w:t>
            </w:r>
          </w:p>
        </w:tc>
        <w:tc>
          <w:tcPr>
            <w:tcW w:w="992" w:type="dxa"/>
            <w:vAlign w:val="center"/>
          </w:tcPr>
          <w:p w:rsidR="00586C1C" w:rsidRPr="00CA170F" w:rsidRDefault="00CA170F" w:rsidP="00586C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6C1C" w:rsidRPr="00CA170F" w:rsidRDefault="00CA170F" w:rsidP="00586C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1239</w:t>
            </w:r>
          </w:p>
        </w:tc>
      </w:tr>
      <w:tr w:rsidR="00816B69" w:rsidRPr="00CA170F" w:rsidTr="00096365">
        <w:trPr>
          <w:trHeight w:val="551"/>
        </w:trPr>
        <w:tc>
          <w:tcPr>
            <w:tcW w:w="568" w:type="dxa"/>
            <w:shd w:val="clear" w:color="auto" w:fill="auto"/>
            <w:vAlign w:val="center"/>
          </w:tcPr>
          <w:p w:rsidR="00816B69" w:rsidRPr="00CA170F" w:rsidRDefault="00816B69" w:rsidP="00595B62">
            <w:pPr>
              <w:jc w:val="center"/>
              <w:rPr>
                <w:b/>
                <w:lang w:val="ru-RU"/>
              </w:rPr>
            </w:pPr>
            <w:r w:rsidRPr="00CA170F">
              <w:rPr>
                <w:b/>
                <w:lang w:val="ru-RU"/>
              </w:rPr>
              <w:t>2.</w:t>
            </w:r>
          </w:p>
        </w:tc>
        <w:tc>
          <w:tcPr>
            <w:tcW w:w="9356" w:type="dxa"/>
            <w:gridSpan w:val="6"/>
            <w:shd w:val="clear" w:color="auto" w:fill="auto"/>
            <w:vAlign w:val="center"/>
          </w:tcPr>
          <w:p w:rsidR="00816B69" w:rsidRPr="00CA170F" w:rsidRDefault="00816B69" w:rsidP="00315CAE">
            <w:pPr>
              <w:jc w:val="center"/>
              <w:rPr>
                <w:lang w:val="ru-RU"/>
              </w:rPr>
            </w:pPr>
            <w:r w:rsidRPr="00CA170F">
              <w:rPr>
                <w:lang w:val="ru-RU"/>
              </w:rPr>
              <w:t xml:space="preserve">Численность населения по населенным пунктам, входящим в состав </w:t>
            </w:r>
            <w:r w:rsidR="00CE5615" w:rsidRPr="00CA170F">
              <w:rPr>
                <w:lang w:val="ru-RU"/>
              </w:rPr>
              <w:t>МО</w:t>
            </w:r>
          </w:p>
        </w:tc>
      </w:tr>
      <w:tr w:rsidR="00CA170F" w:rsidRPr="00CA170F" w:rsidTr="00381EFC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CA170F" w:rsidRPr="00CA170F" w:rsidRDefault="00CA170F" w:rsidP="00CA170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A170F" w:rsidRPr="00CA170F" w:rsidRDefault="00CA170F" w:rsidP="00CA170F">
            <w:pPr>
              <w:tabs>
                <w:tab w:val="left" w:pos="1043"/>
              </w:tabs>
              <w:ind w:firstLine="1276"/>
              <w:jc w:val="left"/>
              <w:rPr>
                <w:lang w:val="ru-RU"/>
              </w:rPr>
            </w:pPr>
            <w:r w:rsidRPr="00CA170F">
              <w:rPr>
                <w:lang w:val="ru-RU"/>
              </w:rPr>
              <w:t>с. Бродецкое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170F" w:rsidRPr="00CA170F" w:rsidRDefault="00CA170F" w:rsidP="00CA170F">
            <w:pPr>
              <w:jc w:val="center"/>
              <w:rPr>
                <w:lang w:val="ru-RU"/>
              </w:rPr>
            </w:pPr>
            <w:r w:rsidRPr="00CA170F">
              <w:rPr>
                <w:lang w:val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CA170F" w:rsidRPr="00CA170F" w:rsidRDefault="00CA170F" w:rsidP="00CA170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0F">
              <w:rPr>
                <w:rFonts w:ascii="Times New Roman" w:hAnsi="Times New Roman"/>
                <w:sz w:val="28"/>
                <w:szCs w:val="28"/>
              </w:rPr>
              <w:t>1238</w:t>
            </w:r>
          </w:p>
        </w:tc>
        <w:tc>
          <w:tcPr>
            <w:tcW w:w="992" w:type="dxa"/>
          </w:tcPr>
          <w:p w:rsidR="00CA170F" w:rsidRPr="00CA170F" w:rsidRDefault="00CA170F" w:rsidP="00CA170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0F">
              <w:rPr>
                <w:rFonts w:ascii="Times New Roman" w:hAnsi="Times New Roman"/>
                <w:sz w:val="28"/>
                <w:szCs w:val="28"/>
              </w:rPr>
              <w:t>1243</w:t>
            </w:r>
          </w:p>
        </w:tc>
        <w:tc>
          <w:tcPr>
            <w:tcW w:w="992" w:type="dxa"/>
          </w:tcPr>
          <w:p w:rsidR="00CA170F" w:rsidRPr="00CA170F" w:rsidRDefault="00CA170F" w:rsidP="00CA170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0F">
              <w:rPr>
                <w:rFonts w:ascii="Times New Roman" w:hAnsi="Times New Roman"/>
                <w:sz w:val="28"/>
                <w:szCs w:val="28"/>
              </w:rPr>
              <w:t>1234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170F" w:rsidRPr="00CA170F" w:rsidRDefault="00CA170F" w:rsidP="00CA17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A170F" w:rsidRPr="00CA170F" w:rsidTr="00381EFC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CA170F" w:rsidRPr="00CA170F" w:rsidRDefault="00CA170F" w:rsidP="00CA170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A170F" w:rsidRPr="00CA170F" w:rsidRDefault="00CA170F" w:rsidP="00CA170F">
            <w:pPr>
              <w:tabs>
                <w:tab w:val="left" w:pos="1043"/>
              </w:tabs>
              <w:ind w:firstLine="1276"/>
              <w:jc w:val="left"/>
              <w:rPr>
                <w:lang w:val="ru-RU"/>
              </w:rPr>
            </w:pPr>
            <w:r w:rsidRPr="00CA170F">
              <w:rPr>
                <w:lang w:val="ru-RU"/>
              </w:rPr>
              <w:t>х. Херсоновка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170F" w:rsidRPr="00CA170F" w:rsidRDefault="00CA170F" w:rsidP="00CA170F">
            <w:pPr>
              <w:jc w:val="center"/>
              <w:rPr>
                <w:lang w:val="ru-RU"/>
              </w:rPr>
            </w:pPr>
            <w:r w:rsidRPr="00CA170F">
              <w:rPr>
                <w:lang w:val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CA170F" w:rsidRPr="00CA170F" w:rsidRDefault="00CA170F" w:rsidP="00CA170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A170F" w:rsidRPr="00CA170F" w:rsidRDefault="00CA170F" w:rsidP="00CA170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A170F" w:rsidRPr="00CA170F" w:rsidRDefault="00CA170F" w:rsidP="00CA170F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7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170F" w:rsidRPr="00CA170F" w:rsidRDefault="00CA170F" w:rsidP="00CA17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4F6C89" w:rsidRPr="00CB6E71" w:rsidRDefault="004F6C89" w:rsidP="00595B62">
      <w:pPr>
        <w:suppressAutoHyphens/>
        <w:jc w:val="left"/>
        <w:rPr>
          <w:rFonts w:ascii="Calibri" w:hAnsi="Calibri" w:cs="Calibri"/>
          <w:szCs w:val="28"/>
          <w:lang w:val="ru-RU" w:eastAsia="ar-SA"/>
        </w:rPr>
      </w:pPr>
    </w:p>
    <w:p w:rsidR="00816B69" w:rsidRPr="00CB6E71" w:rsidRDefault="00816B69" w:rsidP="00595B62">
      <w:pPr>
        <w:pStyle w:val="20"/>
        <w:spacing w:line="240" w:lineRule="auto"/>
        <w:rPr>
          <w:lang w:val="ru-RU"/>
        </w:rPr>
      </w:pPr>
      <w:bookmarkStart w:id="21" w:name="_Toc327981793"/>
      <w:bookmarkStart w:id="22" w:name="_Toc397332341"/>
      <w:bookmarkStart w:id="23" w:name="_Toc410719508"/>
      <w:r w:rsidRPr="00CB6E71">
        <w:rPr>
          <w:lang w:val="ru-RU"/>
        </w:rPr>
        <w:t>3.</w:t>
      </w:r>
      <w:r w:rsidR="00933D34" w:rsidRPr="00CB6E71">
        <w:rPr>
          <w:lang w:val="ru-RU"/>
        </w:rPr>
        <w:t>2</w:t>
      </w:r>
      <w:r w:rsidRPr="00CB6E71">
        <w:rPr>
          <w:lang w:val="ru-RU"/>
        </w:rPr>
        <w:t>. Прогноз численности населения</w:t>
      </w:r>
      <w:bookmarkEnd w:id="21"/>
      <w:bookmarkEnd w:id="22"/>
      <w:bookmarkEnd w:id="23"/>
    </w:p>
    <w:p w:rsidR="00816B69" w:rsidRPr="00CB6E71" w:rsidRDefault="00816B69" w:rsidP="00595B62">
      <w:pPr>
        <w:ind w:firstLine="567"/>
        <w:rPr>
          <w:lang w:val="ru-RU"/>
        </w:rPr>
      </w:pPr>
      <w:r w:rsidRPr="00CB6E71">
        <w:rPr>
          <w:lang w:val="ru-RU"/>
        </w:rPr>
        <w:t>Демографический прогноз является важнейшей составляющей град</w:t>
      </w:r>
      <w:r w:rsidRPr="00CB6E71">
        <w:rPr>
          <w:lang w:val="ru-RU"/>
        </w:rPr>
        <w:t>о</w:t>
      </w:r>
      <w:r w:rsidRPr="00CB6E71">
        <w:rPr>
          <w:lang w:val="ru-RU"/>
        </w:rPr>
        <w:t>строительного проектирования.</w:t>
      </w:r>
    </w:p>
    <w:p w:rsidR="00816B69" w:rsidRPr="00CB6E71" w:rsidRDefault="00816B69" w:rsidP="00595B62">
      <w:pPr>
        <w:ind w:firstLine="567"/>
        <w:rPr>
          <w:lang w:val="ru-RU"/>
        </w:rPr>
      </w:pPr>
      <w:r w:rsidRPr="00CB6E71">
        <w:rPr>
          <w:lang w:val="ru-RU"/>
        </w:rPr>
        <w:t xml:space="preserve">Прогноз численности населения </w:t>
      </w:r>
      <w:r w:rsidR="00CE5615" w:rsidRPr="00CB6E71">
        <w:rPr>
          <w:lang w:val="ru-RU"/>
        </w:rPr>
        <w:t xml:space="preserve">МО </w:t>
      </w:r>
      <w:r w:rsidR="0051088C">
        <w:rPr>
          <w:lang w:val="ru-RU"/>
        </w:rPr>
        <w:t>Бродецкий</w:t>
      </w:r>
      <w:r w:rsidR="009E09D8" w:rsidRPr="00CB6E71">
        <w:rPr>
          <w:lang w:val="ru-RU"/>
        </w:rPr>
        <w:t xml:space="preserve"> сельсовет</w:t>
      </w:r>
      <w:r w:rsidR="00CE5615" w:rsidRPr="00CB6E71">
        <w:rPr>
          <w:lang w:val="ru-RU"/>
        </w:rPr>
        <w:t xml:space="preserve"> </w:t>
      </w:r>
      <w:r w:rsidRPr="00CB6E71">
        <w:rPr>
          <w:lang w:val="ru-RU"/>
        </w:rPr>
        <w:t>проведен с помощью показательной функции. Ниже рассмотрен вариант: неизменный коэффициент естественного прироста/убыли. В данном случае в показ</w:t>
      </w:r>
      <w:r w:rsidRPr="00CB6E71">
        <w:rPr>
          <w:lang w:val="ru-RU"/>
        </w:rPr>
        <w:t>а</w:t>
      </w:r>
      <w:r w:rsidRPr="00CB6E71">
        <w:rPr>
          <w:lang w:val="ru-RU"/>
        </w:rPr>
        <w:t xml:space="preserve">тельной функции коэффициент естественного прироста/убыли берется </w:t>
      </w:r>
      <w:r w:rsidR="00101C79">
        <w:rPr>
          <w:lang w:val="ru-RU"/>
        </w:rPr>
        <w:t>средний за период с 2010-2013гг.</w:t>
      </w:r>
      <w:r w:rsidRPr="00CB6E71">
        <w:rPr>
          <w:lang w:val="ru-RU"/>
        </w:rPr>
        <w:t xml:space="preserve"> </w:t>
      </w:r>
    </w:p>
    <w:p w:rsidR="00816B69" w:rsidRPr="00CB6E71" w:rsidRDefault="00816B69" w:rsidP="00595B62">
      <w:pPr>
        <w:ind w:firstLine="567"/>
        <w:rPr>
          <w:lang w:val="ru-RU"/>
        </w:rPr>
      </w:pPr>
      <w:r w:rsidRPr="00CB6E71">
        <w:rPr>
          <w:lang w:val="ru-RU"/>
        </w:rPr>
        <w:t xml:space="preserve">Имеется численность населения </w:t>
      </w:r>
      <w:r w:rsidR="00CE5615" w:rsidRPr="00CB6E71">
        <w:rPr>
          <w:lang w:val="ru-RU"/>
        </w:rPr>
        <w:t xml:space="preserve">МО </w:t>
      </w:r>
      <w:r w:rsidR="0051088C">
        <w:rPr>
          <w:lang w:val="ru-RU"/>
        </w:rPr>
        <w:t>Бродецкий</w:t>
      </w:r>
      <w:r w:rsidR="009E09D8" w:rsidRPr="00CB6E71">
        <w:rPr>
          <w:lang w:val="ru-RU"/>
        </w:rPr>
        <w:t xml:space="preserve"> сельсовет</w:t>
      </w:r>
      <w:r w:rsidR="00CE5615" w:rsidRPr="00CB6E71">
        <w:rPr>
          <w:lang w:val="ru-RU"/>
        </w:rPr>
        <w:t xml:space="preserve"> </w:t>
      </w:r>
      <w:r w:rsidRPr="00CB6E71">
        <w:rPr>
          <w:lang w:val="ru-RU"/>
        </w:rPr>
        <w:t>на 201</w:t>
      </w:r>
      <w:r w:rsidR="00101C79">
        <w:rPr>
          <w:lang w:val="ru-RU"/>
        </w:rPr>
        <w:t>3</w:t>
      </w:r>
      <w:r w:rsidRPr="00CB6E71">
        <w:rPr>
          <w:lang w:val="ru-RU"/>
        </w:rPr>
        <w:t xml:space="preserve"> год</w:t>
      </w:r>
      <w:r w:rsidR="00CE5615" w:rsidRPr="00CB6E71">
        <w:rPr>
          <w:lang w:val="ru-RU"/>
        </w:rPr>
        <w:t xml:space="preserve"> </w:t>
      </w:r>
      <w:r w:rsidRPr="00CB6E71">
        <w:rPr>
          <w:lang w:val="ru-RU"/>
        </w:rPr>
        <w:t>L</w:t>
      </w:r>
      <w:r w:rsidRPr="00CB6E71">
        <w:rPr>
          <w:vertAlign w:val="subscript"/>
          <w:lang w:val="ru-RU"/>
        </w:rPr>
        <w:t>0</w:t>
      </w:r>
      <w:r w:rsidR="00C90DB0" w:rsidRPr="00CB6E71">
        <w:rPr>
          <w:lang w:val="ru-RU"/>
        </w:rPr>
        <w:t xml:space="preserve"> = </w:t>
      </w:r>
      <w:r w:rsidR="00CA170F">
        <w:rPr>
          <w:lang w:val="ru-RU"/>
        </w:rPr>
        <w:t>1239</w:t>
      </w:r>
      <w:r w:rsidR="00C10A00">
        <w:rPr>
          <w:lang w:val="ru-RU"/>
        </w:rPr>
        <w:t xml:space="preserve"> </w:t>
      </w:r>
      <w:r w:rsidRPr="00CB6E71">
        <w:rPr>
          <w:lang w:val="ru-RU"/>
        </w:rPr>
        <w:t>чел.</w:t>
      </w:r>
      <w:r w:rsidR="00CE5615" w:rsidRPr="00CB6E71">
        <w:rPr>
          <w:lang w:val="ru-RU"/>
        </w:rPr>
        <w:t xml:space="preserve"> </w:t>
      </w:r>
      <w:r w:rsidRPr="00CB6E71">
        <w:rPr>
          <w:lang w:val="ru-RU"/>
        </w:rPr>
        <w:t>Определение коэффициента прироста (убыл</w:t>
      </w:r>
      <w:r w:rsidR="000E46EE" w:rsidRPr="00CB6E71">
        <w:rPr>
          <w:lang w:val="ru-RU"/>
        </w:rPr>
        <w:t>и) населения на 201</w:t>
      </w:r>
      <w:r w:rsidR="00101C79">
        <w:rPr>
          <w:lang w:val="ru-RU"/>
        </w:rPr>
        <w:t>3</w:t>
      </w:r>
      <w:r w:rsidR="000E46EE" w:rsidRPr="00CB6E71">
        <w:rPr>
          <w:lang w:val="ru-RU"/>
        </w:rPr>
        <w:t xml:space="preserve"> год, а так</w:t>
      </w:r>
      <w:r w:rsidRPr="00CB6E71">
        <w:rPr>
          <w:lang w:val="ru-RU"/>
        </w:rPr>
        <w:t>же на ряд предыдущих лет, представлено в таблице 3.</w:t>
      </w:r>
    </w:p>
    <w:p w:rsidR="00816B69" w:rsidRPr="00CB6E71" w:rsidRDefault="00816B69" w:rsidP="00595B62">
      <w:pPr>
        <w:ind w:firstLine="567"/>
        <w:rPr>
          <w:lang w:val="ru-RU"/>
        </w:rPr>
      </w:pPr>
    </w:p>
    <w:p w:rsidR="00816B69" w:rsidRDefault="00595B62" w:rsidP="00595B62">
      <w:pPr>
        <w:ind w:firstLine="567"/>
        <w:rPr>
          <w:i/>
          <w:lang w:val="ru-RU"/>
        </w:rPr>
      </w:pPr>
      <w:r w:rsidRPr="00CB6E71">
        <w:rPr>
          <w:lang w:val="ru-RU"/>
        </w:rPr>
        <w:t>Таблица 3</w:t>
      </w:r>
      <w:r w:rsidR="00816B69" w:rsidRPr="00CB6E71">
        <w:rPr>
          <w:lang w:val="ru-RU"/>
        </w:rPr>
        <w:t xml:space="preserve"> – </w:t>
      </w:r>
      <w:r w:rsidR="00816B69" w:rsidRPr="00CB6E71">
        <w:rPr>
          <w:i/>
          <w:lang w:val="ru-RU"/>
        </w:rPr>
        <w:t>Ко</w:t>
      </w:r>
      <w:r w:rsidR="000E46EE" w:rsidRPr="00CB6E71">
        <w:rPr>
          <w:i/>
          <w:lang w:val="ru-RU"/>
        </w:rPr>
        <w:t>э</w:t>
      </w:r>
      <w:r w:rsidR="00816B69" w:rsidRPr="00CB6E71">
        <w:rPr>
          <w:i/>
          <w:lang w:val="ru-RU"/>
        </w:rPr>
        <w:t xml:space="preserve">ффициенты движения населения по </w:t>
      </w:r>
      <w:r w:rsidR="009B3AA6" w:rsidRPr="00CB6E71">
        <w:rPr>
          <w:i/>
          <w:lang w:val="ru-RU"/>
        </w:rPr>
        <w:t xml:space="preserve">МО </w:t>
      </w:r>
      <w:r w:rsidR="0051088C">
        <w:rPr>
          <w:i/>
          <w:lang w:val="ru-RU"/>
        </w:rPr>
        <w:t>Бродецкий</w:t>
      </w:r>
      <w:r w:rsidR="00816B69" w:rsidRPr="00CB6E71">
        <w:rPr>
          <w:i/>
          <w:lang w:val="ru-RU"/>
        </w:rPr>
        <w:t xml:space="preserve"> сельсовет</w:t>
      </w:r>
      <w:r w:rsidR="009B3AA6" w:rsidRPr="00CB6E71">
        <w:rPr>
          <w:i/>
          <w:lang w:val="ru-RU"/>
        </w:rPr>
        <w:t xml:space="preserve"> Оренбур</w:t>
      </w:r>
      <w:r w:rsidR="00CB6E71">
        <w:rPr>
          <w:i/>
          <w:lang w:val="ru-RU"/>
        </w:rPr>
        <w:t>г</w:t>
      </w:r>
      <w:r w:rsidR="009B3AA6" w:rsidRPr="00CB6E71">
        <w:rPr>
          <w:i/>
          <w:lang w:val="ru-RU"/>
        </w:rPr>
        <w:t>ского района</w:t>
      </w:r>
      <w:r w:rsidR="00816B69" w:rsidRPr="00CB6E71">
        <w:rPr>
          <w:i/>
          <w:lang w:val="ru-RU"/>
        </w:rPr>
        <w:t>, человек на 1000 населения.</w:t>
      </w:r>
    </w:p>
    <w:p w:rsidR="00101C79" w:rsidRPr="00CB6E71" w:rsidRDefault="00101C79" w:rsidP="00595B62">
      <w:pPr>
        <w:ind w:firstLine="567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951"/>
      </w:tblGrid>
      <w:tr w:rsidR="00101C79" w:rsidRPr="00CB6E71" w:rsidTr="00101C79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101C79" w:rsidRPr="00CB6E71" w:rsidRDefault="00101C79" w:rsidP="00595B62">
            <w:pPr>
              <w:jc w:val="center"/>
              <w:rPr>
                <w:b/>
                <w:lang w:val="ru-RU"/>
              </w:rPr>
            </w:pPr>
            <w:r w:rsidRPr="00CB6E71">
              <w:rPr>
                <w:b/>
                <w:lang w:val="ru-RU"/>
              </w:rPr>
              <w:t>Годы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101C79" w:rsidRPr="00CB6E71" w:rsidRDefault="00101C79" w:rsidP="00595B62">
            <w:pPr>
              <w:jc w:val="center"/>
              <w:rPr>
                <w:b/>
                <w:lang w:val="ru-RU"/>
              </w:rPr>
            </w:pPr>
            <w:r w:rsidRPr="00CB6E71">
              <w:rPr>
                <w:b/>
                <w:lang w:val="ru-RU"/>
              </w:rPr>
              <w:t>Средний</w:t>
            </w:r>
          </w:p>
          <w:p w:rsidR="00101C79" w:rsidRPr="00CB6E71" w:rsidRDefault="00101C79" w:rsidP="00595B62">
            <w:pPr>
              <w:jc w:val="center"/>
              <w:rPr>
                <w:b/>
                <w:lang w:val="ru-RU"/>
              </w:rPr>
            </w:pPr>
            <w:r w:rsidRPr="00CB6E71">
              <w:rPr>
                <w:b/>
                <w:lang w:val="ru-RU"/>
              </w:rPr>
              <w:t>коэффициент</w:t>
            </w:r>
          </w:p>
        </w:tc>
      </w:tr>
      <w:tr w:rsidR="00101C79" w:rsidRPr="00CB6E71" w:rsidTr="00101C79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101C79" w:rsidRPr="00CB6E71" w:rsidRDefault="00101C79" w:rsidP="00D22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101C79" w:rsidRPr="00CB6E71" w:rsidRDefault="00101C79" w:rsidP="00D22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01C79" w:rsidRPr="00CB6E71" w:rsidTr="00101C79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101C79" w:rsidRPr="00CB6E71" w:rsidRDefault="00101C79" w:rsidP="00101C79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2011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101C79" w:rsidRPr="00CB6E71" w:rsidRDefault="00101C79" w:rsidP="00101C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+5</w:t>
            </w:r>
          </w:p>
        </w:tc>
      </w:tr>
      <w:tr w:rsidR="00101C79" w:rsidRPr="00CB6E71" w:rsidTr="00101C79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101C79" w:rsidRPr="00CB6E71" w:rsidRDefault="00101C79" w:rsidP="00101C79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2012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101C79" w:rsidRPr="00CB6E71" w:rsidRDefault="00101C79" w:rsidP="00101C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-6</w:t>
            </w:r>
          </w:p>
        </w:tc>
      </w:tr>
      <w:tr w:rsidR="00101C79" w:rsidRPr="00CB6E71" w:rsidTr="00101C79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101C79" w:rsidRPr="00CB6E71" w:rsidRDefault="00101C79" w:rsidP="00101C79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2013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101C79" w:rsidRPr="00CB6E71" w:rsidRDefault="00101C79" w:rsidP="00101C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-5</w:t>
            </w:r>
          </w:p>
        </w:tc>
      </w:tr>
      <w:tr w:rsidR="00101C79" w:rsidRPr="00CB6E71" w:rsidTr="00101C79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101C79" w:rsidRPr="00CB6E71" w:rsidRDefault="00101C79" w:rsidP="00D22FAB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Средний</w:t>
            </w:r>
          </w:p>
          <w:p w:rsidR="00101C79" w:rsidRPr="00CB6E71" w:rsidRDefault="00101C79" w:rsidP="00D22FAB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коэффициент (за период)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101C79" w:rsidRPr="00CB6E71" w:rsidRDefault="00101C79" w:rsidP="00D22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-1,5</w:t>
            </w:r>
          </w:p>
        </w:tc>
      </w:tr>
    </w:tbl>
    <w:p w:rsidR="00101C79" w:rsidRDefault="00101C79" w:rsidP="00595B62">
      <w:pPr>
        <w:ind w:firstLine="567"/>
        <w:rPr>
          <w:i/>
          <w:lang w:val="ru-RU"/>
        </w:rPr>
      </w:pPr>
    </w:p>
    <w:p w:rsidR="00816B69" w:rsidRPr="00CB6E71" w:rsidRDefault="00816B69" w:rsidP="00595B62">
      <w:pPr>
        <w:ind w:firstLine="567"/>
        <w:rPr>
          <w:lang w:val="ru-RU"/>
        </w:rPr>
      </w:pPr>
    </w:p>
    <w:p w:rsidR="00816B69" w:rsidRPr="00CB6E71" w:rsidRDefault="00816B69" w:rsidP="00595B62">
      <w:pPr>
        <w:ind w:firstLine="567"/>
        <w:rPr>
          <w:i/>
          <w:lang w:val="ru-RU"/>
        </w:rPr>
      </w:pPr>
      <w:r w:rsidRPr="00CB6E71">
        <w:rPr>
          <w:i/>
          <w:lang w:val="ru-RU"/>
        </w:rPr>
        <w:t>Средний коэффициент прироста/убыли населения</w:t>
      </w:r>
    </w:p>
    <w:p w:rsidR="00816B69" w:rsidRPr="00CB6E71" w:rsidRDefault="00816B69" w:rsidP="00595B62">
      <w:pPr>
        <w:ind w:firstLine="567"/>
        <w:rPr>
          <w:i/>
          <w:lang w:val="ru-RU"/>
        </w:rPr>
      </w:pPr>
    </w:p>
    <w:p w:rsidR="00816B69" w:rsidRPr="00CB6E71" w:rsidRDefault="00816B69" w:rsidP="00595B62">
      <w:pPr>
        <w:ind w:firstLine="567"/>
        <w:rPr>
          <w:lang w:val="ru-RU"/>
        </w:rPr>
      </w:pPr>
      <w:r w:rsidRPr="00CB6E71">
        <w:rPr>
          <w:lang w:val="ru-RU"/>
        </w:rPr>
        <w:t xml:space="preserve">Средний коэффициент прироста (убыли) населения </w:t>
      </w:r>
      <w:r w:rsidR="00CE5615" w:rsidRPr="00CB6E71">
        <w:rPr>
          <w:lang w:val="ru-RU"/>
        </w:rPr>
        <w:t xml:space="preserve">МО </w:t>
      </w:r>
      <w:r w:rsidR="0051088C">
        <w:rPr>
          <w:lang w:val="ru-RU"/>
        </w:rPr>
        <w:t>Бродецкий</w:t>
      </w:r>
      <w:r w:rsidR="009E09D8" w:rsidRPr="00CB6E71">
        <w:rPr>
          <w:lang w:val="ru-RU"/>
        </w:rPr>
        <w:t xml:space="preserve"> сельсовет</w:t>
      </w:r>
      <w:r w:rsidRPr="00CB6E71">
        <w:rPr>
          <w:lang w:val="ru-RU"/>
        </w:rPr>
        <w:t xml:space="preserve"> равен </w:t>
      </w:r>
      <w:r w:rsidR="00101C79">
        <w:rPr>
          <w:lang w:val="ru-RU"/>
        </w:rPr>
        <w:t>-1,5</w:t>
      </w:r>
      <w:r w:rsidRPr="00CB6E71">
        <w:rPr>
          <w:lang w:val="ru-RU"/>
        </w:rPr>
        <w:t>. Предполагаем, что он будет неизменным в течение п</w:t>
      </w:r>
      <w:r w:rsidRPr="00CB6E71">
        <w:rPr>
          <w:lang w:val="ru-RU"/>
        </w:rPr>
        <w:t>о</w:t>
      </w:r>
      <w:r w:rsidRPr="00CB6E71">
        <w:rPr>
          <w:lang w:val="ru-RU"/>
        </w:rPr>
        <w:t xml:space="preserve">следующих лет, тогда численность населения </w:t>
      </w:r>
      <w:r w:rsidR="00CE5615" w:rsidRPr="00CB6E71">
        <w:rPr>
          <w:lang w:val="ru-RU"/>
        </w:rPr>
        <w:t xml:space="preserve">МО </w:t>
      </w:r>
      <w:r w:rsidR="0051088C">
        <w:rPr>
          <w:lang w:val="ru-RU"/>
        </w:rPr>
        <w:t>Бродецкий</w:t>
      </w:r>
      <w:r w:rsidR="009E09D8" w:rsidRPr="00CB6E71">
        <w:rPr>
          <w:lang w:val="ru-RU"/>
        </w:rPr>
        <w:t xml:space="preserve"> сельсовет</w:t>
      </w:r>
      <w:r w:rsidR="00CE5615" w:rsidRPr="00CB6E71">
        <w:rPr>
          <w:lang w:val="ru-RU"/>
        </w:rPr>
        <w:t xml:space="preserve"> </w:t>
      </w:r>
      <w:r w:rsidRPr="00CB6E71">
        <w:rPr>
          <w:lang w:val="ru-RU"/>
        </w:rPr>
        <w:t>с</w:t>
      </w:r>
      <w:r w:rsidRPr="00CB6E71">
        <w:rPr>
          <w:lang w:val="ru-RU"/>
        </w:rPr>
        <w:t>о</w:t>
      </w:r>
      <w:r w:rsidRPr="00CB6E71">
        <w:rPr>
          <w:lang w:val="ru-RU"/>
        </w:rPr>
        <w:t>ставит:</w:t>
      </w:r>
    </w:p>
    <w:p w:rsidR="00816B69" w:rsidRPr="00CB6E71" w:rsidRDefault="00816B69" w:rsidP="00595B62">
      <w:pPr>
        <w:ind w:firstLine="567"/>
        <w:rPr>
          <w:lang w:val="ru-RU"/>
        </w:rPr>
      </w:pPr>
    </w:p>
    <w:p w:rsidR="006504D1" w:rsidRPr="00CB6E71" w:rsidRDefault="006504D1" w:rsidP="006504D1">
      <w:pPr>
        <w:ind w:firstLine="567"/>
        <w:rPr>
          <w:lang w:val="ru-RU"/>
        </w:rPr>
      </w:pPr>
      <w:r w:rsidRPr="00CB6E71">
        <w:rPr>
          <w:lang w:val="ru-RU"/>
        </w:rPr>
        <w:t>L</w:t>
      </w:r>
      <w:r w:rsidRPr="00CB6E71">
        <w:rPr>
          <w:vertAlign w:val="subscript"/>
          <w:lang w:val="ru-RU"/>
        </w:rPr>
        <w:t>2018</w:t>
      </w:r>
      <w:r w:rsidRPr="00CB6E71">
        <w:rPr>
          <w:lang w:val="ru-RU"/>
        </w:rPr>
        <w:t xml:space="preserve"> = </w:t>
      </w:r>
      <w:r w:rsidR="00C10A00">
        <w:rPr>
          <w:lang w:val="ru-RU"/>
        </w:rPr>
        <w:t>12</w:t>
      </w:r>
      <w:r w:rsidR="00101C79">
        <w:rPr>
          <w:lang w:val="ru-RU"/>
        </w:rPr>
        <w:t>39</w:t>
      </w:r>
      <w:r w:rsidR="00C10A00">
        <w:rPr>
          <w:lang w:val="ru-RU"/>
        </w:rPr>
        <w:t xml:space="preserve"> </w:t>
      </w:r>
      <w:r w:rsidRPr="00CB6E71">
        <w:rPr>
          <w:lang w:val="ru-RU"/>
        </w:rPr>
        <w:t>+ (</w:t>
      </w:r>
      <w:r w:rsidR="00101C79">
        <w:rPr>
          <w:lang w:val="ru-RU"/>
        </w:rPr>
        <w:t>-1,5</w:t>
      </w:r>
      <w:r w:rsidRPr="00CB6E71">
        <w:rPr>
          <w:lang w:val="ru-RU"/>
        </w:rPr>
        <w:t xml:space="preserve"> ∙ 5) = </w:t>
      </w:r>
      <w:r w:rsidR="00C10A00">
        <w:rPr>
          <w:lang w:val="ru-RU"/>
        </w:rPr>
        <w:t>1</w:t>
      </w:r>
      <w:r w:rsidR="00101C79">
        <w:rPr>
          <w:lang w:val="ru-RU"/>
        </w:rPr>
        <w:t>231</w:t>
      </w:r>
      <w:r w:rsidRPr="00CB6E71">
        <w:rPr>
          <w:lang w:val="ru-RU"/>
        </w:rPr>
        <w:t xml:space="preserve"> чел. - на первую очередь.</w:t>
      </w:r>
    </w:p>
    <w:p w:rsidR="006504D1" w:rsidRPr="00CB6E71" w:rsidRDefault="006504D1" w:rsidP="006504D1">
      <w:pPr>
        <w:tabs>
          <w:tab w:val="left" w:pos="1708"/>
        </w:tabs>
        <w:ind w:firstLine="567"/>
        <w:rPr>
          <w:lang w:val="ru-RU"/>
        </w:rPr>
      </w:pPr>
      <w:r w:rsidRPr="00CB6E71">
        <w:rPr>
          <w:lang w:val="ru-RU"/>
        </w:rPr>
        <w:tab/>
      </w:r>
    </w:p>
    <w:p w:rsidR="006504D1" w:rsidRPr="00CB6E71" w:rsidRDefault="006504D1" w:rsidP="006504D1">
      <w:pPr>
        <w:ind w:firstLine="567"/>
        <w:rPr>
          <w:lang w:val="ru-RU"/>
        </w:rPr>
      </w:pPr>
      <w:r w:rsidRPr="00CB6E71">
        <w:rPr>
          <w:lang w:val="ru-RU"/>
        </w:rPr>
        <w:t>L</w:t>
      </w:r>
      <w:r w:rsidRPr="00CB6E71">
        <w:rPr>
          <w:vertAlign w:val="subscript"/>
          <w:lang w:val="ru-RU"/>
        </w:rPr>
        <w:t>2033</w:t>
      </w:r>
      <w:r w:rsidRPr="00CB6E71">
        <w:rPr>
          <w:lang w:val="ru-RU"/>
        </w:rPr>
        <w:t xml:space="preserve"> = </w:t>
      </w:r>
      <w:r w:rsidR="00C10A00">
        <w:rPr>
          <w:lang w:val="ru-RU"/>
        </w:rPr>
        <w:t>1</w:t>
      </w:r>
      <w:r w:rsidR="00101C79">
        <w:rPr>
          <w:lang w:val="ru-RU"/>
        </w:rPr>
        <w:t>231</w:t>
      </w:r>
      <w:r w:rsidR="00C10A00">
        <w:rPr>
          <w:lang w:val="ru-RU"/>
        </w:rPr>
        <w:t xml:space="preserve"> + (</w:t>
      </w:r>
      <w:r w:rsidR="00101C79">
        <w:rPr>
          <w:lang w:val="ru-RU"/>
        </w:rPr>
        <w:t>-1,5</w:t>
      </w:r>
      <w:r w:rsidRPr="00CB6E71">
        <w:rPr>
          <w:lang w:val="ru-RU"/>
        </w:rPr>
        <w:t xml:space="preserve"> ∙ 15) = </w:t>
      </w:r>
      <w:r w:rsidR="00101C79">
        <w:rPr>
          <w:lang w:val="ru-RU"/>
        </w:rPr>
        <w:t>1209</w:t>
      </w:r>
      <w:r w:rsidRPr="00CB6E71">
        <w:rPr>
          <w:lang w:val="ru-RU"/>
        </w:rPr>
        <w:t xml:space="preserve"> чел. - на расчетный срок.</w:t>
      </w:r>
    </w:p>
    <w:p w:rsidR="00816B69" w:rsidRPr="00CB6E71" w:rsidRDefault="00816B69" w:rsidP="00595B62">
      <w:pPr>
        <w:ind w:firstLine="567"/>
        <w:rPr>
          <w:i/>
          <w:lang w:val="ru-RU"/>
        </w:rPr>
      </w:pPr>
    </w:p>
    <w:p w:rsidR="005462A6" w:rsidRPr="00CB6E71" w:rsidRDefault="00816B69" w:rsidP="00595B62">
      <w:pPr>
        <w:ind w:firstLine="567"/>
        <w:rPr>
          <w:lang w:val="ru-RU"/>
        </w:rPr>
      </w:pPr>
      <w:r w:rsidRPr="00CB6E71">
        <w:rPr>
          <w:lang w:val="ru-RU"/>
        </w:rPr>
        <w:t>Исходя из расчётов, следует, что к расчетному сроку – 2033 г. числе</w:t>
      </w:r>
      <w:r w:rsidRPr="00CB6E71">
        <w:rPr>
          <w:lang w:val="ru-RU"/>
        </w:rPr>
        <w:t>н</w:t>
      </w:r>
      <w:r w:rsidRPr="00CB6E71">
        <w:rPr>
          <w:lang w:val="ru-RU"/>
        </w:rPr>
        <w:t xml:space="preserve">ность населения </w:t>
      </w:r>
      <w:r w:rsidR="00CE5615" w:rsidRPr="00CB6E71">
        <w:rPr>
          <w:lang w:val="ru-RU"/>
        </w:rPr>
        <w:t xml:space="preserve">МО </w:t>
      </w:r>
      <w:r w:rsidR="0051088C">
        <w:rPr>
          <w:lang w:val="ru-RU"/>
        </w:rPr>
        <w:t>Бродецкий</w:t>
      </w:r>
      <w:r w:rsidR="009E09D8" w:rsidRPr="00CB6E71">
        <w:rPr>
          <w:lang w:val="ru-RU"/>
        </w:rPr>
        <w:t xml:space="preserve"> сельсовет</w:t>
      </w:r>
      <w:r w:rsidR="00CE5615" w:rsidRPr="00CB6E71">
        <w:rPr>
          <w:lang w:val="ru-RU"/>
        </w:rPr>
        <w:t xml:space="preserve"> </w:t>
      </w:r>
      <w:r w:rsidR="00101C79">
        <w:rPr>
          <w:lang w:val="ru-RU"/>
        </w:rPr>
        <w:t>сократится</w:t>
      </w:r>
      <w:r w:rsidR="006504D1" w:rsidRPr="00CB6E71">
        <w:rPr>
          <w:lang w:val="ru-RU"/>
        </w:rPr>
        <w:t xml:space="preserve"> </w:t>
      </w:r>
      <w:r w:rsidR="00130107" w:rsidRPr="00CB6E71">
        <w:rPr>
          <w:lang w:val="ru-RU"/>
        </w:rPr>
        <w:t xml:space="preserve">на </w:t>
      </w:r>
      <w:r w:rsidR="00C10A00">
        <w:rPr>
          <w:lang w:val="ru-RU"/>
        </w:rPr>
        <w:t>2</w:t>
      </w:r>
      <w:r w:rsidR="00F3497B" w:rsidRPr="00CB6E71">
        <w:rPr>
          <w:lang w:val="ru-RU"/>
        </w:rPr>
        <w:t>,4</w:t>
      </w:r>
      <w:r w:rsidR="00130107" w:rsidRPr="00CB6E71">
        <w:rPr>
          <w:lang w:val="ru-RU"/>
        </w:rPr>
        <w:t xml:space="preserve">% и составит </w:t>
      </w:r>
      <w:r w:rsidR="00C10A00">
        <w:rPr>
          <w:lang w:val="ru-RU"/>
        </w:rPr>
        <w:t>1</w:t>
      </w:r>
      <w:r w:rsidR="00101C79">
        <w:rPr>
          <w:lang w:val="ru-RU"/>
        </w:rPr>
        <w:t>2</w:t>
      </w:r>
      <w:r w:rsidR="00C10A00">
        <w:rPr>
          <w:lang w:val="ru-RU"/>
        </w:rPr>
        <w:t>0</w:t>
      </w:r>
      <w:r w:rsidR="00101C79">
        <w:rPr>
          <w:lang w:val="ru-RU"/>
        </w:rPr>
        <w:t>9</w:t>
      </w:r>
      <w:r w:rsidR="006504D1" w:rsidRPr="00CB6E71">
        <w:rPr>
          <w:lang w:val="ru-RU"/>
        </w:rPr>
        <w:t xml:space="preserve"> </w:t>
      </w:r>
      <w:r w:rsidR="000E46EE" w:rsidRPr="00CB6E71">
        <w:rPr>
          <w:lang w:val="ru-RU"/>
        </w:rPr>
        <w:t>чел</w:t>
      </w:r>
      <w:r w:rsidR="006504D1" w:rsidRPr="00CB6E71">
        <w:rPr>
          <w:lang w:val="ru-RU"/>
        </w:rPr>
        <w:t>овек.</w:t>
      </w:r>
    </w:p>
    <w:p w:rsidR="00CC35CF" w:rsidRPr="00CB6E71" w:rsidRDefault="005462A6" w:rsidP="00595B62">
      <w:pPr>
        <w:ind w:firstLine="567"/>
        <w:rPr>
          <w:lang w:val="ru-RU"/>
        </w:rPr>
      </w:pPr>
      <w:r w:rsidRPr="00CB6E71">
        <w:rPr>
          <w:lang w:val="ru-RU"/>
        </w:rPr>
        <w:t>В соответствии</w:t>
      </w:r>
      <w:r w:rsidR="00933D34" w:rsidRPr="00CB6E71">
        <w:rPr>
          <w:lang w:val="ru-RU"/>
        </w:rPr>
        <w:t xml:space="preserve"> с вышеуказанным демографическим расчетом для да</w:t>
      </w:r>
      <w:r w:rsidR="00933D34" w:rsidRPr="00CB6E71">
        <w:rPr>
          <w:lang w:val="ru-RU"/>
        </w:rPr>
        <w:t>н</w:t>
      </w:r>
      <w:r w:rsidR="00933D34" w:rsidRPr="00CB6E71">
        <w:rPr>
          <w:lang w:val="ru-RU"/>
        </w:rPr>
        <w:t>ного МО выполняется разработка местных нормативов градостроительного проектирования (МНГП).</w:t>
      </w:r>
    </w:p>
    <w:p w:rsidR="00B36B04" w:rsidRPr="00CB6E71" w:rsidRDefault="00B36B04" w:rsidP="00595B62">
      <w:pPr>
        <w:pStyle w:val="17"/>
        <w:spacing w:line="240" w:lineRule="auto"/>
        <w:rPr>
          <w:lang w:val="ru-RU"/>
        </w:rPr>
      </w:pPr>
      <w:bookmarkStart w:id="24" w:name="_Toc397332342"/>
      <w:bookmarkStart w:id="25" w:name="_Toc410719509"/>
      <w:bookmarkStart w:id="26" w:name="_Toc397332352"/>
      <w:r w:rsidRPr="00CB6E71">
        <w:rPr>
          <w:lang w:val="ru-RU"/>
        </w:rPr>
        <w:lastRenderedPageBreak/>
        <w:t>4. ТРЕБОВАНИЯ К ОРГАНИЗАЦИИ ТЕРРИТОИИ СЕЛЬСКОГО ПОСЕЛЕНИЯ</w:t>
      </w:r>
      <w:bookmarkEnd w:id="24"/>
      <w:bookmarkEnd w:id="25"/>
    </w:p>
    <w:p w:rsidR="00B36B04" w:rsidRPr="00CB6E71" w:rsidRDefault="00B36B04" w:rsidP="00595B62">
      <w:pPr>
        <w:rPr>
          <w:lang w:val="ru-RU" w:eastAsia="en-US"/>
        </w:rPr>
      </w:pP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Документы территориального планирования разрабатываются с уч</w:t>
      </w:r>
      <w:r w:rsidRPr="00CB6E71">
        <w:rPr>
          <w:lang w:val="ru-RU"/>
        </w:rPr>
        <w:t>е</w:t>
      </w:r>
      <w:r w:rsidRPr="00CB6E71">
        <w:rPr>
          <w:lang w:val="ru-RU"/>
        </w:rPr>
        <w:t>том положений, концепций и стратегий социально-экономического разв</w:t>
      </w:r>
      <w:r w:rsidRPr="00CB6E71">
        <w:rPr>
          <w:lang w:val="ru-RU"/>
        </w:rPr>
        <w:t>и</w:t>
      </w:r>
      <w:r w:rsidRPr="00CB6E71">
        <w:rPr>
          <w:lang w:val="ru-RU"/>
        </w:rPr>
        <w:t xml:space="preserve">тия сельского поселения </w:t>
      </w:r>
      <w:r w:rsidR="0051088C">
        <w:rPr>
          <w:szCs w:val="28"/>
          <w:lang w:val="ru-RU"/>
        </w:rPr>
        <w:t>Бродецкий</w:t>
      </w:r>
      <w:r w:rsidR="009E09D8" w:rsidRPr="00CB6E71">
        <w:rPr>
          <w:szCs w:val="28"/>
          <w:lang w:val="ru-RU"/>
        </w:rPr>
        <w:t xml:space="preserve"> сельсовет</w:t>
      </w:r>
      <w:r w:rsidRPr="00CB6E71">
        <w:rPr>
          <w:szCs w:val="28"/>
          <w:lang w:val="ru-RU"/>
        </w:rPr>
        <w:t xml:space="preserve"> </w:t>
      </w:r>
      <w:r w:rsidR="004F2A45" w:rsidRPr="00CB6E71">
        <w:rPr>
          <w:szCs w:val="28"/>
          <w:lang w:val="ru-RU"/>
        </w:rPr>
        <w:t>Оренбургского</w:t>
      </w:r>
      <w:r w:rsidR="009E09D8" w:rsidRPr="00CB6E71">
        <w:rPr>
          <w:szCs w:val="28"/>
          <w:lang w:val="ru-RU"/>
        </w:rPr>
        <w:t xml:space="preserve"> района</w:t>
      </w:r>
      <w:r w:rsidRPr="00CB6E71">
        <w:rPr>
          <w:lang w:val="ru-RU"/>
        </w:rPr>
        <w:t>, п</w:t>
      </w:r>
      <w:r w:rsidRPr="00CB6E71">
        <w:rPr>
          <w:lang w:val="ru-RU"/>
        </w:rPr>
        <w:t>о</w:t>
      </w:r>
      <w:r w:rsidRPr="00CB6E71">
        <w:rPr>
          <w:lang w:val="ru-RU"/>
        </w:rPr>
        <w:t>ложений утвержденных федеральных, Региональных целевых программ, а также инвестиционных проектов, осуществляемых за счет собственных ф</w:t>
      </w:r>
      <w:r w:rsidRPr="00CB6E71">
        <w:rPr>
          <w:lang w:val="ru-RU"/>
        </w:rPr>
        <w:t>и</w:t>
      </w:r>
      <w:r w:rsidRPr="00CB6E71">
        <w:rPr>
          <w:lang w:val="ru-RU"/>
        </w:rPr>
        <w:t>нансовых ресурсов бюджета муниципального образования и иных источн</w:t>
      </w:r>
      <w:r w:rsidRPr="00CB6E71">
        <w:rPr>
          <w:lang w:val="ru-RU"/>
        </w:rPr>
        <w:t>и</w:t>
      </w:r>
      <w:r w:rsidRPr="00CB6E71">
        <w:rPr>
          <w:lang w:val="ru-RU"/>
        </w:rPr>
        <w:t xml:space="preserve">ков финансирования. 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При подготовке документов территориального планирования сельск</w:t>
      </w:r>
      <w:r w:rsidRPr="00CB6E71">
        <w:rPr>
          <w:lang w:val="ru-RU"/>
        </w:rPr>
        <w:t>о</w:t>
      </w:r>
      <w:r w:rsidRPr="00CB6E71">
        <w:rPr>
          <w:lang w:val="ru-RU"/>
        </w:rPr>
        <w:t>го поселения используется следующая информация документов социально-экономического планирования: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результаты прогнозирования демографической ситуации на территории, в том числе общей численности населения и половозрастной структуры;</w:t>
      </w:r>
    </w:p>
    <w:p w:rsidR="00B36B04" w:rsidRPr="00CB6E71" w:rsidRDefault="002B780A" w:rsidP="00595B62">
      <w:pPr>
        <w:rPr>
          <w:lang w:val="ru-RU"/>
        </w:rPr>
      </w:pPr>
      <w:r w:rsidRPr="00CB6E71">
        <w:rPr>
          <w:lang w:val="ru-RU"/>
        </w:rPr>
        <w:t xml:space="preserve">- </w:t>
      </w:r>
      <w:r w:rsidR="00B36B04" w:rsidRPr="00CB6E71">
        <w:rPr>
          <w:lang w:val="ru-RU"/>
        </w:rPr>
        <w:t>планируемые изменения отраслевой структуры занятости населения на территории;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планируемые изменения отраслевой структуры производства на террит</w:t>
      </w:r>
      <w:r w:rsidRPr="00CB6E71">
        <w:rPr>
          <w:lang w:val="ru-RU"/>
        </w:rPr>
        <w:t>о</w:t>
      </w:r>
      <w:r w:rsidRPr="00CB6E71">
        <w:rPr>
          <w:lang w:val="ru-RU"/>
        </w:rPr>
        <w:t>рии;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планируемые инвестиции в строительство объектов социального и кул</w:t>
      </w:r>
      <w:r w:rsidRPr="00CB6E71">
        <w:rPr>
          <w:lang w:val="ru-RU"/>
        </w:rPr>
        <w:t>ь</w:t>
      </w:r>
      <w:r w:rsidRPr="00CB6E71">
        <w:rPr>
          <w:lang w:val="ru-RU"/>
        </w:rPr>
        <w:t>турно-бытового обслуживания населения с определенными характерист</w:t>
      </w:r>
      <w:r w:rsidRPr="00CB6E71">
        <w:rPr>
          <w:lang w:val="ru-RU"/>
        </w:rPr>
        <w:t>и</w:t>
      </w:r>
      <w:r w:rsidRPr="00CB6E71">
        <w:rPr>
          <w:lang w:val="ru-RU"/>
        </w:rPr>
        <w:t>ками (вид объекта, мощность, численность сотрудников и др.);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планируемые инвестиции в строительство производственных объектов (вид объекта, численность сотрудников, предполагаемый доход сотрудн</w:t>
      </w:r>
      <w:r w:rsidRPr="00CB6E71">
        <w:rPr>
          <w:lang w:val="ru-RU"/>
        </w:rPr>
        <w:t>и</w:t>
      </w:r>
      <w:r w:rsidRPr="00CB6E71">
        <w:rPr>
          <w:lang w:val="ru-RU"/>
        </w:rPr>
        <w:t>ков и др.);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иная информация.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Утверждаемыми решениями в составе документов территориального планирования сельского поселения являются решения об утверждении гр</w:t>
      </w:r>
      <w:r w:rsidRPr="00CB6E71">
        <w:rPr>
          <w:lang w:val="ru-RU"/>
        </w:rPr>
        <w:t>а</w:t>
      </w:r>
      <w:r w:rsidRPr="00CB6E71">
        <w:rPr>
          <w:lang w:val="ru-RU"/>
        </w:rPr>
        <w:t>ниц земель промышленности, энергетики, транспорта, связи; о границах функциональных зон с отображением параметров планируемого развития таких зон; о границах зон планируемого размещения объектов капитального строительства местного значения.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Посредством разработки проектов планировки территории уточняю</w:t>
      </w:r>
      <w:r w:rsidRPr="00CB6E71">
        <w:rPr>
          <w:lang w:val="ru-RU"/>
        </w:rPr>
        <w:t>т</w:t>
      </w:r>
      <w:r w:rsidRPr="00CB6E71">
        <w:rPr>
          <w:lang w:val="ru-RU"/>
        </w:rPr>
        <w:t>ся характеристики планируемого развития территорий функциональных зон, параметры застройки, а также характеристики развития систем соц</w:t>
      </w:r>
      <w:r w:rsidRPr="00CB6E71">
        <w:rPr>
          <w:lang w:val="ru-RU"/>
        </w:rPr>
        <w:t>и</w:t>
      </w:r>
      <w:r w:rsidRPr="00CB6E71">
        <w:rPr>
          <w:lang w:val="ru-RU"/>
        </w:rPr>
        <w:t>ального, транспортного обслуживания и инженерно-технического обесп</w:t>
      </w:r>
      <w:r w:rsidRPr="00CB6E71">
        <w:rPr>
          <w:lang w:val="ru-RU"/>
        </w:rPr>
        <w:t>е</w:t>
      </w:r>
      <w:r w:rsidRPr="00CB6E71">
        <w:rPr>
          <w:lang w:val="ru-RU"/>
        </w:rPr>
        <w:t>чения, необходимые для развития территории.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Параметры застройки, характеристики развития систем социального, транспортного обслуживания и инженерно-технического обеспечения те</w:t>
      </w:r>
      <w:r w:rsidRPr="00CB6E71">
        <w:rPr>
          <w:lang w:val="ru-RU"/>
        </w:rPr>
        <w:t>р</w:t>
      </w:r>
      <w:r w:rsidRPr="00CB6E71">
        <w:rPr>
          <w:lang w:val="ru-RU"/>
        </w:rPr>
        <w:t>ритории утверждаются в составе градостроительных регламентов правил землепользования и застройки в качестве видов разрешенного использов</w:t>
      </w:r>
      <w:r w:rsidRPr="00CB6E71">
        <w:rPr>
          <w:lang w:val="ru-RU"/>
        </w:rPr>
        <w:t>а</w:t>
      </w:r>
      <w:r w:rsidRPr="00CB6E71">
        <w:rPr>
          <w:lang w:val="ru-RU"/>
        </w:rPr>
        <w:t xml:space="preserve">ния земельных участков и объектов капитального строительства. </w:t>
      </w:r>
    </w:p>
    <w:p w:rsidR="00B36B04" w:rsidRPr="00CB6E71" w:rsidRDefault="00B36B04" w:rsidP="00595B62">
      <w:pPr>
        <w:rPr>
          <w:lang w:val="ru-RU"/>
        </w:rPr>
      </w:pPr>
    </w:p>
    <w:p w:rsidR="00B36B04" w:rsidRPr="00CB6E71" w:rsidRDefault="00B36B04" w:rsidP="00595B62">
      <w:pPr>
        <w:pStyle w:val="20"/>
        <w:spacing w:line="240" w:lineRule="auto"/>
        <w:rPr>
          <w:lang w:val="ru-RU"/>
        </w:rPr>
      </w:pPr>
      <w:bookmarkStart w:id="27" w:name="_Toc277262369"/>
      <w:bookmarkStart w:id="28" w:name="_Toc397332343"/>
      <w:bookmarkStart w:id="29" w:name="_Toc410719510"/>
      <w:r w:rsidRPr="00CB6E71">
        <w:rPr>
          <w:lang w:val="ru-RU"/>
        </w:rPr>
        <w:lastRenderedPageBreak/>
        <w:t>4.1. Основные принципы разработки планировочной организации территории, установление функциональных и территориальных зон</w:t>
      </w:r>
      <w:bookmarkEnd w:id="27"/>
      <w:bookmarkEnd w:id="28"/>
      <w:bookmarkEnd w:id="29"/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4.1.1. Планировочная организация представляет собой деление терр</w:t>
      </w:r>
      <w:r w:rsidRPr="00CB6E71">
        <w:rPr>
          <w:lang w:val="ru-RU"/>
        </w:rPr>
        <w:t>и</w:t>
      </w:r>
      <w:r w:rsidRPr="00CB6E71">
        <w:rPr>
          <w:lang w:val="ru-RU"/>
        </w:rPr>
        <w:t>тории сельского поселения на планировочные элементы в целях реализации системного подхода к процессам градостроительного проектирования и и</w:t>
      </w:r>
      <w:r w:rsidRPr="00CB6E71">
        <w:rPr>
          <w:lang w:val="ru-RU"/>
        </w:rPr>
        <w:t>н</w:t>
      </w:r>
      <w:r w:rsidRPr="00CB6E71">
        <w:rPr>
          <w:lang w:val="ru-RU"/>
        </w:rPr>
        <w:t>формационного обеспечения градостроительной деятельности.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4.1.2. Планировочную организацию целесообразно разрабатывать на стадии подготовки генерального плана (в составе материалов по обоснов</w:t>
      </w:r>
      <w:r w:rsidRPr="00CB6E71">
        <w:rPr>
          <w:lang w:val="ru-RU"/>
        </w:rPr>
        <w:t>а</w:t>
      </w:r>
      <w:r w:rsidRPr="00CB6E71">
        <w:rPr>
          <w:lang w:val="ru-RU"/>
        </w:rPr>
        <w:t>нию), поскольку система её элементов обеспечивает быстрый поиск и иде</w:t>
      </w:r>
      <w:r w:rsidRPr="00CB6E71">
        <w:rPr>
          <w:lang w:val="ru-RU"/>
        </w:rPr>
        <w:t>н</w:t>
      </w:r>
      <w:r w:rsidRPr="00CB6E71">
        <w:rPr>
          <w:lang w:val="ru-RU"/>
        </w:rPr>
        <w:t>тификацию всех объектов, расположенных или размещаемых на территории в соответствии с решениями всех видов градостроительной документации.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Необходимо учитывать: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возможности развития сельского поселения за счет имеющихся территор</w:t>
      </w:r>
      <w:r w:rsidRPr="00CB6E71">
        <w:rPr>
          <w:lang w:val="ru-RU"/>
        </w:rPr>
        <w:t>и</w:t>
      </w:r>
      <w:r w:rsidRPr="00CB6E71">
        <w:rPr>
          <w:lang w:val="ru-RU"/>
        </w:rPr>
        <w:t>альных и других ресурсов с учетом выполнения требований природоохра</w:t>
      </w:r>
      <w:r w:rsidRPr="00CB6E71">
        <w:rPr>
          <w:lang w:val="ru-RU"/>
        </w:rPr>
        <w:t>н</w:t>
      </w:r>
      <w:r w:rsidRPr="00CB6E71">
        <w:rPr>
          <w:lang w:val="ru-RU"/>
        </w:rPr>
        <w:t>ного законодательства;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возможность повышения интенсивности использования территорий в гр</w:t>
      </w:r>
      <w:r w:rsidRPr="00CB6E71">
        <w:rPr>
          <w:lang w:val="ru-RU"/>
        </w:rPr>
        <w:t>а</w:t>
      </w:r>
      <w:r w:rsidRPr="00CB6E71">
        <w:rPr>
          <w:lang w:val="ru-RU"/>
        </w:rPr>
        <w:t>ницах сельского поселения, в том числе за счет реконструкции сложивше</w:t>
      </w:r>
      <w:r w:rsidRPr="00CB6E71">
        <w:rPr>
          <w:lang w:val="ru-RU"/>
        </w:rPr>
        <w:t>й</w:t>
      </w:r>
      <w:r w:rsidRPr="00CB6E71">
        <w:rPr>
          <w:lang w:val="ru-RU"/>
        </w:rPr>
        <w:t>ся застройки;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требования законодательства по развитию рынка земли и жилья.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4.1.3. Планировочная организация территории сельского поселения должна предусматривать: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реализацию системного подхода к процессам градостроительного прое</w:t>
      </w:r>
      <w:r w:rsidRPr="00CB6E71">
        <w:rPr>
          <w:lang w:val="ru-RU"/>
        </w:rPr>
        <w:t>к</w:t>
      </w:r>
      <w:r w:rsidRPr="00CB6E71">
        <w:rPr>
          <w:lang w:val="ru-RU"/>
        </w:rPr>
        <w:t>тирования и информационного обеспечения градостроительной деятельн</w:t>
      </w:r>
      <w:r w:rsidRPr="00CB6E71">
        <w:rPr>
          <w:lang w:val="ru-RU"/>
        </w:rPr>
        <w:t>о</w:t>
      </w:r>
      <w:r w:rsidRPr="00CB6E71">
        <w:rPr>
          <w:lang w:val="ru-RU"/>
        </w:rPr>
        <w:t>сти;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взаимосвязь территориальных зон и структурных планировочных элеме</w:t>
      </w:r>
      <w:r w:rsidRPr="00CB6E71">
        <w:rPr>
          <w:lang w:val="ru-RU"/>
        </w:rPr>
        <w:t>н</w:t>
      </w:r>
      <w:r w:rsidRPr="00CB6E71">
        <w:rPr>
          <w:lang w:val="ru-RU"/>
        </w:rPr>
        <w:t>тов (жилых районов, микрорайонов (кварталов), участков отдельных зданий и сооружений);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доступность объектов, расположенных на территории сельского поселения в пределах нормативных затрат времени, в том числе беспрепятственный доступ инвалидов и других маломобильных групп населения к объектам жилой, социальной, транспортной и инженерной инфраструктур в соотве</w:t>
      </w:r>
      <w:r w:rsidRPr="00CB6E71">
        <w:rPr>
          <w:lang w:val="ru-RU"/>
        </w:rPr>
        <w:t>т</w:t>
      </w:r>
      <w:r w:rsidRPr="00CB6E71">
        <w:rPr>
          <w:lang w:val="ru-RU"/>
        </w:rPr>
        <w:t>ствии с требованиями;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эффективное использование территории с учетом ее градостроительной ценности, допустимой плотности застройки, размеров земельных участков;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организацию системы общественных центров сельского поселения в увя</w:t>
      </w:r>
      <w:r w:rsidRPr="00CB6E71">
        <w:rPr>
          <w:lang w:val="ru-RU"/>
        </w:rPr>
        <w:t>з</w:t>
      </w:r>
      <w:r w:rsidRPr="00CB6E71">
        <w:rPr>
          <w:lang w:val="ru-RU"/>
        </w:rPr>
        <w:t>ке с инженерной и транспортной инфраструктурами;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создание благоприятных условий для жизни путем комплексного благоу</w:t>
      </w:r>
      <w:r w:rsidRPr="00CB6E71">
        <w:rPr>
          <w:lang w:val="ru-RU"/>
        </w:rPr>
        <w:t>с</w:t>
      </w:r>
      <w:r w:rsidRPr="00CB6E71">
        <w:rPr>
          <w:lang w:val="ru-RU"/>
        </w:rPr>
        <w:t>тройства сельского поселения и реализации иных мер по предупреждению и устранению вредного воздействия на человека факторов среды обитания (статья 12 Федерального закона от 30 марта 1999 г. N 52-ФЗ "О санитарно-эпидемиологическом благополучии населения").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4.1.4. Планировочная организация выполняется на основе планир</w:t>
      </w:r>
      <w:r w:rsidRPr="00CB6E71">
        <w:rPr>
          <w:lang w:val="ru-RU"/>
        </w:rPr>
        <w:t>о</w:t>
      </w:r>
      <w:r w:rsidRPr="00CB6E71">
        <w:rPr>
          <w:lang w:val="ru-RU"/>
        </w:rPr>
        <w:t>вочной структуры поселения в установленных границах.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4.1.5. Планировочная организация территории сельского поселения включает следующие элементы: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планировочный район;</w:t>
      </w:r>
      <w:r w:rsidRPr="00CB6E71">
        <w:rPr>
          <w:lang w:val="ru-RU"/>
        </w:rPr>
        <w:tab/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планировочный микрорайон;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планировочный квартал;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планировочный земельный участок.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4.1.6. Планировочный район включает территории, границы которых определяются границами сельского поселения, населенного пункта, гран</w:t>
      </w:r>
      <w:r w:rsidRPr="00CB6E71">
        <w:rPr>
          <w:lang w:val="ru-RU"/>
        </w:rPr>
        <w:t>и</w:t>
      </w:r>
      <w:r w:rsidRPr="00CB6E71">
        <w:rPr>
          <w:lang w:val="ru-RU"/>
        </w:rPr>
        <w:t>цами линейных объектов инженерной и транспортной инфраструктуры, границами крупных промышленных территорий естественными природн</w:t>
      </w:r>
      <w:r w:rsidRPr="00CB6E71">
        <w:rPr>
          <w:lang w:val="ru-RU"/>
        </w:rPr>
        <w:t>ы</w:t>
      </w:r>
      <w:r w:rsidRPr="00CB6E71">
        <w:rPr>
          <w:lang w:val="ru-RU"/>
        </w:rPr>
        <w:t xml:space="preserve">ми границами. 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4.1.7. Планировочный микрорайон включает территории с явно выр</w:t>
      </w:r>
      <w:r w:rsidRPr="00CB6E71">
        <w:rPr>
          <w:lang w:val="ru-RU"/>
        </w:rPr>
        <w:t>а</w:t>
      </w:r>
      <w:r w:rsidRPr="00CB6E71">
        <w:rPr>
          <w:lang w:val="ru-RU"/>
        </w:rPr>
        <w:t>женным определенным функциональным назначением. При определении границ планировочных микрорайонов на незастроенных территориях уч</w:t>
      </w:r>
      <w:r w:rsidRPr="00CB6E71">
        <w:rPr>
          <w:lang w:val="ru-RU"/>
        </w:rPr>
        <w:t>и</w:t>
      </w:r>
      <w:r w:rsidRPr="00CB6E71">
        <w:rPr>
          <w:lang w:val="ru-RU"/>
        </w:rPr>
        <w:t>тываются положения действующего генерального плана сельского посел</w:t>
      </w:r>
      <w:r w:rsidRPr="00CB6E71">
        <w:rPr>
          <w:lang w:val="ru-RU"/>
        </w:rPr>
        <w:t>е</w:t>
      </w:r>
      <w:r w:rsidRPr="00CB6E71">
        <w:rPr>
          <w:lang w:val="ru-RU"/>
        </w:rPr>
        <w:t>ния и другой градостроительной документации.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4.1.8. Планировочный квартал включает территории, ограниченные жилыми улицами, бульварами, границами земельных участков промышле</w:t>
      </w:r>
      <w:r w:rsidRPr="00CB6E71">
        <w:rPr>
          <w:lang w:val="ru-RU"/>
        </w:rPr>
        <w:t>н</w:t>
      </w:r>
      <w:r w:rsidRPr="00CB6E71">
        <w:rPr>
          <w:lang w:val="ru-RU"/>
        </w:rPr>
        <w:t xml:space="preserve">ных предприятий и другими обоснованными границами. 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4.1.9. Планировочный земельный участок представляет собой земел</w:t>
      </w:r>
      <w:r w:rsidRPr="00CB6E71">
        <w:rPr>
          <w:lang w:val="ru-RU"/>
        </w:rPr>
        <w:t>ь</w:t>
      </w:r>
      <w:r w:rsidRPr="00CB6E71">
        <w:rPr>
          <w:lang w:val="ru-RU"/>
        </w:rPr>
        <w:t>ный участок, границы которого установлены проектным способом в резул</w:t>
      </w:r>
      <w:r w:rsidRPr="00CB6E71">
        <w:rPr>
          <w:lang w:val="ru-RU"/>
        </w:rPr>
        <w:t>ь</w:t>
      </w:r>
      <w:r w:rsidRPr="00CB6E71">
        <w:rPr>
          <w:lang w:val="ru-RU"/>
        </w:rPr>
        <w:t>тате подготовки документации по планировке территории (проекта межев</w:t>
      </w:r>
      <w:r w:rsidRPr="00CB6E71">
        <w:rPr>
          <w:lang w:val="ru-RU"/>
        </w:rPr>
        <w:t>а</w:t>
      </w:r>
      <w:r w:rsidRPr="00CB6E71">
        <w:rPr>
          <w:lang w:val="ru-RU"/>
        </w:rPr>
        <w:t>ния территории).</w:t>
      </w:r>
    </w:p>
    <w:p w:rsidR="00706B77" w:rsidRPr="00CB6E71" w:rsidRDefault="00B36B04" w:rsidP="00706B77">
      <w:pPr>
        <w:ind w:firstLine="708"/>
        <w:rPr>
          <w:lang w:val="ru-RU"/>
        </w:rPr>
      </w:pPr>
      <w:r w:rsidRPr="00CB6E71">
        <w:rPr>
          <w:lang w:val="ru-RU"/>
        </w:rPr>
        <w:t xml:space="preserve">4.1.10. </w:t>
      </w:r>
      <w:r w:rsidR="00706B77" w:rsidRPr="00CB6E71">
        <w:rPr>
          <w:lang w:val="ru-RU"/>
        </w:rPr>
        <w:t>Планировочная организация территорий планировочных зон в составе межселенных территорий муниципального района выполняется с учетом данных государственного земельного кадастра (далее также – ГЗК). Данные ГЗК включают сведения о категориях земель: земли населённых пунктов; земли сельскохозяйственного назначения;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</w:t>
      </w:r>
      <w:r w:rsidR="00706B77" w:rsidRPr="00CB6E71">
        <w:rPr>
          <w:lang w:val="ru-RU"/>
        </w:rPr>
        <w:t>с</w:t>
      </w:r>
      <w:r w:rsidR="00706B77" w:rsidRPr="00CB6E71">
        <w:rPr>
          <w:lang w:val="ru-RU"/>
        </w:rPr>
        <w:t>ности и земли иного специального назначения; земли особо охраняемых территорий и объектов; земли лесного фонда; земли водного фонда; земли запаса.</w:t>
      </w:r>
    </w:p>
    <w:p w:rsidR="00706B77" w:rsidRPr="00CB6E71" w:rsidRDefault="00706B77" w:rsidP="00706B77">
      <w:pPr>
        <w:ind w:firstLine="708"/>
        <w:rPr>
          <w:lang w:val="ru-RU"/>
        </w:rPr>
      </w:pPr>
      <w:r w:rsidRPr="00CB6E71">
        <w:rPr>
          <w:lang w:val="ru-RU"/>
        </w:rPr>
        <w:t>С целью формирования электронной ИСОГД определяется кодовое обозначение каждого планировочного территориального образования. Н</w:t>
      </w:r>
      <w:r w:rsidRPr="00CB6E71">
        <w:rPr>
          <w:lang w:val="ru-RU"/>
        </w:rPr>
        <w:t>а</w:t>
      </w:r>
      <w:r w:rsidRPr="00CB6E71">
        <w:rPr>
          <w:lang w:val="ru-RU"/>
        </w:rPr>
        <w:t>пример, коды могут формироваться в виде числового ряда из кодов план</w:t>
      </w:r>
      <w:r w:rsidRPr="00CB6E71">
        <w:rPr>
          <w:lang w:val="ru-RU"/>
        </w:rPr>
        <w:t>и</w:t>
      </w:r>
      <w:r w:rsidRPr="00CB6E71">
        <w:rPr>
          <w:lang w:val="ru-RU"/>
        </w:rPr>
        <w:t>ровочных элементов:</w:t>
      </w:r>
    </w:p>
    <w:p w:rsidR="00706B77" w:rsidRPr="00CB6E71" w:rsidRDefault="00706B77" w:rsidP="00706B77">
      <w:pPr>
        <w:pStyle w:val="afffffffff6"/>
        <w:numPr>
          <w:ilvl w:val="0"/>
          <w:numId w:val="52"/>
        </w:numPr>
        <w:spacing w:line="240" w:lineRule="auto"/>
        <w:ind w:left="993" w:hanging="284"/>
        <w:rPr>
          <w:sz w:val="28"/>
        </w:rPr>
      </w:pPr>
      <w:r w:rsidRPr="00CB6E71">
        <w:rPr>
          <w:sz w:val="28"/>
        </w:rPr>
        <w:t>01 – код планировочной зоны (от 01 до 99);</w:t>
      </w:r>
    </w:p>
    <w:p w:rsidR="00706B77" w:rsidRPr="00CB6E71" w:rsidRDefault="00706B77" w:rsidP="00706B77">
      <w:pPr>
        <w:pStyle w:val="afffffffff6"/>
        <w:numPr>
          <w:ilvl w:val="0"/>
          <w:numId w:val="52"/>
        </w:numPr>
        <w:spacing w:line="240" w:lineRule="auto"/>
        <w:ind w:left="993" w:hanging="284"/>
        <w:rPr>
          <w:sz w:val="28"/>
        </w:rPr>
      </w:pPr>
      <w:r w:rsidRPr="00CB6E71">
        <w:rPr>
          <w:sz w:val="28"/>
        </w:rPr>
        <w:t>01 – код поселения (от 01 до 99);</w:t>
      </w:r>
    </w:p>
    <w:p w:rsidR="00706B77" w:rsidRPr="00CB6E71" w:rsidRDefault="00706B77" w:rsidP="00706B77">
      <w:pPr>
        <w:pStyle w:val="afffffffff6"/>
        <w:numPr>
          <w:ilvl w:val="0"/>
          <w:numId w:val="52"/>
        </w:numPr>
        <w:spacing w:line="240" w:lineRule="auto"/>
        <w:ind w:left="993" w:hanging="284"/>
        <w:rPr>
          <w:sz w:val="28"/>
        </w:rPr>
      </w:pPr>
      <w:r w:rsidRPr="00CB6E71">
        <w:rPr>
          <w:sz w:val="28"/>
        </w:rPr>
        <w:t>01 – код населенного пункта (от 01 до 99);</w:t>
      </w:r>
    </w:p>
    <w:p w:rsidR="00706B77" w:rsidRPr="00CB6E71" w:rsidRDefault="00706B77" w:rsidP="00706B77">
      <w:pPr>
        <w:pStyle w:val="afffffffff6"/>
        <w:numPr>
          <w:ilvl w:val="0"/>
          <w:numId w:val="52"/>
        </w:numPr>
        <w:spacing w:line="240" w:lineRule="auto"/>
        <w:ind w:left="993" w:hanging="284"/>
        <w:rPr>
          <w:sz w:val="28"/>
        </w:rPr>
      </w:pPr>
      <w:r w:rsidRPr="00CB6E71">
        <w:rPr>
          <w:sz w:val="28"/>
        </w:rPr>
        <w:t>01 – код планировочного района (от 01 до 99);</w:t>
      </w:r>
    </w:p>
    <w:p w:rsidR="00706B77" w:rsidRPr="00CB6E71" w:rsidRDefault="00706B77" w:rsidP="00706B77">
      <w:pPr>
        <w:pStyle w:val="afffffffff6"/>
        <w:numPr>
          <w:ilvl w:val="0"/>
          <w:numId w:val="52"/>
        </w:numPr>
        <w:spacing w:line="240" w:lineRule="auto"/>
        <w:ind w:left="993" w:hanging="284"/>
        <w:rPr>
          <w:sz w:val="28"/>
        </w:rPr>
      </w:pPr>
      <w:r w:rsidRPr="00CB6E71">
        <w:rPr>
          <w:sz w:val="28"/>
        </w:rPr>
        <w:t>01 – код планировочного микрорайона (от 01 до 99);</w:t>
      </w:r>
    </w:p>
    <w:p w:rsidR="00706B77" w:rsidRPr="00CB6E71" w:rsidRDefault="00706B77" w:rsidP="00706B77">
      <w:pPr>
        <w:ind w:firstLine="708"/>
        <w:rPr>
          <w:lang w:val="ru-RU"/>
        </w:rPr>
      </w:pPr>
      <w:r w:rsidRPr="00CB6E71">
        <w:rPr>
          <w:lang w:val="ru-RU"/>
        </w:rPr>
        <w:t>При формировании планировочной структуры границы всех террит</w:t>
      </w:r>
      <w:r w:rsidRPr="00CB6E71">
        <w:rPr>
          <w:lang w:val="ru-RU"/>
        </w:rPr>
        <w:t>о</w:t>
      </w:r>
      <w:r w:rsidRPr="00CB6E71">
        <w:rPr>
          <w:lang w:val="ru-RU"/>
        </w:rPr>
        <w:t xml:space="preserve">риальных образований должны проходить по красным линиям или другим </w:t>
      </w:r>
      <w:r w:rsidRPr="00CB6E71">
        <w:rPr>
          <w:lang w:val="ru-RU"/>
        </w:rPr>
        <w:lastRenderedPageBreak/>
        <w:t>линиям градостроительного регулирования. В случае если такие линии не утверждены, допускается установление условной границы. При утвержд</w:t>
      </w:r>
      <w:r w:rsidRPr="00CB6E71">
        <w:rPr>
          <w:lang w:val="ru-RU"/>
        </w:rPr>
        <w:t>е</w:t>
      </w:r>
      <w:r w:rsidRPr="00CB6E71">
        <w:rPr>
          <w:lang w:val="ru-RU"/>
        </w:rPr>
        <w:t xml:space="preserve">нии соответствующей линии градостроительного регулирования, граница планировочного образования должна быть уточнена. </w:t>
      </w:r>
    </w:p>
    <w:p w:rsidR="00706B77" w:rsidRPr="00CB6E71" w:rsidRDefault="00706B77" w:rsidP="00706B77">
      <w:pPr>
        <w:ind w:firstLine="708"/>
        <w:rPr>
          <w:lang w:val="ru-RU"/>
        </w:rPr>
      </w:pPr>
      <w:r w:rsidRPr="00CB6E71">
        <w:rPr>
          <w:lang w:val="ru-RU"/>
        </w:rPr>
        <w:t>Связь градостроительной планировочной организации территории с кадастровым делением может быть установлена только на уровне террит</w:t>
      </w:r>
      <w:r w:rsidRPr="00CB6E71">
        <w:rPr>
          <w:lang w:val="ru-RU"/>
        </w:rPr>
        <w:t>о</w:t>
      </w:r>
      <w:r w:rsidRPr="00CB6E71">
        <w:rPr>
          <w:lang w:val="ru-RU"/>
        </w:rPr>
        <w:t>рий муниципальных образований и земельных участков, что объясняется запаздыванием процесса разработки градостроительной документации по отношению к процессам формирования ГЗК. Требования части 7 статьи 56 ГрадК РФ,  а также Положения об информационном обеспечении град</w:t>
      </w:r>
      <w:r w:rsidRPr="00CB6E71">
        <w:rPr>
          <w:lang w:val="ru-RU"/>
        </w:rPr>
        <w:t>о</w:t>
      </w:r>
      <w:r w:rsidRPr="00CB6E71">
        <w:rPr>
          <w:lang w:val="ru-RU"/>
        </w:rPr>
        <w:t>строительной деятельности, утвержденного Постановлением Правительства Российской Федерации от 09.06.06 № 363, о систематизации сведений ИСОГД в соответствии с кадастровым делением территории Российской Федерации, не могут быть реализованы в полной мере, так как земельное кадастровое деление в большинстве случаев не отражает существующую планировочную структуру поселений, и, тем более, не учитывает планиру</w:t>
      </w:r>
      <w:r w:rsidRPr="00CB6E71">
        <w:rPr>
          <w:lang w:val="ru-RU"/>
        </w:rPr>
        <w:t>е</w:t>
      </w:r>
      <w:r w:rsidRPr="00CB6E71">
        <w:rPr>
          <w:lang w:val="ru-RU"/>
        </w:rPr>
        <w:t>мое градостроительное развитие территорий.</w:t>
      </w:r>
    </w:p>
    <w:p w:rsidR="00B36B04" w:rsidRPr="00CB6E71" w:rsidRDefault="00B36B04" w:rsidP="00706B77">
      <w:pPr>
        <w:ind w:firstLine="708"/>
        <w:rPr>
          <w:lang w:val="ru-RU"/>
        </w:rPr>
      </w:pPr>
      <w:r w:rsidRPr="00CB6E71">
        <w:rPr>
          <w:lang w:val="ru-RU"/>
        </w:rPr>
        <w:t>4.1.11. Настоящими Нормативами предлагается единый классифик</w:t>
      </w:r>
      <w:r w:rsidRPr="00CB6E71">
        <w:rPr>
          <w:lang w:val="ru-RU"/>
        </w:rPr>
        <w:t>а</w:t>
      </w:r>
      <w:r w:rsidRPr="00CB6E71">
        <w:rPr>
          <w:lang w:val="ru-RU"/>
        </w:rPr>
        <w:t>тор функциональных и территориальных зон для целей подготовки ген</w:t>
      </w:r>
      <w:r w:rsidRPr="00CB6E71">
        <w:rPr>
          <w:lang w:val="ru-RU"/>
        </w:rPr>
        <w:t>е</w:t>
      </w:r>
      <w:r w:rsidRPr="00CB6E71">
        <w:rPr>
          <w:lang w:val="ru-RU"/>
        </w:rPr>
        <w:t>рального плана. Каждая функциональная и территориальная зона может иметь свой тип и вид.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4.1.12. Тип функциональной зоны является обязательной характер</w:t>
      </w:r>
      <w:r w:rsidRPr="00CB6E71">
        <w:rPr>
          <w:lang w:val="ru-RU"/>
        </w:rPr>
        <w:t>и</w:t>
      </w:r>
      <w:r w:rsidRPr="00CB6E71">
        <w:rPr>
          <w:lang w:val="ru-RU"/>
        </w:rPr>
        <w:t>стикой каждой зоны, для которой документом территориального планир</w:t>
      </w:r>
      <w:r w:rsidRPr="00CB6E71">
        <w:rPr>
          <w:lang w:val="ru-RU"/>
        </w:rPr>
        <w:t>о</w:t>
      </w:r>
      <w:r w:rsidRPr="00CB6E71">
        <w:rPr>
          <w:lang w:val="ru-RU"/>
        </w:rPr>
        <w:t>вания определяются границы и функциональное назначение.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4.1.13. Вид функциональной зоны является дополнительной, необяз</w:t>
      </w:r>
      <w:r w:rsidRPr="00CB6E71">
        <w:rPr>
          <w:lang w:val="ru-RU"/>
        </w:rPr>
        <w:t>а</w:t>
      </w:r>
      <w:r w:rsidRPr="00CB6E71">
        <w:rPr>
          <w:lang w:val="ru-RU"/>
        </w:rPr>
        <w:t>тельной характеристикой такой зоны. Тип функциональной зоны может быть установлен для той или иной части территории без уточнения вида функциональной зоны.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4.1.14. В правилах землепользования и застройки сельского поселения следует определять</w:t>
      </w:r>
      <w:r w:rsidR="000E46EE" w:rsidRPr="00CB6E71">
        <w:rPr>
          <w:lang w:val="ru-RU"/>
        </w:rPr>
        <w:t>,</w:t>
      </w:r>
      <w:r w:rsidRPr="00CB6E71">
        <w:rPr>
          <w:lang w:val="ru-RU"/>
        </w:rPr>
        <w:t xml:space="preserve"> как тип, так и вид территориальной зоны.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4.1.15. Территориальные зоны выделяются с учетом функциональных зон и особенностей использования земельных участков и объектов кап</w:t>
      </w:r>
      <w:r w:rsidRPr="00CB6E71">
        <w:rPr>
          <w:lang w:val="ru-RU"/>
        </w:rPr>
        <w:t>и</w:t>
      </w:r>
      <w:r w:rsidRPr="00CB6E71">
        <w:rPr>
          <w:lang w:val="ru-RU"/>
        </w:rPr>
        <w:t>тального строительства.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4.1.16. Представленный в приложении 4 перечень типов и видов функциональных и территориальных зон имеет рекомендательный хара</w:t>
      </w:r>
      <w:r w:rsidRPr="00CB6E71">
        <w:rPr>
          <w:lang w:val="ru-RU"/>
        </w:rPr>
        <w:t>к</w:t>
      </w:r>
      <w:r w:rsidRPr="00CB6E71">
        <w:rPr>
          <w:lang w:val="ru-RU"/>
        </w:rPr>
        <w:t>тер. При подготовке градостроительной документации сельского поселения могут быть определены иные типы и виды функциональных и территор</w:t>
      </w:r>
      <w:r w:rsidRPr="00CB6E71">
        <w:rPr>
          <w:lang w:val="ru-RU"/>
        </w:rPr>
        <w:t>и</w:t>
      </w:r>
      <w:r w:rsidRPr="00CB6E71">
        <w:rPr>
          <w:lang w:val="ru-RU"/>
        </w:rPr>
        <w:t>альных зон.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4.1.17. Границы улично-дорожной сети поселений обозначены кра</w:t>
      </w:r>
      <w:r w:rsidRPr="00CB6E71">
        <w:rPr>
          <w:lang w:val="ru-RU"/>
        </w:rPr>
        <w:t>с</w:t>
      </w:r>
      <w:r w:rsidRPr="00CB6E71">
        <w:rPr>
          <w:lang w:val="ru-RU"/>
        </w:rPr>
        <w:t>ными линиями, которые отделяют эти территории от участков других те</w:t>
      </w:r>
      <w:r w:rsidRPr="00CB6E71">
        <w:rPr>
          <w:lang w:val="ru-RU"/>
        </w:rPr>
        <w:t>р</w:t>
      </w:r>
      <w:r w:rsidRPr="00CB6E71">
        <w:rPr>
          <w:lang w:val="ru-RU"/>
        </w:rPr>
        <w:t>риториальных зон. Размещение объектов капитального строительства в пр</w:t>
      </w:r>
      <w:r w:rsidRPr="00CB6E71">
        <w:rPr>
          <w:lang w:val="ru-RU"/>
        </w:rPr>
        <w:t>е</w:t>
      </w:r>
      <w:r w:rsidRPr="00CB6E71">
        <w:rPr>
          <w:lang w:val="ru-RU"/>
        </w:rPr>
        <w:t>делах красных линий на участках улично-дорожной сети не допускается.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4.1.18. Для коммуникаций и сооружений внешнего транспорта (авт</w:t>
      </w:r>
      <w:r w:rsidRPr="00CB6E71">
        <w:rPr>
          <w:lang w:val="ru-RU"/>
        </w:rPr>
        <w:t>о</w:t>
      </w:r>
      <w:r w:rsidRPr="00CB6E71">
        <w:rPr>
          <w:lang w:val="ru-RU"/>
        </w:rPr>
        <w:t>мобильного, водного, воздушного, трубопроводного) устанавливаются гр</w:t>
      </w:r>
      <w:r w:rsidRPr="00CB6E71">
        <w:rPr>
          <w:lang w:val="ru-RU"/>
        </w:rPr>
        <w:t>а</w:t>
      </w:r>
      <w:r w:rsidRPr="00CB6E71">
        <w:rPr>
          <w:lang w:val="ru-RU"/>
        </w:rPr>
        <w:lastRenderedPageBreak/>
        <w:t>ницы полос отвода. Режим использования территорий в пределах полос о</w:t>
      </w:r>
      <w:r w:rsidRPr="00CB6E71">
        <w:rPr>
          <w:lang w:val="ru-RU"/>
        </w:rPr>
        <w:t>т</w:t>
      </w:r>
      <w:r w:rsidRPr="00CB6E71">
        <w:rPr>
          <w:lang w:val="ru-RU"/>
        </w:rPr>
        <w:t>вода определяется федеральным законодательством и настоящими Норм</w:t>
      </w:r>
      <w:r w:rsidRPr="00CB6E71">
        <w:rPr>
          <w:lang w:val="ru-RU"/>
        </w:rPr>
        <w:t>а</w:t>
      </w:r>
      <w:r w:rsidRPr="00CB6E71">
        <w:rPr>
          <w:lang w:val="ru-RU"/>
        </w:rPr>
        <w:t>тивами и должен обеспечивать безопасность функционирования транспор</w:t>
      </w:r>
      <w:r w:rsidRPr="00CB6E71">
        <w:rPr>
          <w:lang w:val="ru-RU"/>
        </w:rPr>
        <w:t>т</w:t>
      </w:r>
      <w:r w:rsidRPr="00CB6E71">
        <w:rPr>
          <w:lang w:val="ru-RU"/>
        </w:rPr>
        <w:t>ных коммуникаций и объектов.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4.1.19. Для территорий, подлежащих застройке, документацией по планировке территории устанавливаются линии регулирования застройки, определяющие размещение зданий и сооружений с отступом от красных линий или иных границ транспортной и инженерной инфраструктуры, гр</w:t>
      </w:r>
      <w:r w:rsidRPr="00CB6E71">
        <w:rPr>
          <w:lang w:val="ru-RU"/>
        </w:rPr>
        <w:t>а</w:t>
      </w:r>
      <w:r w:rsidRPr="00CB6E71">
        <w:rPr>
          <w:lang w:val="ru-RU"/>
        </w:rPr>
        <w:t>ниц прилегающих территориальных зон, а также границ внутриквартальных участков.</w:t>
      </w:r>
    </w:p>
    <w:p w:rsidR="00B36B04" w:rsidRPr="00CB6E71" w:rsidRDefault="00B36B04" w:rsidP="00595B62">
      <w:pPr>
        <w:rPr>
          <w:lang w:val="ru-RU"/>
        </w:rPr>
      </w:pPr>
    </w:p>
    <w:p w:rsidR="00B36B04" w:rsidRPr="00CB6E71" w:rsidRDefault="00B36B04" w:rsidP="00595B62">
      <w:pPr>
        <w:pStyle w:val="20"/>
        <w:spacing w:line="240" w:lineRule="auto"/>
        <w:rPr>
          <w:lang w:val="ru-RU"/>
        </w:rPr>
      </w:pPr>
      <w:bookmarkStart w:id="30" w:name="_Toc277262370"/>
      <w:bookmarkStart w:id="31" w:name="_Toc397332344"/>
      <w:bookmarkStart w:id="32" w:name="_Toc410719511"/>
      <w:r w:rsidRPr="00CB6E71">
        <w:rPr>
          <w:lang w:val="ru-RU"/>
        </w:rPr>
        <w:t>4.2. Жилые зоны</w:t>
      </w:r>
      <w:bookmarkEnd w:id="30"/>
      <w:bookmarkEnd w:id="31"/>
      <w:bookmarkEnd w:id="32"/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Принципы организации жилых зон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4.2.1. Жилые зоны предназначены для размещения жилищного фонда. В жилых зонах допускается также размещение отдельно стоящих, встрое</w:t>
      </w:r>
      <w:r w:rsidRPr="00CB6E71">
        <w:rPr>
          <w:lang w:val="ru-RU"/>
        </w:rPr>
        <w:t>н</w:t>
      </w:r>
      <w:r w:rsidRPr="00CB6E71">
        <w:rPr>
          <w:lang w:val="ru-RU"/>
        </w:rPr>
        <w:t>ных или пристроенных объектов социального и культурно-бытового обсл</w:t>
      </w:r>
      <w:r w:rsidRPr="00CB6E71">
        <w:rPr>
          <w:lang w:val="ru-RU"/>
        </w:rPr>
        <w:t>у</w:t>
      </w:r>
      <w:r w:rsidRPr="00CB6E71">
        <w:rPr>
          <w:lang w:val="ru-RU"/>
        </w:rPr>
        <w:t>живания населения, культовых зданий, стоянок автомобильного транспорта.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Допускается сохранение в жилой застройке существующих производстве</w:t>
      </w:r>
      <w:r w:rsidRPr="00CB6E71">
        <w:rPr>
          <w:lang w:val="ru-RU"/>
        </w:rPr>
        <w:t>н</w:t>
      </w:r>
      <w:r w:rsidRPr="00CB6E71">
        <w:rPr>
          <w:lang w:val="ru-RU"/>
        </w:rPr>
        <w:t>ных объектов, не требующих устройства санитарно-защитных зон и не я</w:t>
      </w:r>
      <w:r w:rsidRPr="00CB6E71">
        <w:rPr>
          <w:lang w:val="ru-RU"/>
        </w:rPr>
        <w:t>в</w:t>
      </w:r>
      <w:r w:rsidRPr="00CB6E71">
        <w:rPr>
          <w:lang w:val="ru-RU"/>
        </w:rPr>
        <w:t>ляющихся источниками негативного воздействия (шум, вибрация, магни</w:t>
      </w:r>
      <w:r w:rsidRPr="00CB6E71">
        <w:rPr>
          <w:lang w:val="ru-RU"/>
        </w:rPr>
        <w:t>т</w:t>
      </w:r>
      <w:r w:rsidRPr="00CB6E71">
        <w:rPr>
          <w:lang w:val="ru-RU"/>
        </w:rPr>
        <w:t>ные поля, радиационное воздействие, загрязнение почв, воздуха, воды и иные вредные воздействия) на среду обитания и здоровье человека.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По решению органов местного самоуправления возможно предусма</w:t>
      </w:r>
      <w:r w:rsidRPr="00CB6E71">
        <w:rPr>
          <w:lang w:val="ru-RU"/>
        </w:rPr>
        <w:t>т</w:t>
      </w:r>
      <w:r w:rsidRPr="00CB6E71">
        <w:rPr>
          <w:lang w:val="ru-RU"/>
        </w:rPr>
        <w:t>ривать в пределах границ населенных пунктов территории для размещения садово-огородных участков.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4.2.2. Для размещения жилой зоны должны выбираться участки, на</w:t>
      </w:r>
      <w:r w:rsidRPr="00CB6E71">
        <w:rPr>
          <w:lang w:val="ru-RU"/>
        </w:rPr>
        <w:t>и</w:t>
      </w:r>
      <w:r w:rsidRPr="00CB6E71">
        <w:rPr>
          <w:lang w:val="ru-RU"/>
        </w:rPr>
        <w:t>более благоприятные в санитарно-гигиеническом и инженерно-геологическом отношениях, требующие минимального объема инженерной подготовки, планировочных работ и мероприятий по сохранению естес</w:t>
      </w:r>
      <w:r w:rsidRPr="00CB6E71">
        <w:rPr>
          <w:lang w:val="ru-RU"/>
        </w:rPr>
        <w:t>т</w:t>
      </w:r>
      <w:r w:rsidRPr="00CB6E71">
        <w:rPr>
          <w:lang w:val="ru-RU"/>
        </w:rPr>
        <w:t>венного состояния природной среды.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4.2.3. Планировочную структуру жилых зон сельских населенных пунктов следует формировать в соответствии с планировочной структурой поселения в целом, учитывая градостроительные, природные особенности территории, трассировку улично-дорожной сети и характер внутрипоселе</w:t>
      </w:r>
      <w:r w:rsidRPr="00CB6E71">
        <w:rPr>
          <w:lang w:val="ru-RU"/>
        </w:rPr>
        <w:t>н</w:t>
      </w:r>
      <w:r w:rsidRPr="00CB6E71">
        <w:rPr>
          <w:lang w:val="ru-RU"/>
        </w:rPr>
        <w:t>ческих и межселенных тяготений. Необходимо обеспечение взаимоувяза</w:t>
      </w:r>
      <w:r w:rsidRPr="00CB6E71">
        <w:rPr>
          <w:lang w:val="ru-RU"/>
        </w:rPr>
        <w:t>н</w:t>
      </w:r>
      <w:r w:rsidRPr="00CB6E71">
        <w:rPr>
          <w:lang w:val="ru-RU"/>
        </w:rPr>
        <w:t>ного размещения жилой застройки, общественных зданий и сооружений, озелененных территорий общего пользования, а также других объектов, размещение которых допускается в жилых зонах по санитарно-гигиеническим нормам и требованиям безопасности.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При формирования жилой зоны должны выдерживаться принципы компактности планировочного образования, защищенности от неблагопр</w:t>
      </w:r>
      <w:r w:rsidRPr="00CB6E71">
        <w:rPr>
          <w:lang w:val="ru-RU"/>
        </w:rPr>
        <w:t>и</w:t>
      </w:r>
      <w:r w:rsidRPr="00CB6E71">
        <w:rPr>
          <w:lang w:val="ru-RU"/>
        </w:rPr>
        <w:t>ятных природных воздействий, сокращения зон доступности объектов си</w:t>
      </w:r>
      <w:r w:rsidRPr="00CB6E71">
        <w:rPr>
          <w:lang w:val="ru-RU"/>
        </w:rPr>
        <w:t>с</w:t>
      </w:r>
      <w:r w:rsidRPr="00CB6E71">
        <w:rPr>
          <w:lang w:val="ru-RU"/>
        </w:rPr>
        <w:t>темы обслуживания.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4.2.4. Основным планировочным элементом жилой зоны поселения как в условиях нового строительства, так и реконструкции следует прин</w:t>
      </w:r>
      <w:r w:rsidRPr="00CB6E71">
        <w:rPr>
          <w:lang w:val="ru-RU"/>
        </w:rPr>
        <w:t>и</w:t>
      </w:r>
      <w:r w:rsidRPr="00CB6E71">
        <w:rPr>
          <w:lang w:val="ru-RU"/>
        </w:rPr>
        <w:t>мать территорию, ограниченную основными и главными улицами (а также другими естественными или искусственными рубежами), площадью от 30 до 100 га в зависимости от величины населенного пункта.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4.2.5. В соответствии с градостроительной ситуацией допускается разделение территории, ограниченной основными и главными улицами, на кварталы улицами в жилой застройке (жилыми улицами) или решение ее в виде единого образования по типу микрорайона.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4.2.6. Размещение объектов повседневного обслуживания должно обеспечивать требования к функционированию каждого типа учреждений, нормативные зоны доступности и возможность пользования учреждениями для населения смежных жилых образований.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4.2.7. Планировочные районы могут выделяться в населенных пунктах при ярко выраженном членении их территории труднопреодолимыми ест</w:t>
      </w:r>
      <w:r w:rsidRPr="00CB6E71">
        <w:rPr>
          <w:lang w:val="ru-RU"/>
        </w:rPr>
        <w:t>е</w:t>
      </w:r>
      <w:r w:rsidRPr="00CB6E71">
        <w:rPr>
          <w:lang w:val="ru-RU"/>
        </w:rPr>
        <w:t>ственными или искусственными рубежами. В зависимости от размера выд</w:t>
      </w:r>
      <w:r w:rsidRPr="00CB6E71">
        <w:rPr>
          <w:lang w:val="ru-RU"/>
        </w:rPr>
        <w:t>е</w:t>
      </w:r>
      <w:r w:rsidRPr="00CB6E71">
        <w:rPr>
          <w:lang w:val="ru-RU"/>
        </w:rPr>
        <w:t>ляемой территории они будут представлять собой массив жилой застройки от квартала до жилого района. В обособленном планировочном районе об</w:t>
      </w:r>
      <w:r w:rsidRPr="00CB6E71">
        <w:rPr>
          <w:lang w:val="ru-RU"/>
        </w:rPr>
        <w:t>я</w:t>
      </w:r>
      <w:r w:rsidRPr="00CB6E71">
        <w:rPr>
          <w:lang w:val="ru-RU"/>
        </w:rPr>
        <w:t>зательно предоставление населению комплекса обслуживания не менее п</w:t>
      </w:r>
      <w:r w:rsidRPr="00CB6E71">
        <w:rPr>
          <w:lang w:val="ru-RU"/>
        </w:rPr>
        <w:t>о</w:t>
      </w:r>
      <w:r w:rsidRPr="00CB6E71">
        <w:rPr>
          <w:lang w:val="ru-RU"/>
        </w:rPr>
        <w:t>вседневного.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4.2.8. В кварталах жилой застройки размещаются территории, предо</w:t>
      </w:r>
      <w:r w:rsidRPr="00CB6E71">
        <w:rPr>
          <w:lang w:val="ru-RU"/>
        </w:rPr>
        <w:t>с</w:t>
      </w:r>
      <w:r w:rsidRPr="00CB6E71">
        <w:rPr>
          <w:lang w:val="ru-RU"/>
        </w:rPr>
        <w:t>тавляемые застройщикам под участки для возведения объектов капитальн</w:t>
      </w:r>
      <w:r w:rsidRPr="00CB6E71">
        <w:rPr>
          <w:lang w:val="ru-RU"/>
        </w:rPr>
        <w:t>о</w:t>
      </w:r>
      <w:r w:rsidRPr="00CB6E71">
        <w:rPr>
          <w:lang w:val="ru-RU"/>
        </w:rPr>
        <w:t>го строительства (жилых домов или их комплексов, муниципальных объе</w:t>
      </w:r>
      <w:r w:rsidRPr="00CB6E71">
        <w:rPr>
          <w:lang w:val="ru-RU"/>
        </w:rPr>
        <w:t>к</w:t>
      </w:r>
      <w:r w:rsidRPr="00CB6E71">
        <w:rPr>
          <w:lang w:val="ru-RU"/>
        </w:rPr>
        <w:t>тов культурно-бытового обслуживания) и территории общего пользования - озеленение общего пользования, местных проездов, не включенных в уч</w:t>
      </w:r>
      <w:r w:rsidRPr="00CB6E71">
        <w:rPr>
          <w:lang w:val="ru-RU"/>
        </w:rPr>
        <w:t>а</w:t>
      </w:r>
      <w:r w:rsidRPr="00CB6E71">
        <w:rPr>
          <w:lang w:val="ru-RU"/>
        </w:rPr>
        <w:t>стки жилой и общественной застройки.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Допустимые для размещения виды объектов и их параметры назначаются градостроительными регламентами, устанавливаемыми Правилами земл</w:t>
      </w:r>
      <w:r w:rsidRPr="00CB6E71">
        <w:rPr>
          <w:lang w:val="ru-RU"/>
        </w:rPr>
        <w:t>е</w:t>
      </w:r>
      <w:r w:rsidRPr="00CB6E71">
        <w:rPr>
          <w:lang w:val="ru-RU"/>
        </w:rPr>
        <w:t>пользования и застройки. Размещение объектов в пределах квартала (зоны) определяется на основании проекта планировки, границы участков объектов устанавливаются проектом межевания.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В случае необходимости для уточнения месторасположения объектов и в</w:t>
      </w:r>
      <w:r w:rsidRPr="00CB6E71">
        <w:rPr>
          <w:lang w:val="ru-RU"/>
        </w:rPr>
        <w:t>ы</w:t>
      </w:r>
      <w:r w:rsidRPr="00CB6E71">
        <w:rPr>
          <w:lang w:val="ru-RU"/>
        </w:rPr>
        <w:t>явления основных планировочных направлений допускается разработка э</w:t>
      </w:r>
      <w:r w:rsidRPr="00CB6E71">
        <w:rPr>
          <w:lang w:val="ru-RU"/>
        </w:rPr>
        <w:t>с</w:t>
      </w:r>
      <w:r w:rsidRPr="00CB6E71">
        <w:rPr>
          <w:lang w:val="ru-RU"/>
        </w:rPr>
        <w:t>киза застройки.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4.2.9. Архитектурно-планировочные решения застройки жилой зоны должны быть обязательно увязаны с одновременно разрабатываемыми и</w:t>
      </w:r>
      <w:r w:rsidRPr="00CB6E71">
        <w:rPr>
          <w:lang w:val="ru-RU"/>
        </w:rPr>
        <w:t>н</w:t>
      </w:r>
      <w:r w:rsidRPr="00CB6E71">
        <w:rPr>
          <w:lang w:val="ru-RU"/>
        </w:rPr>
        <w:t>женерными решениями, а в районах сложных геологических ситуаций - обуславливаться ими (с учетом изменения состояния грунтовых условий в процессе строительства и эксплуатации).</w:t>
      </w:r>
    </w:p>
    <w:p w:rsidR="00B36B04" w:rsidRPr="00CB6E71" w:rsidRDefault="00B36B04" w:rsidP="00595B62">
      <w:pPr>
        <w:rPr>
          <w:sz w:val="22"/>
          <w:szCs w:val="22"/>
          <w:lang w:val="ru-RU"/>
        </w:rPr>
      </w:pPr>
      <w:r w:rsidRPr="00CB6E71">
        <w:rPr>
          <w:sz w:val="22"/>
          <w:szCs w:val="22"/>
          <w:lang w:val="ru-RU"/>
        </w:rPr>
        <w:t>Примечание. При наличии на территории жилой зоны сельского поселения значительных учас</w:t>
      </w:r>
      <w:r w:rsidRPr="00CB6E71">
        <w:rPr>
          <w:sz w:val="22"/>
          <w:szCs w:val="22"/>
          <w:lang w:val="ru-RU"/>
        </w:rPr>
        <w:t>т</w:t>
      </w:r>
      <w:r w:rsidRPr="00CB6E71">
        <w:rPr>
          <w:sz w:val="22"/>
          <w:szCs w:val="22"/>
          <w:lang w:val="ru-RU"/>
        </w:rPr>
        <w:t>ков с пониженной несущей способностью грунтов и другими неблагоприятными грунтовыми условиями рациональной может являться дисперсно-компактная организация застройки, допу</w:t>
      </w:r>
      <w:r w:rsidRPr="00CB6E71">
        <w:rPr>
          <w:sz w:val="22"/>
          <w:szCs w:val="22"/>
          <w:lang w:val="ru-RU"/>
        </w:rPr>
        <w:t>с</w:t>
      </w:r>
      <w:r w:rsidRPr="00CB6E71">
        <w:rPr>
          <w:sz w:val="22"/>
          <w:szCs w:val="22"/>
          <w:lang w:val="ru-RU"/>
        </w:rPr>
        <w:t>кающая чередование плотно застроенных участков и участков с пониженной несущей способн</w:t>
      </w:r>
      <w:r w:rsidRPr="00CB6E71">
        <w:rPr>
          <w:sz w:val="22"/>
          <w:szCs w:val="22"/>
          <w:lang w:val="ru-RU"/>
        </w:rPr>
        <w:t>о</w:t>
      </w:r>
      <w:r w:rsidRPr="00CB6E71">
        <w:rPr>
          <w:sz w:val="22"/>
          <w:szCs w:val="22"/>
          <w:lang w:val="ru-RU"/>
        </w:rPr>
        <w:t>стью грунтов, где могут располагаться стоянки автотранспорта, индивидуальные гаражи или учреждения повседневного торгово-бытового обслуживания, возводимые в легких конструкциях.</w:t>
      </w:r>
    </w:p>
    <w:p w:rsidR="001B6CD0" w:rsidRPr="00CB6E71" w:rsidRDefault="001B6CD0" w:rsidP="00595B62">
      <w:pPr>
        <w:rPr>
          <w:sz w:val="22"/>
          <w:szCs w:val="22"/>
          <w:lang w:val="ru-RU"/>
        </w:rPr>
      </w:pP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4.2.10. При планировочной организации жилых зон следует пред</w:t>
      </w:r>
      <w:r w:rsidRPr="00CB6E71">
        <w:rPr>
          <w:lang w:val="ru-RU"/>
        </w:rPr>
        <w:t>у</w:t>
      </w:r>
      <w:r w:rsidRPr="00CB6E71">
        <w:rPr>
          <w:lang w:val="ru-RU"/>
        </w:rPr>
        <w:t>сматривать их дифференциацию по типам застройки, учитывая потребности различных социальных и национальных групп населения, инвалидов и др</w:t>
      </w:r>
      <w:r w:rsidRPr="00CB6E71">
        <w:rPr>
          <w:lang w:val="ru-RU"/>
        </w:rPr>
        <w:t>у</w:t>
      </w:r>
      <w:r w:rsidRPr="00CB6E71">
        <w:rPr>
          <w:lang w:val="ru-RU"/>
        </w:rPr>
        <w:t>гих маломобильных групп, а также права собственности на недвижимость (здания и земельные участки).</w:t>
      </w:r>
    </w:p>
    <w:p w:rsidR="00B36B04" w:rsidRPr="00CB6E71" w:rsidRDefault="00B36B04" w:rsidP="00595B62">
      <w:pPr>
        <w:rPr>
          <w:sz w:val="22"/>
          <w:szCs w:val="22"/>
          <w:lang w:val="ru-RU"/>
        </w:rPr>
      </w:pPr>
      <w:r w:rsidRPr="00CB6E71">
        <w:rPr>
          <w:sz w:val="22"/>
          <w:szCs w:val="22"/>
          <w:lang w:val="ru-RU"/>
        </w:rPr>
        <w:t>Примечание. Условия для полноценной жизнедеятельности инвалидов и малоподвижных групп населения принимаются в соответствии с требованиями СП 59.13330.2012.</w:t>
      </w:r>
    </w:p>
    <w:p w:rsidR="001B6CD0" w:rsidRPr="00CB6E71" w:rsidRDefault="001B6CD0" w:rsidP="00595B62">
      <w:pPr>
        <w:rPr>
          <w:sz w:val="22"/>
          <w:szCs w:val="22"/>
          <w:lang w:val="ru-RU"/>
        </w:rPr>
      </w:pP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4.2.11. В соответствии с характером застройки в пределах жилой зоны населенного пункта выделяются следующие виды жилой застройки: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зоны застройки индивидуальными жилыми домами (в том числе одн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этажными, мансардными, двухэтажными и трехэтажными);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зоны застройки малоэтажными жилыми домами (сблокированными и секционными до трех этажей включительно);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зоны жилой застройки иных видов.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4.2.12. В зависимости от местных условий указанные средовые ра</w:t>
      </w:r>
      <w:r w:rsidRPr="00CB6E71">
        <w:rPr>
          <w:lang w:val="ru-RU"/>
        </w:rPr>
        <w:t>й</w:t>
      </w:r>
      <w:r w:rsidRPr="00CB6E71">
        <w:rPr>
          <w:lang w:val="ru-RU"/>
        </w:rPr>
        <w:t>оны дифференцируются: по размещению в системе населенного пункта, по уровню комфортности, по периоду застройки и т.п.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4.2.13. Конкретные типы средовых районов выделяются в каждом н</w:t>
      </w:r>
      <w:r w:rsidRPr="00CB6E71">
        <w:rPr>
          <w:lang w:val="ru-RU"/>
        </w:rPr>
        <w:t>а</w:t>
      </w:r>
      <w:r w:rsidRPr="00CB6E71">
        <w:rPr>
          <w:lang w:val="ru-RU"/>
        </w:rPr>
        <w:t>селенном пункте индивидуально. Требования к их организации закрепляю</w:t>
      </w:r>
      <w:r w:rsidRPr="00CB6E71">
        <w:rPr>
          <w:lang w:val="ru-RU"/>
        </w:rPr>
        <w:t>т</w:t>
      </w:r>
      <w:r w:rsidRPr="00CB6E71">
        <w:rPr>
          <w:lang w:val="ru-RU"/>
        </w:rPr>
        <w:t>ся градостроительными регламентами, утверждаемыми правилами земл</w:t>
      </w:r>
      <w:r w:rsidRPr="00CB6E71">
        <w:rPr>
          <w:lang w:val="ru-RU"/>
        </w:rPr>
        <w:t>е</w:t>
      </w:r>
      <w:r w:rsidRPr="00CB6E71">
        <w:rPr>
          <w:lang w:val="ru-RU"/>
        </w:rPr>
        <w:t>пользования и застройки поселения.</w:t>
      </w:r>
    </w:p>
    <w:p w:rsidR="00B36B04" w:rsidRPr="00CB6E71" w:rsidRDefault="00B36B04" w:rsidP="00595B62">
      <w:pPr>
        <w:rPr>
          <w:lang w:val="ru-RU"/>
        </w:rPr>
      </w:pPr>
    </w:p>
    <w:p w:rsidR="00B36B04" w:rsidRPr="00CB6E71" w:rsidRDefault="00B36B04" w:rsidP="00706B77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Параметры жилой застройки</w:t>
      </w:r>
    </w:p>
    <w:p w:rsidR="00B36B04" w:rsidRPr="00CB6E71" w:rsidRDefault="00B36B04" w:rsidP="00595B62">
      <w:pPr>
        <w:rPr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zCs w:val="28"/>
          <w:lang w:val="ru-RU"/>
        </w:rPr>
        <w:t xml:space="preserve">4.2.14. </w:t>
      </w:r>
      <w:r w:rsidRPr="00CB6E71">
        <w:rPr>
          <w:spacing w:val="2"/>
          <w:szCs w:val="28"/>
          <w:lang w:val="ru-RU"/>
        </w:rPr>
        <w:t>Для предварительного определения потребной селитебной территории зоны малоэтажного жилищного строительства в сельском н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селенном пункте допускается принимать следующие показатели на один дом (квартиру), га, при застройке: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- домами усадебного типа с участками при доме (квартире) - по таблице </w:t>
      </w:r>
      <w:r w:rsidR="0073032E" w:rsidRPr="00CB6E71">
        <w:rPr>
          <w:spacing w:val="2"/>
          <w:szCs w:val="28"/>
          <w:lang w:val="ru-RU"/>
        </w:rPr>
        <w:t>4</w:t>
      </w:r>
      <w:r w:rsidRPr="00CB6E71">
        <w:rPr>
          <w:spacing w:val="2"/>
          <w:szCs w:val="28"/>
          <w:lang w:val="ru-RU"/>
        </w:rPr>
        <w:t>;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секционными и блокированными домами без учас</w:t>
      </w:r>
      <w:r w:rsidR="0073032E" w:rsidRPr="00CB6E71">
        <w:rPr>
          <w:spacing w:val="2"/>
          <w:szCs w:val="28"/>
          <w:lang w:val="ru-RU"/>
        </w:rPr>
        <w:t>тков при квартире - по таблице 5</w:t>
      </w:r>
      <w:r w:rsidRPr="00CB6E71">
        <w:rPr>
          <w:spacing w:val="2"/>
          <w:szCs w:val="28"/>
          <w:lang w:val="ru-RU"/>
        </w:rPr>
        <w:t>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jc w:val="left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Таблица </w:t>
      </w:r>
      <w:r w:rsidR="0073032E" w:rsidRPr="00CB6E71">
        <w:rPr>
          <w:spacing w:val="2"/>
          <w:szCs w:val="28"/>
          <w:lang w:val="ru-RU"/>
        </w:rPr>
        <w:t>4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559"/>
        <w:gridCol w:w="4655"/>
      </w:tblGrid>
      <w:tr w:rsidR="00B36B04" w:rsidRPr="00CB6E71" w:rsidTr="0073032E"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Площадь участка при доме, кв. м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Площадь селитебной территории, га</w:t>
            </w:r>
          </w:p>
        </w:tc>
      </w:tr>
      <w:tr w:rsidR="00B36B04" w:rsidRPr="00CB6E71" w:rsidTr="0073032E"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2000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0,25 - 0,27</w:t>
            </w:r>
          </w:p>
        </w:tc>
      </w:tr>
      <w:tr w:rsidR="00B36B04" w:rsidRPr="00CB6E71" w:rsidTr="0073032E"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1500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0,21 - 0,23</w:t>
            </w:r>
          </w:p>
        </w:tc>
      </w:tr>
      <w:tr w:rsidR="00B36B04" w:rsidRPr="00CB6E71" w:rsidTr="0073032E"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1200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0,17 - 0,20</w:t>
            </w:r>
          </w:p>
        </w:tc>
      </w:tr>
      <w:tr w:rsidR="00B36B04" w:rsidRPr="00CB6E71" w:rsidTr="0073032E"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1000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0,15 - 0,17</w:t>
            </w:r>
          </w:p>
        </w:tc>
      </w:tr>
      <w:tr w:rsidR="00B36B04" w:rsidRPr="00CB6E71" w:rsidTr="0073032E"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800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0,13 - 0,15</w:t>
            </w:r>
          </w:p>
        </w:tc>
      </w:tr>
      <w:tr w:rsidR="00B36B04" w:rsidRPr="00CB6E71" w:rsidTr="0073032E"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600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0,11 - 0,13</w:t>
            </w:r>
          </w:p>
        </w:tc>
      </w:tr>
      <w:tr w:rsidR="00B36B04" w:rsidRPr="00CB6E71" w:rsidTr="0073032E"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400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0,08 - 0,11</w:t>
            </w:r>
          </w:p>
        </w:tc>
      </w:tr>
    </w:tbl>
    <w:p w:rsidR="00B36B04" w:rsidRPr="00CB6E71" w:rsidRDefault="00B36B04" w:rsidP="00595B62">
      <w:pPr>
        <w:shd w:val="clear" w:color="auto" w:fill="FFFFFF"/>
        <w:jc w:val="left"/>
        <w:textAlignment w:val="baseline"/>
        <w:rPr>
          <w:spacing w:val="2"/>
          <w:szCs w:val="28"/>
          <w:lang w:val="ru-RU"/>
        </w:rPr>
      </w:pPr>
    </w:p>
    <w:p w:rsidR="00706B77" w:rsidRPr="00CB6E71" w:rsidRDefault="00706B77" w:rsidP="00595B62">
      <w:pPr>
        <w:shd w:val="clear" w:color="auto" w:fill="FFFFFF"/>
        <w:jc w:val="left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jc w:val="left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 xml:space="preserve">Таблица </w:t>
      </w:r>
      <w:r w:rsidR="0073032E" w:rsidRPr="00CB6E71">
        <w:rPr>
          <w:spacing w:val="2"/>
          <w:szCs w:val="28"/>
          <w:lang w:val="ru-RU"/>
        </w:rPr>
        <w:t>5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552"/>
        <w:gridCol w:w="6662"/>
      </w:tblGrid>
      <w:tr w:rsidR="00B36B04" w:rsidRPr="00CB6E71" w:rsidTr="0073032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Число этажей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Площадь селитебной территории, га</w:t>
            </w:r>
          </w:p>
        </w:tc>
      </w:tr>
      <w:tr w:rsidR="00B36B04" w:rsidRPr="00CB6E71" w:rsidTr="0073032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0,04</w:t>
            </w:r>
          </w:p>
        </w:tc>
      </w:tr>
      <w:tr w:rsidR="00B36B04" w:rsidRPr="00CB6E71" w:rsidTr="0073032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0,03</w:t>
            </w:r>
          </w:p>
        </w:tc>
      </w:tr>
    </w:tbl>
    <w:p w:rsidR="00B36B04" w:rsidRPr="00CB6E71" w:rsidRDefault="00B36B04" w:rsidP="00595B62">
      <w:pPr>
        <w:shd w:val="clear" w:color="auto" w:fill="FFFFFF"/>
        <w:jc w:val="left"/>
        <w:textAlignment w:val="baseline"/>
        <w:rPr>
          <w:spacing w:val="2"/>
          <w:sz w:val="22"/>
          <w:szCs w:val="22"/>
          <w:lang w:val="ru-RU"/>
        </w:rPr>
      </w:pPr>
    </w:p>
    <w:p w:rsidR="00B36B04" w:rsidRPr="00CB6E71" w:rsidRDefault="00B36B04" w:rsidP="00595B62">
      <w:pPr>
        <w:shd w:val="clear" w:color="auto" w:fill="FFFFFF"/>
        <w:jc w:val="left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Примечания: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1. Нижний предел селитебной площади для домов усадебного типа принимается для крупных и больших поселений, верхний для средних и малых.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2. При необходимости организации обособленных хозяйственных проездов площадь селите</w:t>
      </w:r>
      <w:r w:rsidRPr="00CB6E71">
        <w:rPr>
          <w:spacing w:val="2"/>
          <w:sz w:val="22"/>
          <w:szCs w:val="22"/>
          <w:lang w:val="ru-RU"/>
        </w:rPr>
        <w:t>б</w:t>
      </w:r>
      <w:r w:rsidRPr="00CB6E71">
        <w:rPr>
          <w:spacing w:val="2"/>
          <w:sz w:val="22"/>
          <w:szCs w:val="22"/>
          <w:lang w:val="ru-RU"/>
        </w:rPr>
        <w:t>ной территории увеличивается на 10 %.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3. При подсчете площади селитебной территории исключаются непригодные для застройки территории - овраги, крутые склоны, земельные участки учреждений и предприятий обслуж</w:t>
      </w:r>
      <w:r w:rsidRPr="00CB6E71">
        <w:rPr>
          <w:spacing w:val="2"/>
          <w:sz w:val="22"/>
          <w:szCs w:val="22"/>
          <w:lang w:val="ru-RU"/>
        </w:rPr>
        <w:t>и</w:t>
      </w:r>
      <w:r w:rsidRPr="00CB6E71">
        <w:rPr>
          <w:spacing w:val="2"/>
          <w:sz w:val="22"/>
          <w:szCs w:val="22"/>
          <w:lang w:val="ru-RU"/>
        </w:rPr>
        <w:t>вания межселенного значения.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Расчетные показатели жилищной обеспеченности в сельской малоэтажной, в том числе индивидуальной, застройке не нормируются.</w:t>
      </w:r>
    </w:p>
    <w:p w:rsidR="0073032E" w:rsidRPr="00CB6E71" w:rsidRDefault="0073032E" w:rsidP="00595B62">
      <w:pPr>
        <w:shd w:val="clear" w:color="auto" w:fill="FFFFFF"/>
        <w:ind w:firstLine="709"/>
        <w:textAlignment w:val="baseline"/>
        <w:rPr>
          <w:spacing w:val="2"/>
          <w:sz w:val="22"/>
          <w:szCs w:val="22"/>
          <w:lang w:val="ru-RU"/>
        </w:rPr>
      </w:pP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4.2.15. В сельских населенных пунктах следует предусматривать ж</w:t>
      </w:r>
      <w:r w:rsidRPr="00CB6E71">
        <w:rPr>
          <w:lang w:val="ru-RU"/>
        </w:rPr>
        <w:t>и</w:t>
      </w:r>
      <w:r w:rsidRPr="00CB6E71">
        <w:rPr>
          <w:lang w:val="ru-RU"/>
        </w:rPr>
        <w:t>лые дома преимущественно усадебного типа или блокированные, с земел</w:t>
      </w:r>
      <w:r w:rsidRPr="00CB6E71">
        <w:rPr>
          <w:lang w:val="ru-RU"/>
        </w:rPr>
        <w:t>ь</w:t>
      </w:r>
      <w:r w:rsidRPr="00CB6E71">
        <w:rPr>
          <w:lang w:val="ru-RU"/>
        </w:rPr>
        <w:t>ными участками при квартирах. Секционные типы жилых зданий могут применяться при соответствующем обосновании.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4.2.16. Размеры земельных участков в сельских населенных пунктах рекомендуется принимать не более 0,15 га.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4.2.17. В зависимости от размещения застройки в структуре населе</w:t>
      </w:r>
      <w:r w:rsidRPr="00CB6E71">
        <w:rPr>
          <w:lang w:val="ru-RU"/>
        </w:rPr>
        <w:t>н</w:t>
      </w:r>
      <w:r w:rsidRPr="00CB6E71">
        <w:rPr>
          <w:lang w:val="ru-RU"/>
        </w:rPr>
        <w:t>ного пункта размеры участков дифференцируются соответственно устано</w:t>
      </w:r>
      <w:r w:rsidRPr="00CB6E71">
        <w:rPr>
          <w:lang w:val="ru-RU"/>
        </w:rPr>
        <w:t>в</w:t>
      </w:r>
      <w:r w:rsidRPr="00CB6E71">
        <w:rPr>
          <w:lang w:val="ru-RU"/>
        </w:rPr>
        <w:t>ленным градостроительным регламентам.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4.2.18. Указанные размеры участков могут уточняться по решению органов местного самоуправления.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zCs w:val="28"/>
          <w:lang w:val="ru-RU"/>
        </w:rPr>
        <w:t xml:space="preserve">4.2.19. </w:t>
      </w:r>
      <w:r w:rsidRPr="00CB6E71">
        <w:rPr>
          <w:spacing w:val="2"/>
          <w:szCs w:val="28"/>
          <w:lang w:val="ru-RU"/>
        </w:rPr>
        <w:t>Расчетную плотность населения на территории сельского н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 xml:space="preserve">селенного пункта рекомендуется принимать в соответствии с таблицей </w:t>
      </w:r>
      <w:r w:rsidR="0073032E" w:rsidRPr="00CB6E71">
        <w:rPr>
          <w:spacing w:val="2"/>
          <w:szCs w:val="28"/>
          <w:lang w:val="ru-RU"/>
        </w:rPr>
        <w:t>6</w:t>
      </w:r>
      <w:r w:rsidRPr="00CB6E71">
        <w:rPr>
          <w:spacing w:val="2"/>
          <w:szCs w:val="28"/>
          <w:lang w:val="ru-RU"/>
        </w:rPr>
        <w:t>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jc w:val="left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Таблица </w:t>
      </w:r>
      <w:r w:rsidR="0073032E" w:rsidRPr="00CB6E71">
        <w:rPr>
          <w:spacing w:val="2"/>
          <w:szCs w:val="28"/>
          <w:lang w:val="ru-RU"/>
        </w:rPr>
        <w:t>6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496"/>
        <w:gridCol w:w="809"/>
        <w:gridCol w:w="919"/>
        <w:gridCol w:w="810"/>
        <w:gridCol w:w="810"/>
        <w:gridCol w:w="875"/>
        <w:gridCol w:w="810"/>
        <w:gridCol w:w="810"/>
        <w:gridCol w:w="875"/>
      </w:tblGrid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Тип дома</w:t>
            </w:r>
          </w:p>
        </w:tc>
        <w:tc>
          <w:tcPr>
            <w:tcW w:w="67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Плотность населения, чел./га, при среднем размере семьи, чел.</w:t>
            </w:r>
          </w:p>
        </w:tc>
      </w:tr>
      <w:tr w:rsidR="00B36B04" w:rsidRPr="00CB6E71" w:rsidTr="0073032E">
        <w:tc>
          <w:tcPr>
            <w:tcW w:w="2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3,5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4,0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4,5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5,5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6,0</w:t>
            </w: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0E46EE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Усадебный</w:t>
            </w:r>
            <w:r w:rsidR="00B36B04" w:rsidRPr="00CB6E71">
              <w:rPr>
                <w:szCs w:val="28"/>
                <w:lang w:val="ru-RU"/>
              </w:rPr>
              <w:t xml:space="preserve"> с пр</w:t>
            </w:r>
            <w:r w:rsidR="00B36B04" w:rsidRPr="00CB6E71">
              <w:rPr>
                <w:szCs w:val="28"/>
                <w:lang w:val="ru-RU"/>
              </w:rPr>
              <w:t>и</w:t>
            </w:r>
            <w:r w:rsidR="00B36B04" w:rsidRPr="00CB6E71">
              <w:rPr>
                <w:szCs w:val="28"/>
                <w:lang w:val="ru-RU"/>
              </w:rPr>
              <w:t>квартирными участками, кв. м: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24</w:t>
            </w: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</w:t>
            </w: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1200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37</w:t>
            </w: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44</w:t>
            </w: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800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60</w:t>
            </w: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65</w:t>
            </w: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032E" w:rsidRPr="00CB6E71" w:rsidRDefault="0073032E" w:rsidP="0073032E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 xml:space="preserve">Секционный </w:t>
            </w:r>
          </w:p>
          <w:p w:rsidR="00B36B04" w:rsidRPr="00CB6E71" w:rsidRDefault="00B36B04" w:rsidP="0073032E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 числом этажей: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</w:tr>
      <w:tr w:rsidR="00B36B04" w:rsidRPr="00CB6E71" w:rsidTr="0073032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</w:tr>
    </w:tbl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4.2.20. Интенсивность использования территории населенного пун</w:t>
      </w:r>
      <w:r w:rsidRPr="00CB6E71">
        <w:rPr>
          <w:spacing w:val="2"/>
          <w:szCs w:val="28"/>
          <w:lang w:val="ru-RU"/>
        </w:rPr>
        <w:t>к</w:t>
      </w:r>
      <w:r w:rsidRPr="00CB6E71">
        <w:rPr>
          <w:spacing w:val="2"/>
          <w:szCs w:val="28"/>
          <w:lang w:val="ru-RU"/>
        </w:rPr>
        <w:t>та сельского поселения определяется коэффициентом застройки (К</w:t>
      </w:r>
      <w:r w:rsidR="0073032E" w:rsidRPr="00CB6E71">
        <w:rPr>
          <w:spacing w:val="2"/>
          <w:szCs w:val="28"/>
          <w:lang w:val="ru-RU"/>
        </w:rPr>
        <w:t>З</w:t>
      </w:r>
      <w:r w:rsidRPr="00CB6E71">
        <w:rPr>
          <w:spacing w:val="2"/>
          <w:szCs w:val="28"/>
          <w:lang w:val="ru-RU"/>
        </w:rPr>
        <w:t>) и к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эффициентом плотности застройки (К</w:t>
      </w:r>
      <w:r w:rsidR="0073032E" w:rsidRPr="00CB6E71">
        <w:rPr>
          <w:spacing w:val="2"/>
          <w:szCs w:val="28"/>
          <w:lang w:val="ru-RU"/>
        </w:rPr>
        <w:t>ПЗ</w:t>
      </w:r>
      <w:r w:rsidRPr="00CB6E71">
        <w:rPr>
          <w:spacing w:val="2"/>
          <w:szCs w:val="28"/>
          <w:lang w:val="ru-RU"/>
        </w:rPr>
        <w:t>).</w:t>
      </w:r>
    </w:p>
    <w:p w:rsidR="00B36B04" w:rsidRPr="00CB6E71" w:rsidRDefault="00B36B04" w:rsidP="0073032E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Параметры застройки (К</w:t>
      </w:r>
      <w:r w:rsidR="0073032E" w:rsidRPr="00CB6E71">
        <w:rPr>
          <w:spacing w:val="2"/>
          <w:szCs w:val="28"/>
          <w:lang w:val="ru-RU"/>
        </w:rPr>
        <w:t>З и КПЗ</w:t>
      </w:r>
      <w:r w:rsidRPr="00CB6E71">
        <w:rPr>
          <w:spacing w:val="2"/>
          <w:szCs w:val="28"/>
          <w:lang w:val="ru-RU"/>
        </w:rPr>
        <w:t>) сельской жилой зоны приведены в рек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 xml:space="preserve">мендуемой таблице </w:t>
      </w:r>
      <w:r w:rsidR="0073032E" w:rsidRPr="00CB6E71">
        <w:rPr>
          <w:spacing w:val="2"/>
          <w:szCs w:val="28"/>
          <w:lang w:val="ru-RU"/>
        </w:rPr>
        <w:t>7</w:t>
      </w:r>
      <w:r w:rsidRPr="00CB6E71">
        <w:rPr>
          <w:spacing w:val="2"/>
          <w:szCs w:val="28"/>
          <w:lang w:val="ru-RU"/>
        </w:rPr>
        <w:t>.</w:t>
      </w:r>
    </w:p>
    <w:p w:rsidR="0073032E" w:rsidRPr="00CB6E71" w:rsidRDefault="0073032E" w:rsidP="0073032E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jc w:val="left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Таблица </w:t>
      </w:r>
      <w:r w:rsidR="0073032E" w:rsidRPr="00CB6E71">
        <w:rPr>
          <w:spacing w:val="2"/>
          <w:szCs w:val="28"/>
          <w:lang w:val="ru-RU"/>
        </w:rPr>
        <w:t>7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843"/>
        <w:gridCol w:w="2268"/>
        <w:gridCol w:w="1996"/>
        <w:gridCol w:w="1973"/>
      </w:tblGrid>
      <w:tr w:rsidR="00B36B04" w:rsidRPr="00CB6E71" w:rsidTr="0073032E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 xml:space="preserve">Тип  </w:t>
            </w:r>
          </w:p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з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стро</w:t>
            </w:r>
            <w:r w:rsidRPr="00CB6E71">
              <w:rPr>
                <w:szCs w:val="28"/>
                <w:lang w:val="ru-RU"/>
              </w:rPr>
              <w:t>й</w:t>
            </w:r>
            <w:r w:rsidRPr="00CB6E71">
              <w:rPr>
                <w:szCs w:val="28"/>
                <w:lang w:val="ru-RU"/>
              </w:rPr>
              <w:t>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6EE" w:rsidRPr="00CB6E71" w:rsidRDefault="00B36B04" w:rsidP="000E46EE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Размер</w:t>
            </w:r>
            <w:r w:rsidR="00CB6E71">
              <w:rPr>
                <w:szCs w:val="28"/>
                <w:lang w:val="ru-RU"/>
              </w:rPr>
              <w:t xml:space="preserve"> </w:t>
            </w:r>
            <w:r w:rsidRPr="00CB6E71">
              <w:rPr>
                <w:szCs w:val="28"/>
                <w:lang w:val="ru-RU"/>
              </w:rPr>
              <w:t>з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t>мельного участка,</w:t>
            </w:r>
            <w:r w:rsidR="000E46EE" w:rsidRPr="00CB6E71">
              <w:rPr>
                <w:szCs w:val="28"/>
                <w:lang w:val="ru-RU"/>
              </w:rPr>
              <w:t xml:space="preserve"> </w:t>
            </w:r>
          </w:p>
          <w:p w:rsidR="00B36B04" w:rsidRPr="00CB6E71" w:rsidRDefault="00B36B04" w:rsidP="000E46EE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кв. 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Площадь жил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го дома, кв. м общей площади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 xml:space="preserve">Коэффициент застройки  </w:t>
            </w:r>
          </w:p>
          <w:p w:rsidR="00B36B04" w:rsidRPr="00CB6E71" w:rsidRDefault="0073032E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КЗ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73032E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 xml:space="preserve">Коэффициент </w:t>
            </w:r>
            <w:r w:rsidR="000E46EE" w:rsidRPr="00CB6E71">
              <w:rPr>
                <w:szCs w:val="28"/>
                <w:lang w:val="ru-RU"/>
              </w:rPr>
              <w:t>плотн</w:t>
            </w:r>
            <w:r w:rsidR="000E46EE" w:rsidRPr="00CB6E71">
              <w:rPr>
                <w:szCs w:val="28"/>
                <w:lang w:val="ru-RU"/>
              </w:rPr>
              <w:t>о</w:t>
            </w:r>
            <w:r w:rsidR="000E46EE" w:rsidRPr="00CB6E71">
              <w:rPr>
                <w:szCs w:val="28"/>
                <w:lang w:val="ru-RU"/>
              </w:rPr>
              <w:t>сти застройки КПЗ</w:t>
            </w:r>
          </w:p>
        </w:tc>
      </w:tr>
      <w:tr w:rsidR="00B36B04" w:rsidRPr="00CB6E71" w:rsidTr="0073032E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1200 и более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480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0,4</w:t>
            </w:r>
          </w:p>
        </w:tc>
      </w:tr>
      <w:tr w:rsidR="00B36B04" w:rsidRPr="00CB6E71" w:rsidTr="0073032E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0,4</w:t>
            </w:r>
          </w:p>
        </w:tc>
      </w:tr>
      <w:tr w:rsidR="00B36B04" w:rsidRPr="00CB6E71" w:rsidTr="0073032E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480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0,6</w:t>
            </w:r>
          </w:p>
        </w:tc>
      </w:tr>
      <w:tr w:rsidR="00B36B04" w:rsidRPr="00CB6E71" w:rsidTr="0073032E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360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0,6</w:t>
            </w:r>
          </w:p>
        </w:tc>
      </w:tr>
      <w:tr w:rsidR="00B36B04" w:rsidRPr="00CB6E71" w:rsidTr="0073032E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0,6</w:t>
            </w:r>
          </w:p>
        </w:tc>
      </w:tr>
      <w:tr w:rsidR="00B36B04" w:rsidRPr="00CB6E71" w:rsidTr="0073032E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240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0,6</w:t>
            </w:r>
          </w:p>
        </w:tc>
      </w:tr>
      <w:tr w:rsidR="00B36B04" w:rsidRPr="00CB6E71" w:rsidTr="0073032E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240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0,8</w:t>
            </w:r>
          </w:p>
        </w:tc>
      </w:tr>
      <w:tr w:rsidR="00B36B04" w:rsidRPr="00CB6E71" w:rsidTr="0073032E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160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0,8</w:t>
            </w:r>
          </w:p>
        </w:tc>
      </w:tr>
    </w:tbl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Примечания: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1. А - усадебная застройка одно-, двухквартирными домами с размером участка 1000 - 1200 кв. м и более с развитой хозяйственной частью;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Б - застройка коттеджного типа с размером участков от 400 до 800 кв. м и коттеджно-блокированного типа (2 - 4-квартирные сблокированные дома с участками 300 - 400 кв. м с минимальной хозяйственной частью);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В - многоквартирная (среднеэтажная) застройка блокированного типа с приквартирными уч</w:t>
      </w:r>
      <w:r w:rsidRPr="00CB6E71">
        <w:rPr>
          <w:spacing w:val="2"/>
          <w:sz w:val="22"/>
          <w:szCs w:val="22"/>
          <w:lang w:val="ru-RU"/>
        </w:rPr>
        <w:t>а</w:t>
      </w:r>
      <w:r w:rsidRPr="00CB6E71">
        <w:rPr>
          <w:spacing w:val="2"/>
          <w:sz w:val="22"/>
          <w:szCs w:val="22"/>
          <w:lang w:val="ru-RU"/>
        </w:rPr>
        <w:t>стками размером 200 кв. м.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2. При размерах приквартирных земельных участков менее 200 кв. м плотность застройки (К</w:t>
      </w:r>
      <w:r w:rsidR="0073032E" w:rsidRPr="00CB6E71">
        <w:rPr>
          <w:spacing w:val="2"/>
          <w:sz w:val="22"/>
          <w:szCs w:val="22"/>
          <w:lang w:val="ru-RU"/>
        </w:rPr>
        <w:t>ПЗ</w:t>
      </w:r>
      <w:r w:rsidRPr="00CB6E71">
        <w:rPr>
          <w:spacing w:val="2"/>
          <w:sz w:val="22"/>
          <w:szCs w:val="22"/>
          <w:lang w:val="ru-RU"/>
        </w:rPr>
        <w:t>) не должна превышать 1,2. При этом К</w:t>
      </w:r>
      <w:r w:rsidR="0073032E" w:rsidRPr="00CB6E71">
        <w:rPr>
          <w:spacing w:val="2"/>
          <w:sz w:val="22"/>
          <w:szCs w:val="22"/>
          <w:lang w:val="ru-RU"/>
        </w:rPr>
        <w:t>З</w:t>
      </w:r>
      <w:r w:rsidRPr="00CB6E71">
        <w:rPr>
          <w:spacing w:val="2"/>
          <w:sz w:val="22"/>
          <w:szCs w:val="22"/>
          <w:lang w:val="ru-RU"/>
        </w:rPr>
        <w:t xml:space="preserve"> не нормируется при соблюдении санитарно-гигиенических и противопожарных требований.</w:t>
      </w:r>
    </w:p>
    <w:p w:rsidR="0073032E" w:rsidRPr="00CB6E71" w:rsidRDefault="0073032E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zCs w:val="28"/>
          <w:lang w:val="ru-RU"/>
        </w:rPr>
        <w:t xml:space="preserve">4.2.21. </w:t>
      </w:r>
      <w:r w:rsidRPr="00CB6E71">
        <w:rPr>
          <w:spacing w:val="2"/>
          <w:szCs w:val="28"/>
          <w:lang w:val="ru-RU"/>
        </w:rPr>
        <w:t xml:space="preserve">Расстояния от помещений (сооружений) для содержания и разведения животных до объектов жилой застройки должно быть не менее указанного в таблице </w:t>
      </w:r>
      <w:r w:rsidR="0073032E" w:rsidRPr="00CB6E71">
        <w:rPr>
          <w:spacing w:val="2"/>
          <w:szCs w:val="28"/>
          <w:lang w:val="ru-RU"/>
        </w:rPr>
        <w:t>8</w:t>
      </w:r>
      <w:r w:rsidRPr="00CB6E71">
        <w:rPr>
          <w:spacing w:val="2"/>
          <w:szCs w:val="28"/>
          <w:lang w:val="ru-RU"/>
        </w:rPr>
        <w:t>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jc w:val="left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Таблица </w:t>
      </w:r>
      <w:r w:rsidR="0073032E" w:rsidRPr="00CB6E71">
        <w:rPr>
          <w:spacing w:val="2"/>
          <w:szCs w:val="28"/>
          <w:lang w:val="ru-RU"/>
        </w:rPr>
        <w:t>8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134"/>
        <w:gridCol w:w="1276"/>
        <w:gridCol w:w="992"/>
        <w:gridCol w:w="1417"/>
        <w:gridCol w:w="1134"/>
        <w:gridCol w:w="851"/>
        <w:gridCol w:w="992"/>
      </w:tblGrid>
      <w:tr w:rsidR="00B36B04" w:rsidRPr="00CB6E71" w:rsidTr="0073032E">
        <w:trPr>
          <w:trHeight w:val="43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Норм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тивный</w:t>
            </w:r>
          </w:p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разрыв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Поголовье (шт.), не более</w:t>
            </w:r>
          </w:p>
        </w:tc>
      </w:tr>
      <w:tr w:rsidR="00B36B04" w:rsidRPr="00CB6E71" w:rsidTr="0073032E"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ind w:left="-8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свиньи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коровы,</w:t>
            </w:r>
          </w:p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бычки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овцы,</w:t>
            </w:r>
          </w:p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козы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кролики-матки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птица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л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ш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ну</w:t>
            </w:r>
            <w:r w:rsidRPr="00CB6E71">
              <w:rPr>
                <w:szCs w:val="28"/>
                <w:lang w:val="ru-RU"/>
              </w:rPr>
              <w:t>т</w:t>
            </w:r>
            <w:r w:rsidRPr="00CB6E71">
              <w:rPr>
                <w:szCs w:val="28"/>
                <w:lang w:val="ru-RU"/>
              </w:rPr>
              <w:t>рии,</w:t>
            </w:r>
          </w:p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пе</w:t>
            </w:r>
            <w:r w:rsidRPr="00CB6E71">
              <w:rPr>
                <w:szCs w:val="28"/>
                <w:lang w:val="ru-RU"/>
              </w:rPr>
              <w:t>с</w:t>
            </w:r>
            <w:r w:rsidRPr="00CB6E71">
              <w:rPr>
                <w:szCs w:val="28"/>
                <w:lang w:val="ru-RU"/>
              </w:rPr>
              <w:t>цы</w:t>
            </w:r>
          </w:p>
        </w:tc>
      </w:tr>
      <w:tr w:rsidR="00B36B04" w:rsidRPr="00CB6E71" w:rsidTr="0073032E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</w:t>
            </w:r>
          </w:p>
        </w:tc>
      </w:tr>
      <w:tr w:rsidR="00B36B04" w:rsidRPr="00CB6E71" w:rsidTr="0073032E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8</w:t>
            </w:r>
          </w:p>
        </w:tc>
      </w:tr>
      <w:tr w:rsidR="00B36B04" w:rsidRPr="00CB6E71" w:rsidTr="0073032E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30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</w:tr>
      <w:tr w:rsidR="00B36B04" w:rsidRPr="00CB6E71" w:rsidTr="0073032E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</w:tr>
    </w:tbl>
    <w:p w:rsidR="0073032E" w:rsidRPr="00CB6E71" w:rsidRDefault="0073032E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Примечание: При одновременном наличии различных видов животных нормативные разрывы суммируются.</w:t>
      </w:r>
    </w:p>
    <w:p w:rsidR="0073032E" w:rsidRPr="00CB6E71" w:rsidRDefault="0073032E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4.2.22. В сельских населенных пунктах размещаемые в пределах ж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лой зоны группы сараев должны содержать не более 30 блоков каждая.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Сараи для скота и птицы следует предусматривать на расстоянии от окон жилых помещений дома,</w:t>
      </w:r>
      <w:r w:rsidR="0073032E" w:rsidRPr="00CB6E71">
        <w:rPr>
          <w:spacing w:val="2"/>
          <w:szCs w:val="28"/>
          <w:lang w:val="ru-RU"/>
        </w:rPr>
        <w:t xml:space="preserve"> не менее, указанных в таблице 9</w:t>
      </w:r>
      <w:r w:rsidRPr="00CB6E71">
        <w:rPr>
          <w:spacing w:val="2"/>
          <w:szCs w:val="28"/>
          <w:lang w:val="ru-RU"/>
        </w:rPr>
        <w:t>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jc w:val="left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Таблица </w:t>
      </w:r>
      <w:r w:rsidR="0073032E" w:rsidRPr="00CB6E71">
        <w:rPr>
          <w:spacing w:val="2"/>
          <w:szCs w:val="28"/>
          <w:lang w:val="ru-RU"/>
        </w:rPr>
        <w:t>9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739"/>
        <w:gridCol w:w="4475"/>
      </w:tblGrid>
      <w:tr w:rsidR="00B36B04" w:rsidRPr="00CB6E71" w:rsidTr="0073032E"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Количество блоков группы сараев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Расстояние, м</w:t>
            </w:r>
          </w:p>
        </w:tc>
      </w:tr>
      <w:tr w:rsidR="00B36B04" w:rsidRPr="00CB6E71" w:rsidTr="0073032E"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 2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</w:tr>
      <w:tr w:rsidR="00B36B04" w:rsidRPr="00CB6E71" w:rsidTr="0073032E"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2 до 8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</w:tc>
      </w:tr>
      <w:tr w:rsidR="00B36B04" w:rsidRPr="00CB6E71" w:rsidTr="0073032E"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8 до 30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</w:tr>
    </w:tbl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Площадь застройки сблокированных сараев не должна превышать 800кв.м.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Расстояния между группами сараев следует принимать в соответствии с требованиями раздела "Противопожарные требования" Региональных но</w:t>
      </w:r>
      <w:r w:rsidRPr="00CB6E71">
        <w:rPr>
          <w:lang w:val="ru-RU"/>
        </w:rPr>
        <w:t>р</w:t>
      </w:r>
      <w:r w:rsidRPr="00CB6E71">
        <w:rPr>
          <w:lang w:val="ru-RU"/>
        </w:rPr>
        <w:t>мативов градостроительного проектирования Оренбургской области.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Расстояния от сараев для скота и птицы до шахтных колодцев должно быть не менее 50 м.</w:t>
      </w:r>
    </w:p>
    <w:p w:rsidR="00B36B04" w:rsidRPr="00CB6E71" w:rsidRDefault="00B36B04" w:rsidP="00070778">
      <w:pPr>
        <w:ind w:firstLine="709"/>
        <w:rPr>
          <w:lang w:val="ru-RU"/>
        </w:rPr>
      </w:pPr>
      <w:r w:rsidRPr="00CB6E71">
        <w:rPr>
          <w:lang w:val="ru-RU"/>
        </w:rPr>
        <w:t>4.2.23. Размеры хозяйственных построек, размещаемых в сельских н</w:t>
      </w:r>
      <w:r w:rsidRPr="00CB6E71">
        <w:rPr>
          <w:lang w:val="ru-RU"/>
        </w:rPr>
        <w:t>а</w:t>
      </w:r>
      <w:r w:rsidRPr="00CB6E71">
        <w:rPr>
          <w:lang w:val="ru-RU"/>
        </w:rPr>
        <w:t>селенных пунктах на приусадебных и приквартирных участках и за пред</w:t>
      </w:r>
      <w:r w:rsidRPr="00CB6E71">
        <w:rPr>
          <w:lang w:val="ru-RU"/>
        </w:rPr>
        <w:t>е</w:t>
      </w:r>
      <w:r w:rsidRPr="00CB6E71">
        <w:rPr>
          <w:lang w:val="ru-RU"/>
        </w:rPr>
        <w:t>лами жилой зоны, следует принимать в соответствии с градостроительным планом земельного участка.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Допускается пристройка хозяйственного сарая, автостоянки, бани, тепл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цы к усадебному дому с соблюдением требований санитарных, зооветер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нарных и противопожарных норм.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Постройки для содержания скота и птицы допускается пристраивать тол</w:t>
      </w:r>
      <w:r w:rsidRPr="00CB6E71">
        <w:rPr>
          <w:spacing w:val="2"/>
          <w:szCs w:val="28"/>
          <w:lang w:val="ru-RU"/>
        </w:rPr>
        <w:t>ь</w:t>
      </w:r>
      <w:r w:rsidRPr="00CB6E71">
        <w:rPr>
          <w:spacing w:val="2"/>
          <w:szCs w:val="28"/>
          <w:lang w:val="ru-RU"/>
        </w:rPr>
        <w:t>ко к домам усадебного типа при изоляции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7м от входа в дом.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4.2.24.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</w:t>
      </w:r>
      <w:r w:rsidRPr="00CB6E71">
        <w:rPr>
          <w:spacing w:val="2"/>
          <w:szCs w:val="28"/>
          <w:lang w:val="ru-RU"/>
        </w:rPr>
        <w:t>п</w:t>
      </w:r>
      <w:r w:rsidRPr="00CB6E71">
        <w:rPr>
          <w:spacing w:val="2"/>
          <w:szCs w:val="28"/>
          <w:lang w:val="ru-RU"/>
        </w:rPr>
        <w:t>ности не более 30 мин. Обеспечение объектами более высокого уровня о</w:t>
      </w:r>
      <w:r w:rsidRPr="00CB6E71">
        <w:rPr>
          <w:spacing w:val="2"/>
          <w:szCs w:val="28"/>
          <w:lang w:val="ru-RU"/>
        </w:rPr>
        <w:t>б</w:t>
      </w:r>
      <w:r w:rsidRPr="00CB6E71">
        <w:rPr>
          <w:spacing w:val="2"/>
          <w:szCs w:val="28"/>
          <w:lang w:val="ru-RU"/>
        </w:rPr>
        <w:t>служивания следует предусматривать на территории административных центров сельских поселений.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lang w:val="ru-RU"/>
        </w:rPr>
      </w:pPr>
      <w:r w:rsidRPr="00CB6E71">
        <w:rPr>
          <w:spacing w:val="2"/>
          <w:szCs w:val="28"/>
          <w:lang w:val="ru-RU"/>
        </w:rPr>
        <w:t xml:space="preserve">4.2.25. </w:t>
      </w:r>
      <w:r w:rsidRPr="00CB6E71">
        <w:rPr>
          <w:lang w:val="ru-RU"/>
        </w:rPr>
        <w:t>Расстояния между жилыми, жилыми и общественными, а та</w:t>
      </w:r>
      <w:r w:rsidRPr="00CB6E71">
        <w:rPr>
          <w:lang w:val="ru-RU"/>
        </w:rPr>
        <w:t>к</w:t>
      </w:r>
      <w:r w:rsidRPr="00CB6E71">
        <w:rPr>
          <w:lang w:val="ru-RU"/>
        </w:rPr>
        <w:t>же размещаемыми в застройке производственными зданиями следует пр</w:t>
      </w:r>
      <w:r w:rsidRPr="00CB6E71">
        <w:rPr>
          <w:lang w:val="ru-RU"/>
        </w:rPr>
        <w:t>и</w:t>
      </w:r>
      <w:r w:rsidRPr="00CB6E71">
        <w:rPr>
          <w:lang w:val="ru-RU"/>
        </w:rPr>
        <w:t>нимать на основе расчетов инсоляции и освещенности согласно требован</w:t>
      </w:r>
      <w:r w:rsidRPr="00CB6E71">
        <w:rPr>
          <w:lang w:val="ru-RU"/>
        </w:rPr>
        <w:t>и</w:t>
      </w:r>
      <w:r w:rsidRPr="00CB6E71">
        <w:rPr>
          <w:lang w:val="ru-RU"/>
        </w:rPr>
        <w:t>ям СанПиН 2.2.1/2.1.1.1076-01.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4.2.26. Противопожарные расстояния между жилыми домами, общ</w:t>
      </w:r>
      <w:r w:rsidRPr="00CB6E71">
        <w:rPr>
          <w:lang w:val="ru-RU"/>
        </w:rPr>
        <w:t>е</w:t>
      </w:r>
      <w:r w:rsidRPr="00CB6E71">
        <w:rPr>
          <w:lang w:val="ru-RU"/>
        </w:rPr>
        <w:t>ственными и вспомогательными зданиями промышленных предприятий, а также расстояния от жилых и общественных зданий до складов II группы, предусматриваемых в составе котельных, дизельных электростанций и др</w:t>
      </w:r>
      <w:r w:rsidRPr="00CB6E71">
        <w:rPr>
          <w:lang w:val="ru-RU"/>
        </w:rPr>
        <w:t>у</w:t>
      </w:r>
      <w:r w:rsidRPr="00CB6E71">
        <w:rPr>
          <w:lang w:val="ru-RU"/>
        </w:rPr>
        <w:t>гих энергообъектов, обслуживающих жилые и общественные здания, след</w:t>
      </w:r>
      <w:r w:rsidRPr="00CB6E71">
        <w:rPr>
          <w:lang w:val="ru-RU"/>
        </w:rPr>
        <w:t>у</w:t>
      </w:r>
      <w:r w:rsidRPr="00CB6E71">
        <w:rPr>
          <w:lang w:val="ru-RU"/>
        </w:rPr>
        <w:t>ет принимать не менее установленных в Региональных нормативах град</w:t>
      </w:r>
      <w:r w:rsidRPr="00CB6E71">
        <w:rPr>
          <w:lang w:val="ru-RU"/>
        </w:rPr>
        <w:t>о</w:t>
      </w:r>
      <w:r w:rsidRPr="00CB6E71">
        <w:rPr>
          <w:lang w:val="ru-RU"/>
        </w:rPr>
        <w:t>строительного проектирования Оренбургской области, главе 16 «Технич</w:t>
      </w:r>
      <w:r w:rsidRPr="00CB6E71">
        <w:rPr>
          <w:lang w:val="ru-RU"/>
        </w:rPr>
        <w:t>е</w:t>
      </w:r>
      <w:r w:rsidRPr="00CB6E71">
        <w:rPr>
          <w:lang w:val="ru-RU"/>
        </w:rPr>
        <w:t>ского регламента о требованиях пожарной безопасности» утвержденного Федеральным законом от 22 июля 2008 года №123-ФЗ.</w:t>
      </w:r>
    </w:p>
    <w:p w:rsidR="00B36B04" w:rsidRPr="00CB6E71" w:rsidRDefault="00B36B04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4.2.27. Между длинными сторонами жилых зданий высотой 2 - 3 эт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жа следует принимать расстояния (бытовые разрывы) не менее 15 м,</w:t>
      </w:r>
      <w:r w:rsidRPr="00CB6E71">
        <w:rPr>
          <w:spacing w:val="2"/>
          <w:szCs w:val="28"/>
          <w:lang w:val="ru-RU"/>
        </w:rPr>
        <w:t xml:space="preserve"> между длинными сторонами и торцами этих же зданий с окнами из жилых комнат - не менее 10 м.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4.2.28. Проектирование въездов на территорию кварталов жилой з</w:t>
      </w:r>
      <w:r w:rsidRPr="00CB6E71">
        <w:rPr>
          <w:lang w:val="ru-RU"/>
        </w:rPr>
        <w:t>а</w:t>
      </w:r>
      <w:r w:rsidRPr="00CB6E71">
        <w:rPr>
          <w:lang w:val="ru-RU"/>
        </w:rPr>
        <w:t>стройки и внутриквартальных проездов должно выполняться в соответствии с противопожарными требованиями, приведенными в Региональных норм</w:t>
      </w:r>
      <w:r w:rsidRPr="00CB6E71">
        <w:rPr>
          <w:lang w:val="ru-RU"/>
        </w:rPr>
        <w:t>а</w:t>
      </w:r>
      <w:r w:rsidRPr="00CB6E71">
        <w:rPr>
          <w:lang w:val="ru-RU"/>
        </w:rPr>
        <w:t>тивах градостроительного проектирования Оренбургской области.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4.2.29. Общая площадь озелененных и благоустраиваемых территорий квартала жилой застройки формируется из озелененных территорий в с</w:t>
      </w:r>
      <w:r w:rsidRPr="00CB6E71">
        <w:rPr>
          <w:lang w:val="ru-RU"/>
        </w:rPr>
        <w:t>о</w:t>
      </w:r>
      <w:r w:rsidRPr="00CB6E71">
        <w:rPr>
          <w:lang w:val="ru-RU"/>
        </w:rPr>
        <w:t>ставе участка жилого дома (комплекса) и озелененных территорий общего пользования.</w:t>
      </w:r>
    </w:p>
    <w:p w:rsidR="00B36B04" w:rsidRPr="00CB6E71" w:rsidRDefault="00B36B04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4.2.30. Площадь озелененных и благоустраиваемых территорий в кварталах жилой застройки следует принимать не менее 6 м</w:t>
      </w:r>
      <w:r w:rsidRPr="00CB6E71">
        <w:rPr>
          <w:szCs w:val="28"/>
          <w:vertAlign w:val="superscript"/>
          <w:lang w:val="ru-RU"/>
        </w:rPr>
        <w:t xml:space="preserve">2 </w:t>
      </w:r>
      <w:r w:rsidRPr="00CB6E71">
        <w:rPr>
          <w:szCs w:val="28"/>
          <w:lang w:val="ru-RU"/>
        </w:rPr>
        <w:t xml:space="preserve">на человека </w:t>
      </w:r>
      <w:r w:rsidRPr="00CB6E71">
        <w:rPr>
          <w:spacing w:val="2"/>
          <w:szCs w:val="28"/>
          <w:lang w:val="ru-RU"/>
        </w:rPr>
        <w:t>или не менее 25 % площади территории микрорайона (квартала)</w:t>
      </w:r>
      <w:r w:rsidRPr="00CB6E71">
        <w:rPr>
          <w:szCs w:val="28"/>
          <w:lang w:val="ru-RU"/>
        </w:rPr>
        <w:t>.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В площадь озелененных и благоустраиваемых территорий включается вся территория квартала, кроме площади застройки жилых домов, участков о</w:t>
      </w:r>
      <w:r w:rsidRPr="00CB6E71">
        <w:rPr>
          <w:lang w:val="ru-RU"/>
        </w:rPr>
        <w:t>б</w:t>
      </w:r>
      <w:r w:rsidRPr="00CB6E71">
        <w:rPr>
          <w:lang w:val="ru-RU"/>
        </w:rPr>
        <w:t>щественных учреждений, а также проездов, стоянок и физкультурных пл</w:t>
      </w:r>
      <w:r w:rsidRPr="00CB6E71">
        <w:rPr>
          <w:lang w:val="ru-RU"/>
        </w:rPr>
        <w:t>о</w:t>
      </w:r>
      <w:r w:rsidRPr="00CB6E71">
        <w:rPr>
          <w:lang w:val="ru-RU"/>
        </w:rPr>
        <w:t>щадок. Площадки для отдыха и игр детей, пешеходные дорожки в состав озелененных и благоустраиваемых территорий включаются, если они с</w:t>
      </w:r>
      <w:r w:rsidRPr="00CB6E71">
        <w:rPr>
          <w:lang w:val="ru-RU"/>
        </w:rPr>
        <w:t>о</w:t>
      </w:r>
      <w:r w:rsidRPr="00CB6E71">
        <w:rPr>
          <w:lang w:val="ru-RU"/>
        </w:rPr>
        <w:t>ставляют не более 30% площади озелененных и благоустраиваемых терр</w:t>
      </w:r>
      <w:r w:rsidRPr="00CB6E71">
        <w:rPr>
          <w:lang w:val="ru-RU"/>
        </w:rPr>
        <w:t>и</w:t>
      </w:r>
      <w:r w:rsidRPr="00CB6E71">
        <w:rPr>
          <w:lang w:val="ru-RU"/>
        </w:rPr>
        <w:t>торий.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4.2.31. Минимально допустимые удельные размеры площадок разли</w:t>
      </w:r>
      <w:r w:rsidRPr="00CB6E71">
        <w:rPr>
          <w:lang w:val="ru-RU"/>
        </w:rPr>
        <w:t>ч</w:t>
      </w:r>
      <w:r w:rsidRPr="00CB6E71">
        <w:rPr>
          <w:lang w:val="ru-RU"/>
        </w:rPr>
        <w:t>ного функционального назначения, размещаемых в застройке, следует пр</w:t>
      </w:r>
      <w:r w:rsidRPr="00CB6E71">
        <w:rPr>
          <w:lang w:val="ru-RU"/>
        </w:rPr>
        <w:t>и</w:t>
      </w:r>
      <w:r w:rsidRPr="00CB6E71">
        <w:rPr>
          <w:lang w:val="ru-RU"/>
        </w:rPr>
        <w:t xml:space="preserve">нимать по таблице </w:t>
      </w:r>
      <w:r w:rsidR="00086280" w:rsidRPr="00CB6E71">
        <w:rPr>
          <w:lang w:val="ru-RU"/>
        </w:rPr>
        <w:t>10</w:t>
      </w:r>
      <w:r w:rsidRPr="00CB6E71">
        <w:rPr>
          <w:lang w:val="ru-RU"/>
        </w:rPr>
        <w:t>.</w:t>
      </w:r>
    </w:p>
    <w:p w:rsidR="00B36B04" w:rsidRPr="00CB6E71" w:rsidRDefault="00B36B04" w:rsidP="00595B62">
      <w:pPr>
        <w:rPr>
          <w:lang w:val="ru-RU"/>
        </w:rPr>
      </w:pPr>
    </w:p>
    <w:p w:rsidR="00B36B04" w:rsidRPr="00CB6E71" w:rsidRDefault="00086280" w:rsidP="00595B62">
      <w:pPr>
        <w:rPr>
          <w:lang w:val="ru-RU"/>
        </w:rPr>
      </w:pPr>
      <w:r w:rsidRPr="00CB6E71">
        <w:rPr>
          <w:lang w:val="ru-RU"/>
        </w:rPr>
        <w:t>Таблица 10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2629"/>
        <w:gridCol w:w="3686"/>
      </w:tblGrid>
      <w:tr w:rsidR="00B36B04" w:rsidRPr="00CB6E71" w:rsidTr="00B36B04">
        <w:trPr>
          <w:trHeight w:val="758"/>
        </w:trPr>
        <w:tc>
          <w:tcPr>
            <w:tcW w:w="1613" w:type="pct"/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Площадки</w:t>
            </w:r>
          </w:p>
        </w:tc>
        <w:tc>
          <w:tcPr>
            <w:tcW w:w="1410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Удельный размер площадки, м2/чел.</w:t>
            </w:r>
          </w:p>
        </w:tc>
        <w:tc>
          <w:tcPr>
            <w:tcW w:w="1977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Расстояние до окон жилых и общественных зданий, м</w:t>
            </w:r>
          </w:p>
        </w:tc>
      </w:tr>
      <w:tr w:rsidR="00B36B04" w:rsidRPr="00CB6E71" w:rsidTr="00B36B04">
        <w:tc>
          <w:tcPr>
            <w:tcW w:w="1613" w:type="pct"/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Для игр детей дошк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льного и младшего школьного возраста</w:t>
            </w:r>
          </w:p>
        </w:tc>
        <w:tc>
          <w:tcPr>
            <w:tcW w:w="1410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0,7</w:t>
            </w:r>
          </w:p>
        </w:tc>
        <w:tc>
          <w:tcPr>
            <w:tcW w:w="1977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12</w:t>
            </w:r>
          </w:p>
        </w:tc>
      </w:tr>
      <w:tr w:rsidR="00B36B04" w:rsidRPr="00CB6E71" w:rsidTr="00B36B04">
        <w:tc>
          <w:tcPr>
            <w:tcW w:w="1613" w:type="pct"/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Для отдыха взрослого населения</w:t>
            </w:r>
          </w:p>
        </w:tc>
        <w:tc>
          <w:tcPr>
            <w:tcW w:w="1410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01</w:t>
            </w:r>
          </w:p>
        </w:tc>
        <w:tc>
          <w:tcPr>
            <w:tcW w:w="1977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10</w:t>
            </w:r>
          </w:p>
        </w:tc>
      </w:tr>
      <w:tr w:rsidR="00B36B04" w:rsidRPr="00CB6E71" w:rsidTr="00B36B04">
        <w:tc>
          <w:tcPr>
            <w:tcW w:w="1613" w:type="pct"/>
          </w:tcPr>
          <w:p w:rsidR="00B36B04" w:rsidRPr="00CB6E71" w:rsidRDefault="00B36B04" w:rsidP="00086280">
            <w:pPr>
              <w:rPr>
                <w:lang w:val="ru-RU"/>
              </w:rPr>
            </w:pPr>
            <w:r w:rsidRPr="00CB6E71">
              <w:rPr>
                <w:lang w:val="ru-RU"/>
              </w:rPr>
              <w:t>Для занятий физкул</w:t>
            </w:r>
            <w:r w:rsidRPr="00CB6E71">
              <w:rPr>
                <w:lang w:val="ru-RU"/>
              </w:rPr>
              <w:t>ь</w:t>
            </w:r>
            <w:r w:rsidRPr="00CB6E71">
              <w:rPr>
                <w:lang w:val="ru-RU"/>
              </w:rPr>
              <w:lastRenderedPageBreak/>
              <w:t>турой (в зависимости от шумовых характ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ристик)</w:t>
            </w:r>
          </w:p>
        </w:tc>
        <w:tc>
          <w:tcPr>
            <w:tcW w:w="1410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lastRenderedPageBreak/>
              <w:t>2,0</w:t>
            </w:r>
          </w:p>
        </w:tc>
        <w:tc>
          <w:tcPr>
            <w:tcW w:w="1977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10-40</w:t>
            </w:r>
          </w:p>
        </w:tc>
      </w:tr>
      <w:tr w:rsidR="00B36B04" w:rsidRPr="00CB6E71" w:rsidTr="00B36B04">
        <w:tc>
          <w:tcPr>
            <w:tcW w:w="1613" w:type="pct"/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lastRenderedPageBreak/>
              <w:t>Для хозяйственных целей и выгула собак</w:t>
            </w:r>
          </w:p>
        </w:tc>
        <w:tc>
          <w:tcPr>
            <w:tcW w:w="1410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0,3</w:t>
            </w:r>
          </w:p>
        </w:tc>
        <w:tc>
          <w:tcPr>
            <w:tcW w:w="1977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20</w:t>
            </w:r>
          </w:p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40</w:t>
            </w:r>
          </w:p>
        </w:tc>
      </w:tr>
      <w:tr w:rsidR="00B36B04" w:rsidRPr="00CB6E71" w:rsidTr="00B36B04">
        <w:tc>
          <w:tcPr>
            <w:tcW w:w="1613" w:type="pct"/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Для стоянки авт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транспорта</w:t>
            </w:r>
          </w:p>
        </w:tc>
        <w:tc>
          <w:tcPr>
            <w:tcW w:w="1410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0,8</w:t>
            </w:r>
          </w:p>
        </w:tc>
        <w:tc>
          <w:tcPr>
            <w:tcW w:w="1977" w:type="pct"/>
          </w:tcPr>
          <w:p w:rsidR="00B36B04" w:rsidRPr="00CB6E71" w:rsidRDefault="00B36B04" w:rsidP="0008628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В соответствии с СанПиН 2.2.1/2.1.1.1200</w:t>
            </w:r>
          </w:p>
        </w:tc>
      </w:tr>
    </w:tbl>
    <w:p w:rsidR="00B36B04" w:rsidRPr="00CB6E71" w:rsidRDefault="00B36B04" w:rsidP="00595B62">
      <w:pPr>
        <w:rPr>
          <w:lang w:val="ru-RU"/>
        </w:rPr>
      </w:pP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4.2.32 Подготовка проектов межевания подлежащих застройке терр</w:t>
      </w:r>
      <w:r w:rsidRPr="00CB6E71">
        <w:rPr>
          <w:lang w:val="ru-RU"/>
        </w:rPr>
        <w:t>и</w:t>
      </w:r>
      <w:r w:rsidRPr="00CB6E71">
        <w:rPr>
          <w:lang w:val="ru-RU"/>
        </w:rPr>
        <w:t>торий осуществляется в целях установления границ незастроенных земел</w:t>
      </w:r>
      <w:r w:rsidRPr="00CB6E71">
        <w:rPr>
          <w:lang w:val="ru-RU"/>
        </w:rPr>
        <w:t>ь</w:t>
      </w:r>
      <w:r w:rsidRPr="00CB6E71">
        <w:rPr>
          <w:lang w:val="ru-RU"/>
        </w:rPr>
        <w:t>ных участков, планируемых для предоставления физическим и юридич</w:t>
      </w:r>
      <w:r w:rsidRPr="00CB6E71">
        <w:rPr>
          <w:lang w:val="ru-RU"/>
        </w:rPr>
        <w:t>е</w:t>
      </w:r>
      <w:r w:rsidRPr="00CB6E71">
        <w:rPr>
          <w:lang w:val="ru-RU"/>
        </w:rPr>
        <w:t>ским лицам для строительства.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4.2.33. В границы участков, предоставляемых для возведения объе</w:t>
      </w:r>
      <w:r w:rsidRPr="00CB6E71">
        <w:rPr>
          <w:lang w:val="ru-RU"/>
        </w:rPr>
        <w:t>к</w:t>
      </w:r>
      <w:r w:rsidRPr="00CB6E71">
        <w:rPr>
          <w:lang w:val="ru-RU"/>
        </w:rPr>
        <w:t>тов капитального строительства, включаются: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площадь застройки зданий (здания);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подъезды к зданиям;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площадки для хранения легковых автомобилей;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места сбора и хранения отходов;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озелененные территории общего пользования.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Отдельно стоящие инженерные сооружения (трансформаторные по</w:t>
      </w:r>
      <w:r w:rsidRPr="00CB6E71">
        <w:rPr>
          <w:lang w:val="ru-RU"/>
        </w:rPr>
        <w:t>д</w:t>
      </w:r>
      <w:r w:rsidRPr="00CB6E71">
        <w:rPr>
          <w:lang w:val="ru-RU"/>
        </w:rPr>
        <w:t>станции, насосные, котельные и т.п.) должны иметь самостоятельные учас</w:t>
      </w:r>
      <w:r w:rsidRPr="00CB6E71">
        <w:rPr>
          <w:lang w:val="ru-RU"/>
        </w:rPr>
        <w:t>т</w:t>
      </w:r>
      <w:r w:rsidRPr="00CB6E71">
        <w:rPr>
          <w:lang w:val="ru-RU"/>
        </w:rPr>
        <w:t>ки. При сохранении и размещении инженерных сооружений в границах уч</w:t>
      </w:r>
      <w:r w:rsidRPr="00CB6E71">
        <w:rPr>
          <w:lang w:val="ru-RU"/>
        </w:rPr>
        <w:t>а</w:t>
      </w:r>
      <w:r w:rsidRPr="00CB6E71">
        <w:rPr>
          <w:lang w:val="ru-RU"/>
        </w:rPr>
        <w:t>стков другого назначения следует предусматривать беспрепятственный подход и подъезд к этим сооружениям, а также другие условия их нормал</w:t>
      </w:r>
      <w:r w:rsidRPr="00CB6E71">
        <w:rPr>
          <w:lang w:val="ru-RU"/>
        </w:rPr>
        <w:t>ь</w:t>
      </w:r>
      <w:r w:rsidRPr="00CB6E71">
        <w:rPr>
          <w:lang w:val="ru-RU"/>
        </w:rPr>
        <w:t>ного функционирования.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4.2.34. Допускается размещение в первых этажах жилого дома встр</w:t>
      </w:r>
      <w:r w:rsidRPr="00CB6E71">
        <w:rPr>
          <w:lang w:val="ru-RU"/>
        </w:rPr>
        <w:t>о</w:t>
      </w:r>
      <w:r w:rsidRPr="00CB6E71">
        <w:rPr>
          <w:lang w:val="ru-RU"/>
        </w:rPr>
        <w:t>енно-пристроенных нежилых объектов при условии, если предусматрив</w:t>
      </w:r>
      <w:r w:rsidRPr="00CB6E71">
        <w:rPr>
          <w:lang w:val="ru-RU"/>
        </w:rPr>
        <w:t>а</w:t>
      </w:r>
      <w:r w:rsidRPr="00CB6E71">
        <w:rPr>
          <w:lang w:val="ru-RU"/>
        </w:rPr>
        <w:t xml:space="preserve">ются требования пожарной безопасности, указанные в СНиП 21-01-97*, СП 54.13330.2011, </w:t>
      </w:r>
      <w:r w:rsidRPr="00CB6E71">
        <w:rPr>
          <w:shd w:val="clear" w:color="auto" w:fill="FFFFFF"/>
          <w:lang w:val="ru-RU"/>
        </w:rPr>
        <w:t>СП 118.13330.2012</w:t>
      </w:r>
      <w:r w:rsidRPr="00CB6E71">
        <w:rPr>
          <w:lang w:val="ru-RU"/>
        </w:rPr>
        <w:t>,</w:t>
      </w:r>
      <w:r w:rsidR="000E46EE" w:rsidRPr="00CB6E71">
        <w:rPr>
          <w:lang w:val="ru-RU"/>
        </w:rPr>
        <w:t xml:space="preserve"> </w:t>
      </w:r>
      <w:r w:rsidRPr="00CB6E71">
        <w:rPr>
          <w:lang w:val="ru-RU"/>
        </w:rPr>
        <w:t>СП 113.13330.2012, в том числе: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обособленные от жилой территории входы для посетителей;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обособленные подъезды и площадки для парковки автомобилей, обслуж</w:t>
      </w:r>
      <w:r w:rsidRPr="00CB6E71">
        <w:rPr>
          <w:lang w:val="ru-RU"/>
        </w:rPr>
        <w:t>и</w:t>
      </w:r>
      <w:r w:rsidRPr="00CB6E71">
        <w:rPr>
          <w:lang w:val="ru-RU"/>
        </w:rPr>
        <w:t>вающих встроенный объект;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самостоятельные шахты для вентиляции;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отделение нежилых помещений от жилых противопожарными, звукоиз</w:t>
      </w:r>
      <w:r w:rsidRPr="00CB6E71">
        <w:rPr>
          <w:lang w:val="ru-RU"/>
        </w:rPr>
        <w:t>о</w:t>
      </w:r>
      <w:r w:rsidRPr="00CB6E71">
        <w:rPr>
          <w:lang w:val="ru-RU"/>
        </w:rPr>
        <w:t>лирующими перекрытиями и перегородками.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4.2.35. Размещение детских дошкольных и школьных учреждений в первых этажах жилых домов требует дополнительно обеспечения норм</w:t>
      </w:r>
      <w:r w:rsidRPr="00CB6E71">
        <w:rPr>
          <w:lang w:val="ru-RU"/>
        </w:rPr>
        <w:t>а</w:t>
      </w:r>
      <w:r w:rsidRPr="00CB6E71">
        <w:rPr>
          <w:lang w:val="ru-RU"/>
        </w:rPr>
        <w:t>тивных показателей освещенности, инсоляции, площади и кубатуры пом</w:t>
      </w:r>
      <w:r w:rsidRPr="00CB6E71">
        <w:rPr>
          <w:lang w:val="ru-RU"/>
        </w:rPr>
        <w:t>е</w:t>
      </w:r>
      <w:r w:rsidRPr="00CB6E71">
        <w:rPr>
          <w:lang w:val="ru-RU"/>
        </w:rPr>
        <w:t>щений, высоты основных помещений не менее 3 метров в чистоте и орган</w:t>
      </w:r>
      <w:r w:rsidRPr="00CB6E71">
        <w:rPr>
          <w:lang w:val="ru-RU"/>
        </w:rPr>
        <w:t>и</w:t>
      </w:r>
      <w:r w:rsidRPr="00CB6E71">
        <w:rPr>
          <w:lang w:val="ru-RU"/>
        </w:rPr>
        <w:t>зации прогулочных площадок на расстоянии от входа в помещение детского сада не более чем 30 м, а от окон жилого дома - не менее 15 м.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Доля нежилого фонда в общем объеме фонда на участке жилой з</w:t>
      </w:r>
      <w:r w:rsidRPr="00CB6E71">
        <w:rPr>
          <w:lang w:val="ru-RU"/>
        </w:rPr>
        <w:t>а</w:t>
      </w:r>
      <w:r w:rsidRPr="00CB6E71">
        <w:rPr>
          <w:lang w:val="ru-RU"/>
        </w:rPr>
        <w:t>стройки в пределах жилой зоны не должна превышать 20%.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 xml:space="preserve">4.2.36. В усадебной застройке минимальные расстояния от улиц и строений на соседних участках следует принимать по таблице </w:t>
      </w:r>
      <w:r w:rsidR="00086280" w:rsidRPr="00CB6E71">
        <w:rPr>
          <w:lang w:val="ru-RU"/>
        </w:rPr>
        <w:t>11</w:t>
      </w:r>
      <w:r w:rsidRPr="00CB6E71">
        <w:rPr>
          <w:lang w:val="ru-RU"/>
        </w:rPr>
        <w:t>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4.2.37. Допускается блокировка жилых зданий и хозяйственных п</w:t>
      </w:r>
      <w:r w:rsidRPr="00CB6E71">
        <w:rPr>
          <w:lang w:val="ru-RU"/>
        </w:rPr>
        <w:t>о</w:t>
      </w:r>
      <w:r w:rsidRPr="00CB6E71">
        <w:rPr>
          <w:lang w:val="ru-RU"/>
        </w:rPr>
        <w:t>строек, а также хозяйственных построек на смежных приусадебных учас</w:t>
      </w:r>
      <w:r w:rsidRPr="00CB6E71">
        <w:rPr>
          <w:lang w:val="ru-RU"/>
        </w:rPr>
        <w:t>т</w:t>
      </w:r>
      <w:r w:rsidRPr="00CB6E71">
        <w:rPr>
          <w:lang w:val="ru-RU"/>
        </w:rPr>
        <w:t>ках при соблюдении противопожарных требований, указанных в Реги</w:t>
      </w:r>
      <w:r w:rsidRPr="00CB6E71">
        <w:rPr>
          <w:lang w:val="ru-RU"/>
        </w:rPr>
        <w:t>о</w:t>
      </w:r>
      <w:r w:rsidRPr="00CB6E71">
        <w:rPr>
          <w:lang w:val="ru-RU"/>
        </w:rPr>
        <w:t>нальных нормативах градостроительного проектирования Оренбургской области</w:t>
      </w:r>
    </w:p>
    <w:p w:rsidR="00B36B04" w:rsidRPr="00CB6E71" w:rsidRDefault="00B36B04" w:rsidP="00595B62">
      <w:pPr>
        <w:rPr>
          <w:lang w:val="ru-RU"/>
        </w:rPr>
      </w:pPr>
    </w:p>
    <w:p w:rsidR="00B36B04" w:rsidRPr="00CB6E71" w:rsidRDefault="00086280" w:rsidP="00595B62">
      <w:pPr>
        <w:rPr>
          <w:lang w:val="ru-RU"/>
        </w:rPr>
      </w:pPr>
      <w:r w:rsidRPr="00CB6E71">
        <w:rPr>
          <w:lang w:val="ru-RU"/>
        </w:rPr>
        <w:t>Таблица 11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051"/>
        <w:gridCol w:w="2303"/>
      </w:tblGrid>
      <w:tr w:rsidR="00B36B04" w:rsidRPr="00CB6E71" w:rsidTr="00D86DDF">
        <w:trPr>
          <w:cantSplit/>
          <w:trHeight w:val="36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Нормируемые разрывы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0E46EE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Минимальное расстояние</w:t>
            </w:r>
            <w:r w:rsidR="00B36B04" w:rsidRPr="00CB6E71">
              <w:rPr>
                <w:lang w:val="ru-RU"/>
              </w:rPr>
              <w:t>, м</w:t>
            </w:r>
          </w:p>
        </w:tc>
      </w:tr>
      <w:tr w:rsidR="00B36B04" w:rsidRPr="00CB6E71" w:rsidTr="00D86DDF">
        <w:trPr>
          <w:cantSplit/>
          <w:trHeight w:val="36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- от красных линий улиц и проездов до           </w:t>
            </w:r>
            <w:r w:rsidRPr="00CB6E71">
              <w:rPr>
                <w:lang w:val="ru-RU"/>
              </w:rPr>
              <w:br/>
              <w:t xml:space="preserve">хозяйственных построек                          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5</w:t>
            </w:r>
          </w:p>
        </w:tc>
      </w:tr>
      <w:tr w:rsidR="00B36B04" w:rsidRPr="00CB6E71" w:rsidTr="00D86DDF">
        <w:trPr>
          <w:cantSplit/>
          <w:trHeight w:val="24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- от границ соседнего участка </w:t>
            </w:r>
            <w:r w:rsidR="000E46EE" w:rsidRPr="00CB6E71">
              <w:rPr>
                <w:lang w:val="ru-RU"/>
              </w:rPr>
              <w:t xml:space="preserve">до:  </w:t>
            </w:r>
            <w:r w:rsidRPr="00CB6E71">
              <w:rPr>
                <w:lang w:val="ru-RU"/>
              </w:rPr>
              <w:t xml:space="preserve">      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jc w:val="center"/>
              <w:rPr>
                <w:lang w:val="ru-RU"/>
              </w:rPr>
            </w:pPr>
          </w:p>
        </w:tc>
      </w:tr>
      <w:tr w:rsidR="00B36B04" w:rsidRPr="00CB6E71" w:rsidTr="00D86DDF">
        <w:trPr>
          <w:cantSplit/>
          <w:trHeight w:val="24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- основного строения                            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3</w:t>
            </w:r>
          </w:p>
        </w:tc>
      </w:tr>
      <w:tr w:rsidR="00B36B04" w:rsidRPr="00CB6E71" w:rsidTr="00D86DDF">
        <w:trPr>
          <w:cantSplit/>
          <w:trHeight w:val="24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- бани, гаража, сарая и др.                     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</w:t>
            </w:r>
          </w:p>
        </w:tc>
      </w:tr>
      <w:tr w:rsidR="00B36B04" w:rsidRPr="00CB6E71" w:rsidTr="00D86DDF"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- от окон жилых комнат до стен соседнего дома и </w:t>
            </w:r>
            <w:r w:rsidRPr="00CB6E71">
              <w:rPr>
                <w:lang w:val="ru-RU"/>
              </w:rPr>
              <w:br/>
              <w:t xml:space="preserve">хозяйственных построек (бани, гаража, сарая),   </w:t>
            </w:r>
            <w:r w:rsidRPr="00CB6E71">
              <w:rPr>
                <w:lang w:val="ru-RU"/>
              </w:rPr>
              <w:br/>
              <w:t xml:space="preserve">расположенных на соседних земельных участках    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04" w:rsidRPr="00CB6E71" w:rsidRDefault="00B36B04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6</w:t>
            </w:r>
          </w:p>
        </w:tc>
      </w:tr>
    </w:tbl>
    <w:p w:rsidR="00B36B04" w:rsidRPr="00CB6E71" w:rsidRDefault="00B36B04" w:rsidP="00595B62">
      <w:pPr>
        <w:rPr>
          <w:lang w:val="ru-RU"/>
        </w:rPr>
      </w:pPr>
    </w:p>
    <w:p w:rsidR="00B36B04" w:rsidRPr="00CB6E71" w:rsidRDefault="00086280" w:rsidP="00595B62">
      <w:pPr>
        <w:pStyle w:val="20"/>
        <w:spacing w:line="240" w:lineRule="auto"/>
        <w:rPr>
          <w:lang w:val="ru-RU"/>
        </w:rPr>
      </w:pPr>
      <w:bookmarkStart w:id="33" w:name="_Toc277262371"/>
      <w:bookmarkStart w:id="34" w:name="_Toc397332345"/>
      <w:r w:rsidRPr="00CB6E71">
        <w:rPr>
          <w:lang w:val="ru-RU"/>
        </w:rPr>
        <w:br w:type="page"/>
      </w:r>
      <w:bookmarkStart w:id="35" w:name="_Toc410719512"/>
      <w:r w:rsidR="00B36B04" w:rsidRPr="00CB6E71">
        <w:rPr>
          <w:lang w:val="ru-RU"/>
        </w:rPr>
        <w:lastRenderedPageBreak/>
        <w:t>4.3. Общественно-деловые зоны</w:t>
      </w:r>
      <w:bookmarkEnd w:id="33"/>
      <w:bookmarkEnd w:id="34"/>
      <w:bookmarkEnd w:id="35"/>
    </w:p>
    <w:p w:rsidR="00B36B04" w:rsidRPr="00CB6E71" w:rsidRDefault="00B36B04" w:rsidP="00595B62">
      <w:pPr>
        <w:ind w:firstLine="709"/>
        <w:rPr>
          <w:szCs w:val="28"/>
          <w:lang w:val="ru-RU"/>
        </w:rPr>
      </w:pPr>
      <w:r w:rsidRPr="00CB6E71">
        <w:rPr>
          <w:lang w:val="ru-RU"/>
        </w:rPr>
        <w:t>4.3.1. Общественно-деловые зоны предназначены для размещения объектов культуры, торговли, общественного питания, бытового обслуж</w:t>
      </w:r>
      <w:r w:rsidRPr="00CB6E71">
        <w:rPr>
          <w:lang w:val="ru-RU"/>
        </w:rPr>
        <w:t>и</w:t>
      </w:r>
      <w:r w:rsidRPr="00CB6E71">
        <w:rPr>
          <w:lang w:val="ru-RU"/>
        </w:rPr>
        <w:t xml:space="preserve">вания, здравоохранения, коммерческой деятельности, административных и научно-исследовательских учреждений, учреждений профессионального образования, культовых сооружений и других объектов, обеспечивающих </w:t>
      </w:r>
      <w:r w:rsidRPr="00CB6E71">
        <w:rPr>
          <w:szCs w:val="28"/>
          <w:lang w:val="ru-RU"/>
        </w:rPr>
        <w:t>деловую, финансовую и общественную деятельность населенных пунктов.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zCs w:val="28"/>
          <w:lang w:val="ru-RU"/>
        </w:rPr>
        <w:t xml:space="preserve">4.3.2. </w:t>
      </w:r>
      <w:r w:rsidRPr="00CB6E71">
        <w:rPr>
          <w:spacing w:val="2"/>
          <w:szCs w:val="28"/>
          <w:lang w:val="ru-RU"/>
        </w:rPr>
        <w:t>В общественно-деловых зонах допускается размещать: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производственные предприятия, осуществляющие обслуживание насел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ния, площадью не более 200 кв. м, встроенные или занимающие часть зд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ния, без производственной территории, экологически безопасные;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объекты культурно-развлекательного назначения при отсутствии огран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чений на их размещение, установленных органами местного самоуправл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ния.</w:t>
      </w:r>
    </w:p>
    <w:p w:rsidR="00B36B04" w:rsidRPr="00CB6E71" w:rsidRDefault="00B36B04" w:rsidP="00595B62">
      <w:pPr>
        <w:ind w:firstLine="708"/>
        <w:rPr>
          <w:spacing w:val="2"/>
          <w:szCs w:val="28"/>
          <w:lang w:val="ru-RU"/>
        </w:rPr>
      </w:pPr>
      <w:r w:rsidRPr="00CB6E71">
        <w:rPr>
          <w:szCs w:val="28"/>
          <w:lang w:val="ru-RU"/>
        </w:rPr>
        <w:t xml:space="preserve">4.3.3. </w:t>
      </w:r>
      <w:r w:rsidRPr="00CB6E71">
        <w:rPr>
          <w:spacing w:val="2"/>
          <w:szCs w:val="28"/>
          <w:lang w:val="ru-RU"/>
        </w:rPr>
        <w:t>Общественные центры населенных пунктов, являющихся а</w:t>
      </w:r>
      <w:r w:rsidRPr="00CB6E71">
        <w:rPr>
          <w:spacing w:val="2"/>
          <w:szCs w:val="28"/>
          <w:lang w:val="ru-RU"/>
        </w:rPr>
        <w:t>д</w:t>
      </w:r>
      <w:r w:rsidRPr="00CB6E71">
        <w:rPr>
          <w:spacing w:val="2"/>
          <w:szCs w:val="28"/>
          <w:lang w:val="ru-RU"/>
        </w:rPr>
        <w:t>министративными центрами муниципальных районов, являются общес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венными центрами районного значения.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административном центре сельского поселения формируется поселенч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ская общественно-деловая зона.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В сельских населенных пунктах формируется общественно-деловая зона, дополняемая объектами повседневного обслуживания в жилой застройке. </w:t>
      </w:r>
      <w:r w:rsidRPr="00CB6E71">
        <w:rPr>
          <w:szCs w:val="28"/>
          <w:lang w:val="ru-RU"/>
        </w:rPr>
        <w:t>Объекты общественно-деловой зоны</w:t>
      </w:r>
      <w:r w:rsidRPr="00CB6E71">
        <w:rPr>
          <w:spacing w:val="2"/>
          <w:szCs w:val="28"/>
          <w:lang w:val="ru-RU"/>
        </w:rPr>
        <w:t xml:space="preserve"> представлены в таблице </w:t>
      </w:r>
      <w:r w:rsidR="00086280" w:rsidRPr="00CB6E71">
        <w:rPr>
          <w:spacing w:val="2"/>
          <w:szCs w:val="28"/>
          <w:lang w:val="ru-RU"/>
        </w:rPr>
        <w:t>12</w:t>
      </w:r>
      <w:r w:rsidRPr="00CB6E71">
        <w:rPr>
          <w:spacing w:val="2"/>
          <w:szCs w:val="28"/>
          <w:lang w:val="ru-RU"/>
        </w:rPr>
        <w:t>.</w:t>
      </w:r>
    </w:p>
    <w:p w:rsidR="00B36B04" w:rsidRPr="00CB6E71" w:rsidRDefault="00B36B04" w:rsidP="00595B62">
      <w:pPr>
        <w:rPr>
          <w:lang w:val="ru-RU"/>
        </w:rPr>
      </w:pP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 xml:space="preserve">Таблица </w:t>
      </w:r>
      <w:r w:rsidR="00086280" w:rsidRPr="00CB6E71">
        <w:rPr>
          <w:lang w:val="ru-RU"/>
        </w:rPr>
        <w:t>12</w:t>
      </w:r>
    </w:p>
    <w:tbl>
      <w:tblPr>
        <w:tblW w:w="9355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3402"/>
        <w:gridCol w:w="3543"/>
      </w:tblGrid>
      <w:tr w:rsidR="00B36B04" w:rsidRPr="00CB6E71" w:rsidTr="00086280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Объекты по н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правлениям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086280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Объекты общественно-деловой зоны по видам общес</w:t>
            </w:r>
            <w:r w:rsidRPr="00CB6E71">
              <w:rPr>
                <w:szCs w:val="28"/>
                <w:lang w:val="ru-RU"/>
              </w:rPr>
              <w:t>т</w:t>
            </w:r>
            <w:r w:rsidRPr="00CB6E71">
              <w:rPr>
                <w:szCs w:val="28"/>
                <w:lang w:val="ru-RU"/>
              </w:rPr>
              <w:t>венных центров и видам обслуживания</w:t>
            </w:r>
          </w:p>
        </w:tc>
      </w:tr>
      <w:tr w:rsidR="00B36B04" w:rsidRPr="00CB6E71" w:rsidTr="00086280"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280" w:rsidRPr="00CB6E71" w:rsidRDefault="00086280" w:rsidP="00086280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</w:t>
            </w:r>
            <w:r w:rsidR="00B36B04" w:rsidRPr="00CB6E71">
              <w:rPr>
                <w:szCs w:val="28"/>
                <w:lang w:val="ru-RU"/>
              </w:rPr>
              <w:t>ериодического</w:t>
            </w:r>
          </w:p>
          <w:p w:rsidR="00B36B04" w:rsidRPr="00CB6E71" w:rsidRDefault="00B36B04" w:rsidP="00086280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обслуживания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280" w:rsidRPr="00CB6E71" w:rsidRDefault="00B36B04" w:rsidP="00086280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Повседневного</w:t>
            </w:r>
          </w:p>
          <w:p w:rsidR="00B36B04" w:rsidRPr="00CB6E71" w:rsidRDefault="00B36B04" w:rsidP="00086280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обслуживания</w:t>
            </w:r>
          </w:p>
        </w:tc>
      </w:tr>
      <w:tr w:rsidR="00B36B04" w:rsidRPr="00CB6E71" w:rsidTr="00086280"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086280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Центр крупного сельск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го населенного пункта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086280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Центр сельского посел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t>ния (межселенный), сре</w:t>
            </w:r>
            <w:r w:rsidRPr="00CB6E71">
              <w:rPr>
                <w:szCs w:val="28"/>
                <w:lang w:val="ru-RU"/>
              </w:rPr>
              <w:t>д</w:t>
            </w:r>
            <w:r w:rsidRPr="00CB6E71">
              <w:rPr>
                <w:szCs w:val="28"/>
                <w:lang w:val="ru-RU"/>
              </w:rPr>
              <w:t>него сельского населенн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го пункта</w:t>
            </w:r>
          </w:p>
        </w:tc>
      </w:tr>
      <w:tr w:rsidR="00B36B04" w:rsidRPr="00CB6E71" w:rsidTr="0008628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Администрати</w:t>
            </w:r>
            <w:r w:rsidRPr="00CB6E71">
              <w:rPr>
                <w:szCs w:val="28"/>
                <w:lang w:val="ru-RU"/>
              </w:rPr>
              <w:t>в</w:t>
            </w:r>
            <w:r w:rsidRPr="00CB6E71">
              <w:rPr>
                <w:szCs w:val="28"/>
                <w:lang w:val="ru-RU"/>
              </w:rPr>
              <w:t>но-деловые и х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зяйственные у</w:t>
            </w:r>
            <w:r w:rsidRPr="00CB6E71">
              <w:rPr>
                <w:szCs w:val="28"/>
                <w:lang w:val="ru-RU"/>
              </w:rPr>
              <w:t>ч</w:t>
            </w:r>
            <w:r w:rsidRPr="00CB6E71">
              <w:rPr>
                <w:szCs w:val="28"/>
                <w:lang w:val="ru-RU"/>
              </w:rPr>
              <w:t>реждения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Административно-хозяйственная служба, отделения связи, мил</w:t>
            </w:r>
            <w:r w:rsidRPr="00CB6E71">
              <w:rPr>
                <w:szCs w:val="28"/>
                <w:lang w:val="ru-RU"/>
              </w:rPr>
              <w:t>и</w:t>
            </w:r>
            <w:r w:rsidRPr="00CB6E71">
              <w:rPr>
                <w:szCs w:val="28"/>
                <w:lang w:val="ru-RU"/>
              </w:rPr>
              <w:t>ции, банков, юридич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t>ские и нотариальные конторы, РЭУ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Административно-хозяйственное здание, о</w:t>
            </w:r>
            <w:r w:rsidRPr="00CB6E71">
              <w:rPr>
                <w:szCs w:val="28"/>
                <w:lang w:val="ru-RU"/>
              </w:rPr>
              <w:t>т</w:t>
            </w:r>
            <w:r w:rsidRPr="00CB6E71">
              <w:rPr>
                <w:szCs w:val="28"/>
                <w:lang w:val="ru-RU"/>
              </w:rPr>
              <w:t>деление связи, банка, ЖКО, опорный пункт о</w:t>
            </w:r>
            <w:r w:rsidRPr="00CB6E71">
              <w:rPr>
                <w:szCs w:val="28"/>
                <w:lang w:val="ru-RU"/>
              </w:rPr>
              <w:t>х</w:t>
            </w:r>
            <w:r w:rsidRPr="00CB6E71">
              <w:rPr>
                <w:szCs w:val="28"/>
                <w:lang w:val="ru-RU"/>
              </w:rPr>
              <w:t>раны порядка</w:t>
            </w:r>
          </w:p>
        </w:tc>
      </w:tr>
      <w:tr w:rsidR="00B36B04" w:rsidRPr="00CB6E71" w:rsidTr="0008628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Учреждения о</w:t>
            </w:r>
            <w:r w:rsidRPr="00CB6E71">
              <w:rPr>
                <w:szCs w:val="28"/>
                <w:lang w:val="ru-RU"/>
              </w:rPr>
              <w:t>б</w:t>
            </w:r>
            <w:r w:rsidRPr="00CB6E71">
              <w:rPr>
                <w:szCs w:val="28"/>
                <w:lang w:val="ru-RU"/>
              </w:rPr>
              <w:t>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Колледжи, лицеи, гимн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зии, детские школы и</w:t>
            </w:r>
            <w:r w:rsidRPr="00CB6E71">
              <w:rPr>
                <w:szCs w:val="28"/>
                <w:lang w:val="ru-RU"/>
              </w:rPr>
              <w:t>с</w:t>
            </w:r>
            <w:r w:rsidRPr="00CB6E71">
              <w:rPr>
                <w:szCs w:val="28"/>
                <w:lang w:val="ru-RU"/>
              </w:rPr>
              <w:t>кусств и творчества и др.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Дошкольные и школьные образовательные учре</w:t>
            </w:r>
            <w:r w:rsidRPr="00CB6E71">
              <w:rPr>
                <w:szCs w:val="28"/>
                <w:lang w:val="ru-RU"/>
              </w:rPr>
              <w:t>ж</w:t>
            </w:r>
            <w:r w:rsidRPr="00CB6E71">
              <w:rPr>
                <w:szCs w:val="28"/>
                <w:lang w:val="ru-RU"/>
              </w:rPr>
              <w:t>дения, детские школы творчества</w:t>
            </w:r>
          </w:p>
        </w:tc>
      </w:tr>
      <w:tr w:rsidR="00B36B04" w:rsidRPr="00CB6E71" w:rsidTr="0008628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Учреждения культуры и и</w:t>
            </w:r>
            <w:r w:rsidRPr="00CB6E71">
              <w:rPr>
                <w:szCs w:val="28"/>
                <w:lang w:val="ru-RU"/>
              </w:rPr>
              <w:t>с</w:t>
            </w:r>
            <w:r w:rsidRPr="00CB6E71">
              <w:rPr>
                <w:szCs w:val="28"/>
                <w:lang w:val="ru-RU"/>
              </w:rPr>
              <w:lastRenderedPageBreak/>
              <w:t>кусства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Учреждения клубного типа, клубы по интер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lastRenderedPageBreak/>
              <w:t>сам, досуговые центры, библиотеки для взрослых и детей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Учреждения клубного т</w:t>
            </w:r>
            <w:r w:rsidRPr="00CB6E71">
              <w:rPr>
                <w:szCs w:val="28"/>
                <w:lang w:val="ru-RU"/>
              </w:rPr>
              <w:t>и</w:t>
            </w:r>
            <w:r w:rsidRPr="00CB6E71">
              <w:rPr>
                <w:szCs w:val="28"/>
                <w:lang w:val="ru-RU"/>
              </w:rPr>
              <w:t xml:space="preserve">па с киноустановками, </w:t>
            </w:r>
            <w:r w:rsidRPr="00CB6E71">
              <w:rPr>
                <w:szCs w:val="28"/>
                <w:lang w:val="ru-RU"/>
              </w:rPr>
              <w:lastRenderedPageBreak/>
              <w:t>филиалы библиотек для взрослых и детей</w:t>
            </w:r>
          </w:p>
        </w:tc>
      </w:tr>
      <w:tr w:rsidR="00B36B04" w:rsidRPr="00CB6E71" w:rsidTr="0008628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Учреждения здравоохранения и социального обеспечения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Участковая больница, поликлиника, выдвижной пункт скорой медици</w:t>
            </w:r>
            <w:r w:rsidRPr="00CB6E71">
              <w:rPr>
                <w:szCs w:val="28"/>
                <w:lang w:val="ru-RU"/>
              </w:rPr>
              <w:t>н</w:t>
            </w:r>
            <w:r w:rsidRPr="00CB6E71">
              <w:rPr>
                <w:szCs w:val="28"/>
                <w:lang w:val="ru-RU"/>
              </w:rPr>
              <w:t>ской помощи, аптека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ФАП, врачебная амбул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тория, аптека</w:t>
            </w:r>
          </w:p>
        </w:tc>
      </w:tr>
      <w:tr w:rsidR="00B36B04" w:rsidRPr="00CB6E71" w:rsidTr="0008628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Физкультурно-спортивные с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оружения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Стадионы, спортзалы, бассейны, детские спо</w:t>
            </w:r>
            <w:r w:rsidRPr="00CB6E71">
              <w:rPr>
                <w:szCs w:val="28"/>
                <w:lang w:val="ru-RU"/>
              </w:rPr>
              <w:t>р</w:t>
            </w:r>
            <w:r w:rsidRPr="00CB6E71">
              <w:rPr>
                <w:szCs w:val="28"/>
                <w:lang w:val="ru-RU"/>
              </w:rPr>
              <w:t>тивные школы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Стадион, спортзал с ба</w:t>
            </w:r>
            <w:r w:rsidRPr="00CB6E71">
              <w:rPr>
                <w:szCs w:val="28"/>
                <w:lang w:val="ru-RU"/>
              </w:rPr>
              <w:t>с</w:t>
            </w:r>
            <w:r w:rsidRPr="00CB6E71">
              <w:rPr>
                <w:szCs w:val="28"/>
                <w:lang w:val="ru-RU"/>
              </w:rPr>
              <w:t>сейном, как правило, с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вмещенный со школьным</w:t>
            </w:r>
          </w:p>
        </w:tc>
      </w:tr>
      <w:tr w:rsidR="00B36B04" w:rsidRPr="00CB6E71" w:rsidTr="0008628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Торговля и о</w:t>
            </w:r>
            <w:r w:rsidRPr="00CB6E71">
              <w:rPr>
                <w:szCs w:val="28"/>
                <w:lang w:val="ru-RU"/>
              </w:rPr>
              <w:t>б</w:t>
            </w:r>
            <w:r w:rsidRPr="00CB6E71">
              <w:rPr>
                <w:szCs w:val="28"/>
                <w:lang w:val="ru-RU"/>
              </w:rPr>
              <w:t>щественное п</w:t>
            </w:r>
            <w:r w:rsidRPr="00CB6E71">
              <w:rPr>
                <w:szCs w:val="28"/>
                <w:lang w:val="ru-RU"/>
              </w:rPr>
              <w:t>и</w:t>
            </w:r>
            <w:r w:rsidRPr="00CB6E71">
              <w:rPr>
                <w:szCs w:val="28"/>
                <w:lang w:val="ru-RU"/>
              </w:rPr>
              <w:t>тание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Магазины продовольс</w:t>
            </w:r>
            <w:r w:rsidRPr="00CB6E71">
              <w:rPr>
                <w:szCs w:val="28"/>
                <w:lang w:val="ru-RU"/>
              </w:rPr>
              <w:t>т</w:t>
            </w:r>
            <w:r w:rsidRPr="00CB6E71">
              <w:rPr>
                <w:szCs w:val="28"/>
                <w:lang w:val="ru-RU"/>
              </w:rPr>
              <w:t>венных и промышленных товаров, предприятия общественного питания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Магазины продовольс</w:t>
            </w:r>
            <w:r w:rsidRPr="00CB6E71">
              <w:rPr>
                <w:szCs w:val="28"/>
                <w:lang w:val="ru-RU"/>
              </w:rPr>
              <w:t>т</w:t>
            </w:r>
            <w:r w:rsidRPr="00CB6E71">
              <w:rPr>
                <w:szCs w:val="28"/>
                <w:lang w:val="ru-RU"/>
              </w:rPr>
              <w:t>венных и промышленных товаров повседневного спроса, пункты общес</w:t>
            </w:r>
            <w:r w:rsidRPr="00CB6E71">
              <w:rPr>
                <w:szCs w:val="28"/>
                <w:lang w:val="ru-RU"/>
              </w:rPr>
              <w:t>т</w:t>
            </w:r>
            <w:r w:rsidRPr="00CB6E71">
              <w:rPr>
                <w:szCs w:val="28"/>
                <w:lang w:val="ru-RU"/>
              </w:rPr>
              <w:t>венного питания</w:t>
            </w:r>
          </w:p>
        </w:tc>
      </w:tr>
      <w:tr w:rsidR="00B36B04" w:rsidRPr="00CB6E71" w:rsidTr="0008628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Учреждения б</w:t>
            </w:r>
            <w:r w:rsidRPr="00CB6E71">
              <w:rPr>
                <w:szCs w:val="28"/>
                <w:lang w:val="ru-RU"/>
              </w:rPr>
              <w:t>ы</w:t>
            </w:r>
            <w:r w:rsidRPr="00CB6E71">
              <w:rPr>
                <w:szCs w:val="28"/>
                <w:lang w:val="ru-RU"/>
              </w:rPr>
              <w:t>тового и комм</w:t>
            </w:r>
            <w:r w:rsidRPr="00CB6E71">
              <w:rPr>
                <w:szCs w:val="28"/>
                <w:lang w:val="ru-RU"/>
              </w:rPr>
              <w:t>у</w:t>
            </w:r>
            <w:r w:rsidRPr="00CB6E71">
              <w:rPr>
                <w:szCs w:val="28"/>
                <w:lang w:val="ru-RU"/>
              </w:rPr>
              <w:t>нального обсл</w:t>
            </w:r>
            <w:r w:rsidRPr="00CB6E71">
              <w:rPr>
                <w:szCs w:val="28"/>
                <w:lang w:val="ru-RU"/>
              </w:rPr>
              <w:t>у</w:t>
            </w:r>
            <w:r w:rsidRPr="00CB6E71">
              <w:rPr>
                <w:szCs w:val="28"/>
                <w:lang w:val="ru-RU"/>
              </w:rPr>
              <w:t>живания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Предприятия бытового обслуживания, праче</w:t>
            </w:r>
            <w:r w:rsidRPr="00CB6E71">
              <w:rPr>
                <w:szCs w:val="28"/>
                <w:lang w:val="ru-RU"/>
              </w:rPr>
              <w:t>ч</w:t>
            </w:r>
            <w:r w:rsidRPr="00CB6E71">
              <w:rPr>
                <w:szCs w:val="28"/>
                <w:lang w:val="ru-RU"/>
              </w:rPr>
              <w:t>ные-химчистки самоо</w:t>
            </w:r>
            <w:r w:rsidRPr="00CB6E71">
              <w:rPr>
                <w:szCs w:val="28"/>
                <w:lang w:val="ru-RU"/>
              </w:rPr>
              <w:t>б</w:t>
            </w:r>
            <w:r w:rsidRPr="00CB6E71">
              <w:rPr>
                <w:szCs w:val="28"/>
                <w:lang w:val="ru-RU"/>
              </w:rPr>
              <w:t>служивания, бани, п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жарные депо, общес</w:t>
            </w:r>
            <w:r w:rsidRPr="00CB6E71">
              <w:rPr>
                <w:szCs w:val="28"/>
                <w:lang w:val="ru-RU"/>
              </w:rPr>
              <w:t>т</w:t>
            </w:r>
            <w:r w:rsidRPr="00CB6E71">
              <w:rPr>
                <w:szCs w:val="28"/>
                <w:lang w:val="ru-RU"/>
              </w:rPr>
              <w:t>венные туалеты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Предприятия бытового обслуживания, приемные пункты прачечных-химчисток, бани</w:t>
            </w:r>
          </w:p>
        </w:tc>
      </w:tr>
    </w:tbl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zCs w:val="28"/>
          <w:lang w:val="ru-RU"/>
        </w:rPr>
      </w:pPr>
      <w:r w:rsidRPr="00CB6E71">
        <w:rPr>
          <w:spacing w:val="2"/>
          <w:szCs w:val="28"/>
          <w:lang w:val="ru-RU"/>
        </w:rPr>
        <w:t>4.3.4. Расчет количества и вместимости учреждений и предприятий, расположенных в общественно-деловой зоне, их размещение следует пр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изводить по социальным нормативам исходя из функционального назнач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ния объекта в соответствии с региональными нормативами градостро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тельного проектирования Оренбургской области.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Здания в общественно-деловой зоне следует размещать с отступом от красных линий. Размещение зданий по красной линии допускается в усл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виях реконструкции сложившейся застройки при соответствующем обо</w:t>
      </w:r>
      <w:r w:rsidRPr="00CB6E71">
        <w:rPr>
          <w:spacing w:val="2"/>
          <w:szCs w:val="28"/>
          <w:lang w:val="ru-RU"/>
        </w:rPr>
        <w:t>с</w:t>
      </w:r>
      <w:r w:rsidRPr="00CB6E71">
        <w:rPr>
          <w:spacing w:val="2"/>
          <w:szCs w:val="28"/>
          <w:lang w:val="ru-RU"/>
        </w:rPr>
        <w:t>новании.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Минимальные расстояния от стен зданий и границ земельных учас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ков учреждений и предприятий обслуживаний следует принимать на осн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ве расчетов инсоляции и освещенности, соблюдения противопожарных и бытовых разрывов, но не менее приведенных в таблице</w:t>
      </w:r>
      <w:r w:rsidR="00086280" w:rsidRPr="00CB6E71">
        <w:rPr>
          <w:spacing w:val="2"/>
          <w:szCs w:val="28"/>
          <w:lang w:val="ru-RU"/>
        </w:rPr>
        <w:t xml:space="preserve"> 13</w:t>
      </w:r>
      <w:r w:rsidRPr="00CB6E71">
        <w:rPr>
          <w:spacing w:val="2"/>
          <w:szCs w:val="28"/>
          <w:lang w:val="ru-RU"/>
        </w:rPr>
        <w:t>.</w:t>
      </w:r>
    </w:p>
    <w:p w:rsidR="00B36B04" w:rsidRPr="00CB6E71" w:rsidRDefault="00B36B04" w:rsidP="00595B62">
      <w:pPr>
        <w:rPr>
          <w:lang w:val="ru-RU"/>
        </w:rPr>
      </w:pPr>
    </w:p>
    <w:p w:rsidR="00B36B04" w:rsidRPr="00CB6E71" w:rsidRDefault="00086280" w:rsidP="00595B62">
      <w:pPr>
        <w:rPr>
          <w:lang w:val="ru-RU"/>
        </w:rPr>
      </w:pPr>
      <w:r w:rsidRPr="00CB6E71">
        <w:rPr>
          <w:lang w:val="ru-RU"/>
        </w:rPr>
        <w:br w:type="page"/>
      </w:r>
      <w:r w:rsidR="00B36B04" w:rsidRPr="00CB6E71">
        <w:rPr>
          <w:lang w:val="ru-RU"/>
        </w:rPr>
        <w:lastRenderedPageBreak/>
        <w:t xml:space="preserve">Таблица </w:t>
      </w:r>
      <w:r w:rsidRPr="00CB6E71">
        <w:rPr>
          <w:lang w:val="ru-RU"/>
        </w:rPr>
        <w:t>13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1"/>
        <w:gridCol w:w="1304"/>
        <w:gridCol w:w="1959"/>
        <w:gridCol w:w="3260"/>
      </w:tblGrid>
      <w:tr w:rsidR="00B36B04" w:rsidRPr="00CB6E71" w:rsidTr="00086280">
        <w:trPr>
          <w:trHeight w:val="741"/>
        </w:trPr>
        <w:tc>
          <w:tcPr>
            <w:tcW w:w="269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Здания (земельные участки) учрежд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t>ний и предприятий обслуживания</w:t>
            </w:r>
          </w:p>
        </w:tc>
        <w:tc>
          <w:tcPr>
            <w:tcW w:w="6523" w:type="dxa"/>
            <w:gridSpan w:val="3"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Расстояния от зданий (границ участков) учреждений</w:t>
            </w:r>
            <w:r w:rsidRPr="00CB6E71">
              <w:rPr>
                <w:szCs w:val="28"/>
                <w:lang w:val="ru-RU"/>
              </w:rPr>
              <w:br/>
              <w:t>и предприятий обслуживания, м</w:t>
            </w:r>
          </w:p>
        </w:tc>
      </w:tr>
      <w:tr w:rsidR="00B36B04" w:rsidRPr="00CB6E71" w:rsidTr="00086280">
        <w:tc>
          <w:tcPr>
            <w:tcW w:w="269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30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 красной линии</w:t>
            </w:r>
          </w:p>
        </w:tc>
        <w:tc>
          <w:tcPr>
            <w:tcW w:w="19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ind w:left="-33" w:right="-104"/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 стен жилых домов</w:t>
            </w:r>
          </w:p>
        </w:tc>
        <w:tc>
          <w:tcPr>
            <w:tcW w:w="326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 зданий общеобраз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вательных школ, д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школьных образов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тельных и лечебных у</w:t>
            </w:r>
            <w:r w:rsidRPr="00CB6E71">
              <w:rPr>
                <w:szCs w:val="28"/>
                <w:lang w:val="ru-RU"/>
              </w:rPr>
              <w:t>ч</w:t>
            </w:r>
            <w:r w:rsidRPr="00CB6E71">
              <w:rPr>
                <w:szCs w:val="28"/>
                <w:lang w:val="ru-RU"/>
              </w:rPr>
              <w:t>реждений</w:t>
            </w:r>
          </w:p>
        </w:tc>
      </w:tr>
      <w:tr w:rsidR="00B36B04" w:rsidRPr="00CB6E71" w:rsidTr="00086280">
        <w:tc>
          <w:tcPr>
            <w:tcW w:w="269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3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в сел</w:t>
            </w:r>
            <w:r w:rsidRPr="00CB6E71">
              <w:rPr>
                <w:szCs w:val="28"/>
                <w:lang w:val="ru-RU"/>
              </w:rPr>
              <w:t>ь</w:t>
            </w:r>
            <w:r w:rsidRPr="00CB6E71">
              <w:rPr>
                <w:szCs w:val="28"/>
                <w:lang w:val="ru-RU"/>
              </w:rPr>
              <w:t>ских посел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t>ниях</w:t>
            </w:r>
          </w:p>
        </w:tc>
        <w:tc>
          <w:tcPr>
            <w:tcW w:w="19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326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</w:tr>
      <w:tr w:rsidR="00B36B04" w:rsidRPr="00CB6E71" w:rsidTr="00086280"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Дошкольные обр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зовательные учр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t>ждения и общео</w:t>
            </w:r>
            <w:r w:rsidRPr="00CB6E71">
              <w:rPr>
                <w:szCs w:val="28"/>
                <w:lang w:val="ru-RU"/>
              </w:rPr>
              <w:t>б</w:t>
            </w:r>
            <w:r w:rsidRPr="00CB6E71">
              <w:rPr>
                <w:szCs w:val="28"/>
                <w:lang w:val="ru-RU"/>
              </w:rPr>
              <w:t>разовательные школы (стены зд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ния)</w:t>
            </w:r>
          </w:p>
        </w:tc>
        <w:tc>
          <w:tcPr>
            <w:tcW w:w="13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521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 нормам инсоляции, освещенности и противопожарным требованиям</w:t>
            </w:r>
          </w:p>
        </w:tc>
      </w:tr>
      <w:tr w:rsidR="00B36B04" w:rsidRPr="00CB6E71" w:rsidTr="00086280"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Приемные пункты вторичного сырья</w:t>
            </w:r>
          </w:p>
        </w:tc>
        <w:tc>
          <w:tcPr>
            <w:tcW w:w="13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19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</w:t>
            </w: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</w:tr>
      <w:tr w:rsidR="00B36B04" w:rsidRPr="00CB6E71" w:rsidTr="00086280"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Пожарные депо</w:t>
            </w:r>
          </w:p>
        </w:tc>
        <w:tc>
          <w:tcPr>
            <w:tcW w:w="13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19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</w:tr>
      <w:tr w:rsidR="00B36B04" w:rsidRPr="00CB6E71" w:rsidTr="00086280"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Кладбища трад</w:t>
            </w:r>
            <w:r w:rsidRPr="00CB6E71">
              <w:rPr>
                <w:szCs w:val="28"/>
                <w:lang w:val="ru-RU"/>
              </w:rPr>
              <w:t>и</w:t>
            </w:r>
            <w:r w:rsidRPr="00CB6E71">
              <w:rPr>
                <w:szCs w:val="28"/>
                <w:lang w:val="ru-RU"/>
              </w:rPr>
              <w:t>ционного захор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нения и кремат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рии</w:t>
            </w:r>
          </w:p>
        </w:tc>
        <w:tc>
          <w:tcPr>
            <w:tcW w:w="13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</w:t>
            </w:r>
          </w:p>
        </w:tc>
        <w:tc>
          <w:tcPr>
            <w:tcW w:w="19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300 -500</w:t>
            </w: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300 - 500</w:t>
            </w:r>
          </w:p>
        </w:tc>
      </w:tr>
      <w:tr w:rsidR="00B36B04" w:rsidRPr="00CB6E71" w:rsidTr="00086280"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Закрытые кладб</w:t>
            </w:r>
            <w:r w:rsidRPr="00CB6E71">
              <w:rPr>
                <w:szCs w:val="28"/>
                <w:lang w:val="ru-RU"/>
              </w:rPr>
              <w:t>и</w:t>
            </w:r>
            <w:r w:rsidRPr="00CB6E71">
              <w:rPr>
                <w:szCs w:val="28"/>
                <w:lang w:val="ru-RU"/>
              </w:rPr>
              <w:t>ща и мемориальные комплексы, кла</w:t>
            </w:r>
            <w:r w:rsidRPr="00CB6E71">
              <w:rPr>
                <w:szCs w:val="28"/>
                <w:lang w:val="ru-RU"/>
              </w:rPr>
              <w:t>д</w:t>
            </w:r>
            <w:r w:rsidRPr="00CB6E71">
              <w:rPr>
                <w:szCs w:val="28"/>
                <w:lang w:val="ru-RU"/>
              </w:rPr>
              <w:t>бища с погребен</w:t>
            </w:r>
            <w:r w:rsidRPr="00CB6E71">
              <w:rPr>
                <w:szCs w:val="28"/>
                <w:lang w:val="ru-RU"/>
              </w:rPr>
              <w:t>и</w:t>
            </w:r>
            <w:r w:rsidRPr="00CB6E71">
              <w:rPr>
                <w:szCs w:val="28"/>
                <w:lang w:val="ru-RU"/>
              </w:rPr>
              <w:t>ем после кремации, колумбарии, сел</w:t>
            </w:r>
            <w:r w:rsidRPr="00CB6E71">
              <w:rPr>
                <w:szCs w:val="28"/>
                <w:lang w:val="ru-RU"/>
              </w:rPr>
              <w:t>ь</w:t>
            </w:r>
            <w:r w:rsidRPr="00CB6E71">
              <w:rPr>
                <w:szCs w:val="28"/>
                <w:lang w:val="ru-RU"/>
              </w:rPr>
              <w:t>ские кладбища</w:t>
            </w:r>
          </w:p>
        </w:tc>
        <w:tc>
          <w:tcPr>
            <w:tcW w:w="13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</w:t>
            </w:r>
          </w:p>
        </w:tc>
        <w:tc>
          <w:tcPr>
            <w:tcW w:w="19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  <w:tc>
          <w:tcPr>
            <w:tcW w:w="32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</w:tr>
    </w:tbl>
    <w:p w:rsidR="009E11D6" w:rsidRPr="00CB6E71" w:rsidRDefault="009E11D6" w:rsidP="00595B62">
      <w:pPr>
        <w:rPr>
          <w:lang w:val="ru-RU"/>
        </w:rPr>
      </w:pPr>
    </w:p>
    <w:p w:rsidR="00B36B04" w:rsidRPr="00CB6E71" w:rsidRDefault="00B36B04" w:rsidP="00595B62">
      <w:pPr>
        <w:ind w:firstLine="708"/>
        <w:rPr>
          <w:sz w:val="22"/>
          <w:lang w:val="ru-RU"/>
        </w:rPr>
      </w:pPr>
      <w:r w:rsidRPr="00CB6E71">
        <w:rPr>
          <w:sz w:val="22"/>
          <w:lang w:val="ru-RU"/>
        </w:rPr>
        <w:t>Примечания:</w:t>
      </w:r>
    </w:p>
    <w:p w:rsidR="00B36B04" w:rsidRPr="00CB6E71" w:rsidRDefault="00B36B04" w:rsidP="00595B62">
      <w:pPr>
        <w:rPr>
          <w:sz w:val="22"/>
          <w:lang w:val="ru-RU"/>
        </w:rPr>
      </w:pPr>
      <w:r w:rsidRPr="00CB6E71">
        <w:rPr>
          <w:sz w:val="22"/>
          <w:lang w:val="ru-RU"/>
        </w:rPr>
        <w:t>1. Участки дошкольных образовательных учреждений не должны примыкать непосредственно к магистральным улицам.</w:t>
      </w:r>
    </w:p>
    <w:p w:rsidR="00B36B04" w:rsidRPr="00CB6E71" w:rsidRDefault="00B36B04" w:rsidP="00595B62">
      <w:pPr>
        <w:rPr>
          <w:sz w:val="22"/>
          <w:lang w:val="ru-RU"/>
        </w:rPr>
      </w:pPr>
      <w:r w:rsidRPr="00CB6E71">
        <w:rPr>
          <w:sz w:val="22"/>
          <w:lang w:val="ru-RU"/>
        </w:rPr>
        <w:t>2. Приемные пункты вторичного сырья следует изолировать полосой зеленых насаждений и пр</w:t>
      </w:r>
      <w:r w:rsidRPr="00CB6E71">
        <w:rPr>
          <w:sz w:val="22"/>
          <w:lang w:val="ru-RU"/>
        </w:rPr>
        <w:t>е</w:t>
      </w:r>
      <w:r w:rsidRPr="00CB6E71">
        <w:rPr>
          <w:sz w:val="22"/>
          <w:lang w:val="ru-RU"/>
        </w:rPr>
        <w:t>дусматривать к ним подъездные пути для автомобильного транспорта.</w:t>
      </w:r>
    </w:p>
    <w:p w:rsidR="00B36B04" w:rsidRPr="00CB6E71" w:rsidRDefault="00B36B04" w:rsidP="00595B62">
      <w:pPr>
        <w:rPr>
          <w:sz w:val="22"/>
          <w:lang w:val="ru-RU"/>
        </w:rPr>
      </w:pPr>
      <w:r w:rsidRPr="00CB6E71">
        <w:rPr>
          <w:sz w:val="22"/>
          <w:lang w:val="ru-RU"/>
        </w:rPr>
        <w:t>3.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м.</w:t>
      </w:r>
    </w:p>
    <w:p w:rsidR="009E11D6" w:rsidRPr="00CB6E71" w:rsidRDefault="009E11D6" w:rsidP="00595B62">
      <w:pPr>
        <w:rPr>
          <w:lang w:val="ru-RU"/>
        </w:rPr>
      </w:pP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В сельских населенных пунктах и сложившихся районах городов, подлежащих реконструкции, расстояние от кладбищ до стен жилых домов, зданий детских и лечебных учреждений допускается уменьшать по соглас</w:t>
      </w:r>
      <w:r w:rsidRPr="00CB6E71">
        <w:rPr>
          <w:lang w:val="ru-RU"/>
        </w:rPr>
        <w:t>о</w:t>
      </w:r>
      <w:r w:rsidRPr="00CB6E71">
        <w:rPr>
          <w:lang w:val="ru-RU"/>
        </w:rPr>
        <w:t>ванию с местными органами санитарного надзора, но принимать не менее 100 м.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4.3.5. В сельской местности следует предусматривать подразделение учреждений и предприятий обслуживания на объекты первой необходим</w:t>
      </w:r>
      <w:r w:rsidRPr="00CB6E71">
        <w:rPr>
          <w:lang w:val="ru-RU"/>
        </w:rPr>
        <w:t>о</w:t>
      </w:r>
      <w:r w:rsidRPr="00CB6E71">
        <w:rPr>
          <w:lang w:val="ru-RU"/>
        </w:rPr>
        <w:t>сти в каждом населенном пункте, начиная с 50 жителей, и базовые объекты более высокого уровня на сельское поселение, размещаемые в администр</w:t>
      </w:r>
      <w:r w:rsidRPr="00CB6E71">
        <w:rPr>
          <w:lang w:val="ru-RU"/>
        </w:rPr>
        <w:t>а</w:t>
      </w:r>
      <w:r w:rsidRPr="00CB6E71">
        <w:rPr>
          <w:lang w:val="ru-RU"/>
        </w:rPr>
        <w:t xml:space="preserve">тивном центре поселения. 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4.3.6. Расчет необходимой обеспеченности учреждениями и предпр</w:t>
      </w:r>
      <w:r w:rsidRPr="00CB6E71">
        <w:rPr>
          <w:lang w:val="ru-RU"/>
        </w:rPr>
        <w:t>и</w:t>
      </w:r>
      <w:r w:rsidRPr="00CB6E71">
        <w:rPr>
          <w:lang w:val="ru-RU"/>
        </w:rPr>
        <w:t>ятиями обслуживания, уровня охвата по категориям населения и размеры земельных участков определяются в соответствии с приложением 8 к р</w:t>
      </w:r>
      <w:r w:rsidRPr="00CB6E71">
        <w:rPr>
          <w:lang w:val="ru-RU"/>
        </w:rPr>
        <w:t>е</w:t>
      </w:r>
      <w:r w:rsidRPr="00CB6E71">
        <w:rPr>
          <w:lang w:val="ru-RU"/>
        </w:rPr>
        <w:t>гиональным нормативам градостроительного проектирования Оренбургской области.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4.3.7. Обеспечение жителей каждого населенного пункта услугами первой необходимости должно осуществляться в пределах пешеходной до</w:t>
      </w:r>
      <w:r w:rsidRPr="00CB6E71">
        <w:rPr>
          <w:lang w:val="ru-RU"/>
        </w:rPr>
        <w:t>с</w:t>
      </w:r>
      <w:r w:rsidRPr="00CB6E71">
        <w:rPr>
          <w:lang w:val="ru-RU"/>
        </w:rPr>
        <w:t>тупности не более 30 мин. (2 - 2,5 км); при этом размещение учреждений более высокого уровня обслуживания, в том числе периодического, необх</w:t>
      </w:r>
      <w:r w:rsidRPr="00CB6E71">
        <w:rPr>
          <w:lang w:val="ru-RU"/>
        </w:rPr>
        <w:t>о</w:t>
      </w:r>
      <w:r w:rsidRPr="00CB6E71">
        <w:rPr>
          <w:lang w:val="ru-RU"/>
        </w:rPr>
        <w:t>димо предусматривать в границах поселения с пешеходно-транспортной доступностью не более 60 мин. или в центре муниципального района - о</w:t>
      </w:r>
      <w:r w:rsidRPr="00CB6E71">
        <w:rPr>
          <w:lang w:val="ru-RU"/>
        </w:rPr>
        <w:t>с</w:t>
      </w:r>
      <w:r w:rsidRPr="00CB6E71">
        <w:rPr>
          <w:lang w:val="ru-RU"/>
        </w:rPr>
        <w:t>новном центре концентрации учреждений и предприятий периодического обслуживания.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Радиус обслуживания районных центров принимается в пределах транспортной доступности не более 60 мин. При превышении указанного радиуса необходимо создание подрайонной системы обслуживания сельск</w:t>
      </w:r>
      <w:r w:rsidRPr="00CB6E71">
        <w:rPr>
          <w:lang w:val="ru-RU"/>
        </w:rPr>
        <w:t>о</w:t>
      </w:r>
      <w:r w:rsidRPr="00CB6E71">
        <w:rPr>
          <w:lang w:val="ru-RU"/>
        </w:rPr>
        <w:t>го населения с необходимым по составу комплексом учреждений и пре</w:t>
      </w:r>
      <w:r w:rsidRPr="00CB6E71">
        <w:rPr>
          <w:lang w:val="ru-RU"/>
        </w:rPr>
        <w:t>д</w:t>
      </w:r>
      <w:r w:rsidRPr="00CB6E71">
        <w:rPr>
          <w:lang w:val="ru-RU"/>
        </w:rPr>
        <w:t>приятий периодического пользования в пределах транспортной доступности 30 - 45 мин.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4.3.8. Радиусы обслуживания в сельских поселениях принимаются: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дошкольных образовательных учреждений – 500м;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общеобразовательных учреждений: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для учащихся I ступени обучения - не более 2 км пешеходной и не более 15 мин. (в одну сторону) транспортной доступности;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для учащихся II и III ступеней обучения - не более 4 км пешеходной и не более 30 мин. (в одну сторону) транспортной доступности. Предельный р</w:t>
      </w:r>
      <w:r w:rsidRPr="00CB6E71">
        <w:rPr>
          <w:lang w:val="ru-RU"/>
        </w:rPr>
        <w:t>а</w:t>
      </w:r>
      <w:r w:rsidRPr="00CB6E71">
        <w:rPr>
          <w:lang w:val="ru-RU"/>
        </w:rPr>
        <w:t>диус обслуживания обучающихся II - III ступеней не должен превышать 15 км;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предприятий торговли – 2000м;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поликлиник, амбулаторий, фельдшерско-акушерских пунктов и аптек - не более 30 мин. пешеходно-транспортной доступности.</w:t>
      </w:r>
    </w:p>
    <w:p w:rsidR="00B36B04" w:rsidRPr="00CB6E71" w:rsidRDefault="00B36B04" w:rsidP="00595B62">
      <w:pPr>
        <w:rPr>
          <w:lang w:val="ru-RU"/>
        </w:rPr>
      </w:pPr>
      <w:bookmarkStart w:id="36" w:name="_Toc277262372"/>
      <w:bookmarkStart w:id="37" w:name="_Toc397332346"/>
    </w:p>
    <w:p w:rsidR="00B36B04" w:rsidRPr="00CB6E71" w:rsidRDefault="00B36B04" w:rsidP="00595B62">
      <w:pPr>
        <w:pStyle w:val="20"/>
        <w:spacing w:line="240" w:lineRule="auto"/>
        <w:rPr>
          <w:lang w:val="ru-RU"/>
        </w:rPr>
      </w:pPr>
      <w:bookmarkStart w:id="38" w:name="_Toc410719513"/>
      <w:r w:rsidRPr="00CB6E71">
        <w:rPr>
          <w:lang w:val="ru-RU"/>
        </w:rPr>
        <w:t>4.4. Производственные зоны</w:t>
      </w:r>
      <w:bookmarkEnd w:id="36"/>
      <w:bookmarkEnd w:id="37"/>
      <w:bookmarkEnd w:id="38"/>
      <w:r w:rsidRPr="00CB6E71">
        <w:rPr>
          <w:lang w:val="ru-RU"/>
        </w:rPr>
        <w:t xml:space="preserve"> 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Промышленности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4.4.1. Производственные зоны предназначены для размещения пр</w:t>
      </w:r>
      <w:r w:rsidRPr="00CB6E71">
        <w:rPr>
          <w:lang w:val="ru-RU"/>
        </w:rPr>
        <w:t>о</w:t>
      </w:r>
      <w:r w:rsidRPr="00CB6E71">
        <w:rPr>
          <w:lang w:val="ru-RU"/>
        </w:rPr>
        <w:t>мышленных предприятий, сельскохозяйственных и агропромышленных комплексов, коммунально-складских объектов и обеспечивающих их фун</w:t>
      </w:r>
      <w:r w:rsidRPr="00CB6E71">
        <w:rPr>
          <w:lang w:val="ru-RU"/>
        </w:rPr>
        <w:t>к</w:t>
      </w:r>
      <w:r w:rsidRPr="00CB6E71">
        <w:rPr>
          <w:lang w:val="ru-RU"/>
        </w:rPr>
        <w:t>ционирование объектов инженерной и транспортной инфраструктуры.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4.4.2. Санитарно-защитные зоны (СЗЗ) производственных объектов, выполняющие средозащитные функции, включаются в состав тех зон, где располагаются такие объекты.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4.4.3. Производственные территории различаются по параметрам: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класса вредности производства - I, II, III, IV, V классы (по убыванию вре</w:t>
      </w:r>
      <w:r w:rsidRPr="00CB6E71">
        <w:rPr>
          <w:lang w:val="ru-RU"/>
        </w:rPr>
        <w:t>д</w:t>
      </w:r>
      <w:r w:rsidRPr="00CB6E71">
        <w:rPr>
          <w:lang w:val="ru-RU"/>
        </w:rPr>
        <w:t>ности);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величины занимаемой территории: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до 0,5 га; 0,5 - 5,0 га; 5,0 - 25,0 га (участок); 25,0 - 200,0 га и более (зона);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интенсивности использования территории: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плотности застройки - 25000 - 30000 м</w:t>
      </w:r>
      <w:r w:rsidRPr="00CB6E71">
        <w:rPr>
          <w:vertAlign w:val="superscript"/>
          <w:lang w:val="ru-RU"/>
        </w:rPr>
        <w:t>2</w:t>
      </w:r>
      <w:r w:rsidRPr="00CB6E71">
        <w:rPr>
          <w:lang w:val="ru-RU"/>
        </w:rPr>
        <w:t>/га общей площади капитальных объектов; 10000 - 20000 м</w:t>
      </w:r>
      <w:r w:rsidRPr="00CB6E71">
        <w:rPr>
          <w:vertAlign w:val="superscript"/>
          <w:lang w:val="ru-RU"/>
        </w:rPr>
        <w:t>2</w:t>
      </w:r>
      <w:r w:rsidRPr="00CB6E71">
        <w:rPr>
          <w:lang w:val="ru-RU"/>
        </w:rPr>
        <w:t>/га общей площади капитальных объектов; менее 10000 м</w:t>
      </w:r>
      <w:r w:rsidRPr="00CB6E71">
        <w:rPr>
          <w:vertAlign w:val="superscript"/>
          <w:lang w:val="ru-RU"/>
        </w:rPr>
        <w:t>2</w:t>
      </w:r>
      <w:r w:rsidRPr="00CB6E71">
        <w:rPr>
          <w:lang w:val="ru-RU"/>
        </w:rPr>
        <w:t>/га общей площади капитальных объектов;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коэффициенту застройки (доля застроенности территории) - 0,4 - 0,5; 0,3 - 0,4; менее 0,3;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численности занятых: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до 50 чел.; 50 - 500 чел.; 500 - 5000 чел.; 5000 - 10000 чел.; более 10000 чел.;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величине грузооборота (принимается по большему из двух грузопотоков - прибытия или отправления):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автомобилей/сутки - до 2; от 2 до 40; более 40;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тонн в год - 40; от 40 до 100 тыс.; более 100 тыс.;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величине потребляемых ресурсов: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водопотребление (тыс. м</w:t>
      </w:r>
      <w:r w:rsidRPr="00CB6E71">
        <w:rPr>
          <w:vertAlign w:val="superscript"/>
          <w:lang w:val="ru-RU"/>
        </w:rPr>
        <w:t>3</w:t>
      </w:r>
      <w:r w:rsidRPr="00CB6E71">
        <w:rPr>
          <w:lang w:val="ru-RU"/>
        </w:rPr>
        <w:t>/сут.) - до 5; от 5 до 20; более 20;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теплопотребление (Гкал/ч) - до 5; от 5 до 20; более 20.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4.4.4. Проектирование промышленных зон следует осуществлять в с</w:t>
      </w:r>
      <w:r w:rsidRPr="00CB6E71">
        <w:rPr>
          <w:lang w:val="ru-RU"/>
        </w:rPr>
        <w:t>о</w:t>
      </w:r>
      <w:r w:rsidRPr="00CB6E71">
        <w:rPr>
          <w:lang w:val="ru-RU"/>
        </w:rPr>
        <w:t>ответствии с требованиями СП 42.13330.2011, СП 18.13330.2011, СанПиН 2.2.1/2.1.1.1200-03 (Новая редакция 2014г.) и других действующих норм</w:t>
      </w:r>
      <w:r w:rsidRPr="00CB6E71">
        <w:rPr>
          <w:lang w:val="ru-RU"/>
        </w:rPr>
        <w:t>а</w:t>
      </w:r>
      <w:r w:rsidRPr="00CB6E71">
        <w:rPr>
          <w:lang w:val="ru-RU"/>
        </w:rPr>
        <w:t>тивных документов.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4.4.5. Промышленные предприятия в сельских населенных пунктах следует, как правило, размещать в составе производственных зон.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4.4.6. При размещении промышленных зон необходимо обеспечивать их рациональную взаимосвязь с жилыми районами при минимальных затр</w:t>
      </w:r>
      <w:r w:rsidRPr="00CB6E71">
        <w:rPr>
          <w:lang w:val="ru-RU"/>
        </w:rPr>
        <w:t>а</w:t>
      </w:r>
      <w:r w:rsidRPr="00CB6E71">
        <w:rPr>
          <w:lang w:val="ru-RU"/>
        </w:rPr>
        <w:t>тах времени на трудовые передвижения.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Размеры и степень интенсивности использования территории промышле</w:t>
      </w:r>
      <w:r w:rsidRPr="00CB6E71">
        <w:rPr>
          <w:lang w:val="ru-RU"/>
        </w:rPr>
        <w:t>н</w:t>
      </w:r>
      <w:r w:rsidRPr="00CB6E71">
        <w:rPr>
          <w:lang w:val="ru-RU"/>
        </w:rPr>
        <w:t>ных зон следует принимать в зависимости от специфики производства, с учетом условий размещения зон в структуре сельского поселения.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4.4.7. Функционально-планировочную организацию промышленных зон следует предусматривать в виде кварталов (панелей и блоков), в пред</w:t>
      </w:r>
      <w:r w:rsidRPr="00CB6E71">
        <w:rPr>
          <w:lang w:val="ru-RU"/>
        </w:rPr>
        <w:t>е</w:t>
      </w:r>
      <w:r w:rsidRPr="00CB6E71">
        <w:rPr>
          <w:lang w:val="ru-RU"/>
        </w:rPr>
        <w:t>лах которых размещаются основные и вспомогательные производства с уч</w:t>
      </w:r>
      <w:r w:rsidRPr="00CB6E71">
        <w:rPr>
          <w:lang w:val="ru-RU"/>
        </w:rPr>
        <w:t>е</w:t>
      </w:r>
      <w:r w:rsidRPr="00CB6E71">
        <w:rPr>
          <w:lang w:val="ru-RU"/>
        </w:rPr>
        <w:t>том отраслевых характеристик предприятий,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4.4.8. Территория, занимаемая площадками промышленных предпр</w:t>
      </w:r>
      <w:r w:rsidRPr="00CB6E71">
        <w:rPr>
          <w:lang w:val="ru-RU"/>
        </w:rPr>
        <w:t>и</w:t>
      </w:r>
      <w:r w:rsidRPr="00CB6E71">
        <w:rPr>
          <w:lang w:val="ru-RU"/>
        </w:rPr>
        <w:t xml:space="preserve">ятий и других производственных объектов, учреждениями и предприятиями </w:t>
      </w:r>
      <w:r w:rsidRPr="00CB6E71">
        <w:rPr>
          <w:lang w:val="ru-RU"/>
        </w:rPr>
        <w:lastRenderedPageBreak/>
        <w:t>обслуживания, должна составлять не менее 60% всей территории промы</w:t>
      </w:r>
      <w:r w:rsidRPr="00CB6E71">
        <w:rPr>
          <w:lang w:val="ru-RU"/>
        </w:rPr>
        <w:t>ш</w:t>
      </w:r>
      <w:r w:rsidRPr="00CB6E71">
        <w:rPr>
          <w:lang w:val="ru-RU"/>
        </w:rPr>
        <w:t>ленной зоны.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Долю озеленения территории предприятий следует принимать не м</w:t>
      </w:r>
      <w:r w:rsidRPr="00CB6E71">
        <w:rPr>
          <w:lang w:val="ru-RU"/>
        </w:rPr>
        <w:t>е</w:t>
      </w:r>
      <w:r w:rsidRPr="00CB6E71">
        <w:rPr>
          <w:lang w:val="ru-RU"/>
        </w:rPr>
        <w:t>нее 20%.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(границ участка), а также учрежд</w:t>
      </w:r>
      <w:r w:rsidRPr="00CB6E71">
        <w:rPr>
          <w:lang w:val="ru-RU"/>
        </w:rPr>
        <w:t>е</w:t>
      </w:r>
      <w:r w:rsidRPr="00CB6E71">
        <w:rPr>
          <w:lang w:val="ru-RU"/>
        </w:rPr>
        <w:t>ний обслуживания с включением площади, занятой внешними подъездными путями и резервными участками, к общей территории промышленной зоны, определенной генеральным планом муниципального образования. Занятые территории могут включать резервные участки на площадках предприятий и других объектов, намеченные в соответствии с заданием на проектиров</w:t>
      </w:r>
      <w:r w:rsidRPr="00CB6E71">
        <w:rPr>
          <w:lang w:val="ru-RU"/>
        </w:rPr>
        <w:t>а</w:t>
      </w:r>
      <w:r w:rsidRPr="00CB6E71">
        <w:rPr>
          <w:lang w:val="ru-RU"/>
        </w:rPr>
        <w:t>ние для размещения на них зданий и сооружений.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СП18.13330.2011.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4.4.9. На границе производственных и общественно-деловых (или ж</w:t>
      </w:r>
      <w:r w:rsidRPr="00CB6E71">
        <w:rPr>
          <w:lang w:val="ru-RU"/>
        </w:rPr>
        <w:t>и</w:t>
      </w:r>
      <w:r w:rsidRPr="00CB6E71">
        <w:rPr>
          <w:lang w:val="ru-RU"/>
        </w:rPr>
        <w:t>лых) зон следует размещать общественно-административные части прои</w:t>
      </w:r>
      <w:r w:rsidRPr="00CB6E71">
        <w:rPr>
          <w:lang w:val="ru-RU"/>
        </w:rPr>
        <w:t>з</w:t>
      </w:r>
      <w:r w:rsidRPr="00CB6E71">
        <w:rPr>
          <w:lang w:val="ru-RU"/>
        </w:rPr>
        <w:t>водственных территорий. Здесь могут размещаться объекты, предназначе</w:t>
      </w:r>
      <w:r w:rsidRPr="00CB6E71">
        <w:rPr>
          <w:lang w:val="ru-RU"/>
        </w:rPr>
        <w:t>н</w:t>
      </w:r>
      <w:r w:rsidRPr="00CB6E71">
        <w:rPr>
          <w:lang w:val="ru-RU"/>
        </w:rPr>
        <w:t>ные для обслуживания как работающих на предприятии, в деловом центре, так и лиц, проживающих в близлежащих кварталах.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4.4.10. При размещении предприятий и других производственных объектов обязательно выполнение требований охраны окружающей среды: мероприятий по прекращению загрязнения почв, поверхностных и подзе</w:t>
      </w:r>
      <w:r w:rsidRPr="00CB6E71">
        <w:rPr>
          <w:lang w:val="ru-RU"/>
        </w:rPr>
        <w:t>м</w:t>
      </w:r>
      <w:r w:rsidRPr="00CB6E71">
        <w:rPr>
          <w:lang w:val="ru-RU"/>
        </w:rPr>
        <w:t>ных вод, атмосферного воздуха, восстановлению природной среды, раци</w:t>
      </w:r>
      <w:r w:rsidRPr="00CB6E71">
        <w:rPr>
          <w:lang w:val="ru-RU"/>
        </w:rPr>
        <w:t>о</w:t>
      </w:r>
      <w:r w:rsidRPr="00CB6E71">
        <w:rPr>
          <w:lang w:val="ru-RU"/>
        </w:rPr>
        <w:t>нальному использованию и воспроизводству природных ресурсов, обесп</w:t>
      </w:r>
      <w:r w:rsidRPr="00CB6E71">
        <w:rPr>
          <w:lang w:val="ru-RU"/>
        </w:rPr>
        <w:t>е</w:t>
      </w:r>
      <w:r w:rsidRPr="00CB6E71">
        <w:rPr>
          <w:lang w:val="ru-RU"/>
        </w:rPr>
        <w:t>чению экологической безопасности. Степень опасности производственных и обслуживающих объектов определяется в установленном законодательс</w:t>
      </w:r>
      <w:r w:rsidRPr="00CB6E71">
        <w:rPr>
          <w:lang w:val="ru-RU"/>
        </w:rPr>
        <w:t>т</w:t>
      </w:r>
      <w:r w:rsidRPr="00CB6E71">
        <w:rPr>
          <w:lang w:val="ru-RU"/>
        </w:rPr>
        <w:t>вом порядке.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4.4.11. Производственная территория должна быть обеспечена снего- и ветрозащитой на основе специальных расчетов.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4.4.12. Основные дороги внутри промышленной зоны должны иметь с наветренной стороны, как правило, непрерывную застройку для обеспеч</w:t>
      </w:r>
      <w:r w:rsidRPr="00CB6E71">
        <w:rPr>
          <w:lang w:val="ru-RU"/>
        </w:rPr>
        <w:t>е</w:t>
      </w:r>
      <w:r w:rsidRPr="00CB6E71">
        <w:rPr>
          <w:lang w:val="ru-RU"/>
        </w:rPr>
        <w:t>ния ветро- и снегозащиты пешеходов и транспорта.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4.4.13. Санитарно-защитные зоны следует предусматривать, если п</w:t>
      </w:r>
      <w:r w:rsidRPr="00CB6E71">
        <w:rPr>
          <w:lang w:val="ru-RU"/>
        </w:rPr>
        <w:t>о</w:t>
      </w:r>
      <w:r w:rsidRPr="00CB6E71">
        <w:rPr>
          <w:lang w:val="ru-RU"/>
        </w:rPr>
        <w:t>сле проведения всех технических и технологических мер по очистке и обе</w:t>
      </w:r>
      <w:r w:rsidRPr="00CB6E71">
        <w:rPr>
          <w:lang w:val="ru-RU"/>
        </w:rPr>
        <w:t>з</w:t>
      </w:r>
      <w:r w:rsidRPr="00CB6E71">
        <w:rPr>
          <w:lang w:val="ru-RU"/>
        </w:rPr>
        <w:t>вреживанию вредных выбросов, а также снижению уровня шума на границе промышленной зоны не обеспечиваются предельно допустимые уровни концентрации вредных веществ и предельно допустимые уровни шума.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4.4.14. Размеры ССЗ промпредприятий устанавливаются в соответс</w:t>
      </w:r>
      <w:r w:rsidRPr="00CB6E71">
        <w:rPr>
          <w:lang w:val="ru-RU"/>
        </w:rPr>
        <w:t>т</w:t>
      </w:r>
      <w:r w:rsidRPr="00CB6E71">
        <w:rPr>
          <w:lang w:val="ru-RU"/>
        </w:rPr>
        <w:t>вии с требованиями СанПиН 2.2.1/2.1.1.1200-03 (Новая редакция 2014г.) и подтверждаются расчетами рассеивания вредных веществ, содержащихся в выбросах предприятий.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4.4.15. Для групп промышленных предприятий или для промышле</w:t>
      </w:r>
      <w:r w:rsidRPr="00CB6E71">
        <w:rPr>
          <w:lang w:val="ru-RU"/>
        </w:rPr>
        <w:t>н</w:t>
      </w:r>
      <w:r w:rsidRPr="00CB6E71">
        <w:rPr>
          <w:lang w:val="ru-RU"/>
        </w:rPr>
        <w:t>ного узла устанавливается единая СЗЗ с учетом суммарных выбросов и ф</w:t>
      </w:r>
      <w:r w:rsidRPr="00CB6E71">
        <w:rPr>
          <w:lang w:val="ru-RU"/>
        </w:rPr>
        <w:t>и</w:t>
      </w:r>
      <w:r w:rsidRPr="00CB6E71">
        <w:rPr>
          <w:lang w:val="ru-RU"/>
        </w:rPr>
        <w:t>зического воздействия всех источников, а также результатов годичного цикла лабораторных наблюдений для действующих предприятий.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Для объектов по изготовлению и хранению взрывчатых веществ, матери</w:t>
      </w:r>
      <w:r w:rsidRPr="00CB6E71">
        <w:rPr>
          <w:lang w:val="ru-RU"/>
        </w:rPr>
        <w:t>а</w:t>
      </w:r>
      <w:r w:rsidRPr="00CB6E71">
        <w:rPr>
          <w:lang w:val="ru-RU"/>
        </w:rPr>
        <w:t>лов и изделий на их основе следует предусматривать запретные (опасные) зоны и районы. Размеры этих зон и районов и возможность строительства в них определяются специальными нормативными документами, утвержде</w:t>
      </w:r>
      <w:r w:rsidRPr="00CB6E71">
        <w:rPr>
          <w:lang w:val="ru-RU"/>
        </w:rPr>
        <w:t>н</w:t>
      </w:r>
      <w:r w:rsidRPr="00CB6E71">
        <w:rPr>
          <w:lang w:val="ru-RU"/>
        </w:rPr>
        <w:t>ными в установленном порядке, и по согласованию с органами государс</w:t>
      </w:r>
      <w:r w:rsidRPr="00CB6E71">
        <w:rPr>
          <w:lang w:val="ru-RU"/>
        </w:rPr>
        <w:t>т</w:t>
      </w:r>
      <w:r w:rsidRPr="00CB6E71">
        <w:rPr>
          <w:lang w:val="ru-RU"/>
        </w:rPr>
        <w:t>венного надзора, министерствами и ведомствами, в ведении которых нах</w:t>
      </w:r>
      <w:r w:rsidRPr="00CB6E71">
        <w:rPr>
          <w:lang w:val="ru-RU"/>
        </w:rPr>
        <w:t>о</w:t>
      </w:r>
      <w:r w:rsidRPr="00CB6E71">
        <w:rPr>
          <w:lang w:val="ru-RU"/>
        </w:rPr>
        <w:t>дятся указанные объекты. Застройка запретных (опасных) зон жилыми, о</w:t>
      </w:r>
      <w:r w:rsidRPr="00CB6E71">
        <w:rPr>
          <w:lang w:val="ru-RU"/>
        </w:rPr>
        <w:t>б</w:t>
      </w:r>
      <w:r w:rsidRPr="00CB6E71">
        <w:rPr>
          <w:lang w:val="ru-RU"/>
        </w:rPr>
        <w:t>щественными и производственными зданиями не допускается.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4.4.16. Участки санитарно-защитных зон предприятий не включаются в состав территории предприятий и могут быть предоставлены для разм</w:t>
      </w:r>
      <w:r w:rsidRPr="00CB6E71">
        <w:rPr>
          <w:lang w:val="ru-RU"/>
        </w:rPr>
        <w:t>е</w:t>
      </w:r>
      <w:r w:rsidRPr="00CB6E71">
        <w:rPr>
          <w:lang w:val="ru-RU"/>
        </w:rPr>
        <w:t>щения объектов, строительство которых допускается на территории этих зон в соответствии с СанПиН 2.2.1/2.1.1.1200-03 (Новая редакция 2014г.).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4.4.17. Санитарно-защитная зона или ее часть не может рассматр</w:t>
      </w:r>
      <w:r w:rsidRPr="00CB6E71">
        <w:rPr>
          <w:lang w:val="ru-RU"/>
        </w:rPr>
        <w:t>и</w:t>
      </w:r>
      <w:r w:rsidRPr="00CB6E71">
        <w:rPr>
          <w:lang w:val="ru-RU"/>
        </w:rPr>
        <w:t>ваться как резервная территория и использоваться для расширения пр</w:t>
      </w:r>
      <w:r w:rsidRPr="00CB6E71">
        <w:rPr>
          <w:lang w:val="ru-RU"/>
        </w:rPr>
        <w:t>о</w:t>
      </w:r>
      <w:r w:rsidRPr="00CB6E71">
        <w:rPr>
          <w:lang w:val="ru-RU"/>
        </w:rPr>
        <w:t>мышленной площадки, а также перспективного развития жилых зон.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4.4.18. Минимальную площадь озеленения ССЗ следует принимать в зависимости от ширины зоны не менее, процентов: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до 300 м - 60;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- 300 - 500 м - 50;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- 1000 м и более - 40.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4.4.19. Со стороны жилой зоны необходимо предусматривать полосу древесно-кустарниковых насаждений шириной не менее 50 м, а при ширине СЗЗ до 100 м - не менее 20 м. Для озеленения предпочтительны деревья и кустарники местных пород, устойчивых к производственным выбросам, а также деревья хвойных местных пород, не сбрасывающих хвою. Раци</w:t>
      </w:r>
      <w:r w:rsidRPr="00CB6E71">
        <w:rPr>
          <w:lang w:val="ru-RU"/>
        </w:rPr>
        <w:t>о</w:t>
      </w:r>
      <w:r w:rsidRPr="00CB6E71">
        <w:rPr>
          <w:lang w:val="ru-RU"/>
        </w:rPr>
        <w:t>нально применение крупноразмерного посадочного материала.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Оздоровительные, санитарно-гигиенические и другие мероприятия, связанные с охраной окружающей среды на прилегающей к предприятию загрязненной территории, включая благоустройство ССЗ, осуществляются за счет предприятия, имеющего вредные выбросы.</w:t>
      </w:r>
    </w:p>
    <w:p w:rsidR="00B36B04" w:rsidRPr="00CB6E71" w:rsidRDefault="00B36B04" w:rsidP="00595B62">
      <w:pPr>
        <w:ind w:firstLine="708"/>
        <w:rPr>
          <w:lang w:val="ru-RU"/>
        </w:rPr>
      </w:pP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Коммунально-складского назначения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4.4.20. Территории коммунально-складских зон предназначены для размещения: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предприятий коммунального, транспортного и бытового обслуживания населения;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гаражи, стоянки, в т.ч. стоянки машин механической уборки территории;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складских сооружений - общетоварные, специализированные склады;</w:t>
      </w:r>
    </w:p>
    <w:p w:rsidR="00B36B04" w:rsidRPr="00CB6E71" w:rsidRDefault="00B36B04" w:rsidP="00595B62">
      <w:pPr>
        <w:rPr>
          <w:lang w:val="ru-RU"/>
        </w:rPr>
      </w:pPr>
      <w:r w:rsidRPr="00CB6E71">
        <w:rPr>
          <w:lang w:val="ru-RU"/>
        </w:rPr>
        <w:t>- предприятий оптовой и мелкооптовой торговли, предприятий пищевой промышленности.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Размещение площадок для открытых складов пылящих материалов, отвалов, отходов на территориях коммунально-складских зон не допускае</w:t>
      </w:r>
      <w:r w:rsidRPr="00CB6E71">
        <w:rPr>
          <w:lang w:val="ru-RU"/>
        </w:rPr>
        <w:t>т</w:t>
      </w:r>
      <w:r w:rsidRPr="00CB6E71">
        <w:rPr>
          <w:lang w:val="ru-RU"/>
        </w:rPr>
        <w:t>ся.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4.4.21. Состав и мощности предприятий коммунально-складской зоны следует принимать в зависимости от типа муниципального образования и роли населенного пункта в системе расселения. Размеры земельных учас</w:t>
      </w:r>
      <w:r w:rsidRPr="00CB6E71">
        <w:rPr>
          <w:lang w:val="ru-RU"/>
        </w:rPr>
        <w:t>т</w:t>
      </w:r>
      <w:r w:rsidRPr="00CB6E71">
        <w:rPr>
          <w:lang w:val="ru-RU"/>
        </w:rPr>
        <w:t>ков складов принимаются в соответствии с СП 42.13330.2011.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4.4.22. При крупных транспортных узлах следует предусматривать централизованные склады. Размещение централизованных коммунально-складских зон должно быть основано на комплексной оценке затрат на строительство, реконструкцию и эксплуатацию, а также организацию транспортных связей (по реализации готовой продукции и услуг населению) с другими постоянными и вахтовыми поселениями.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4.4.23. Складские комплексы, не связанные с непосредственным п</w:t>
      </w:r>
      <w:r w:rsidRPr="00CB6E71">
        <w:rPr>
          <w:lang w:val="ru-RU"/>
        </w:rPr>
        <w:t>о</w:t>
      </w:r>
      <w:r w:rsidRPr="00CB6E71">
        <w:rPr>
          <w:lang w:val="ru-RU"/>
        </w:rPr>
        <w:t>вседневным обслуживанием населения, следует формировать приближенно к узлам внешнего транспорта при соблюдении санитарных, противопожа</w:t>
      </w:r>
      <w:r w:rsidRPr="00CB6E71">
        <w:rPr>
          <w:lang w:val="ru-RU"/>
        </w:rPr>
        <w:t>р</w:t>
      </w:r>
      <w:r w:rsidRPr="00CB6E71">
        <w:rPr>
          <w:lang w:val="ru-RU"/>
        </w:rPr>
        <w:t>ных и специальных норм.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4.4.24. Размеры земельных участков складов, предназначенных для обслуживания территорий, допускается принимать из расчета 2,5 кв. м на одного человека.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4.4.25. На территориях поселений при наличии санаториев и домов отдыха, размеры коммунально-складских зон для обслуживания лечащихся и отдыхающих следует принимать из расчета 6 кв. м на одного лечащегося или отдыхающего, а в случае размещения в этих зонах оранжерейно-тепличного хозяйства - 8 кв. м.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4.4.26. Площадь и размеры земельных участков общетоварных скл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 xml:space="preserve">дов, кв. м на 1000 чел., приведены в рекомендуемой таблице </w:t>
      </w:r>
      <w:r w:rsidR="00086280" w:rsidRPr="00CB6E71">
        <w:rPr>
          <w:spacing w:val="2"/>
          <w:szCs w:val="28"/>
          <w:lang w:val="ru-RU"/>
        </w:rPr>
        <w:t>14</w:t>
      </w:r>
      <w:r w:rsidRPr="00CB6E71">
        <w:rPr>
          <w:spacing w:val="2"/>
          <w:szCs w:val="28"/>
          <w:lang w:val="ru-RU"/>
        </w:rPr>
        <w:t>.</w:t>
      </w:r>
    </w:p>
    <w:p w:rsidR="00086280" w:rsidRPr="00CB6E71" w:rsidRDefault="00086280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jc w:val="left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Таблица </w:t>
      </w:r>
      <w:r w:rsidR="00086280" w:rsidRPr="00CB6E71">
        <w:rPr>
          <w:spacing w:val="2"/>
          <w:szCs w:val="28"/>
          <w:lang w:val="ru-RU"/>
        </w:rPr>
        <w:t>14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3008"/>
        <w:gridCol w:w="3088"/>
        <w:gridCol w:w="3118"/>
      </w:tblGrid>
      <w:tr w:rsidR="00086280" w:rsidRPr="00CB6E71" w:rsidTr="00086280"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Склады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Площадь складов, кв. 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 xml:space="preserve">Размеры земельных </w:t>
            </w:r>
          </w:p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участков, кв. м</w:t>
            </w:r>
          </w:p>
        </w:tc>
      </w:tr>
      <w:tr w:rsidR="00086280" w:rsidRPr="00CB6E71" w:rsidTr="00086280">
        <w:tc>
          <w:tcPr>
            <w:tcW w:w="3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для сельских посел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t>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для сельских посел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t>ний</w:t>
            </w:r>
          </w:p>
        </w:tc>
      </w:tr>
      <w:tr w:rsidR="00086280" w:rsidRPr="00CB6E71" w:rsidTr="00086280"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Продовольственных товаров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60</w:t>
            </w:r>
          </w:p>
        </w:tc>
      </w:tr>
      <w:tr w:rsidR="00086280" w:rsidRPr="00CB6E71" w:rsidTr="00086280">
        <w:trPr>
          <w:trHeight w:val="561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Непродовольственных товаров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193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580</w:t>
            </w:r>
          </w:p>
        </w:tc>
      </w:tr>
    </w:tbl>
    <w:p w:rsidR="00086280" w:rsidRPr="00CB6E71" w:rsidRDefault="00086280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</w:p>
    <w:p w:rsidR="00B36B04" w:rsidRPr="00CB6E71" w:rsidRDefault="00086280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</w:t>
      </w:r>
      <w:r w:rsidR="00B36B04" w:rsidRPr="00CB6E71">
        <w:rPr>
          <w:spacing w:val="2"/>
          <w:szCs w:val="28"/>
          <w:lang w:val="ru-RU"/>
        </w:rPr>
        <w:t>.</w:t>
      </w:r>
      <w:r w:rsidRPr="00CB6E71">
        <w:rPr>
          <w:spacing w:val="2"/>
          <w:szCs w:val="28"/>
          <w:lang w:val="ru-RU"/>
        </w:rPr>
        <w:t>4</w:t>
      </w:r>
      <w:r w:rsidR="00B36B04" w:rsidRPr="00CB6E71">
        <w:rPr>
          <w:spacing w:val="2"/>
          <w:szCs w:val="28"/>
          <w:lang w:val="ru-RU"/>
        </w:rPr>
        <w:t>.</w:t>
      </w:r>
      <w:r w:rsidRPr="00CB6E71">
        <w:rPr>
          <w:spacing w:val="2"/>
          <w:szCs w:val="28"/>
          <w:lang w:val="ru-RU"/>
        </w:rPr>
        <w:t>27</w:t>
      </w:r>
      <w:r w:rsidR="00B36B04" w:rsidRPr="00CB6E71">
        <w:rPr>
          <w:spacing w:val="2"/>
          <w:szCs w:val="28"/>
          <w:lang w:val="ru-RU"/>
        </w:rPr>
        <w:t>. Вместимость специализированных складов, т, и размеры их земельных участков, кв. м на 1000 чел., приведены в рекомендуемой та</w:t>
      </w:r>
      <w:r w:rsidR="00B36B04" w:rsidRPr="00CB6E71">
        <w:rPr>
          <w:spacing w:val="2"/>
          <w:szCs w:val="28"/>
          <w:lang w:val="ru-RU"/>
        </w:rPr>
        <w:t>б</w:t>
      </w:r>
      <w:r w:rsidRPr="00CB6E71">
        <w:rPr>
          <w:spacing w:val="2"/>
          <w:szCs w:val="28"/>
          <w:lang w:val="ru-RU"/>
        </w:rPr>
        <w:t>лице 15</w:t>
      </w:r>
      <w:r w:rsidR="00B36B04" w:rsidRPr="00CB6E71">
        <w:rPr>
          <w:spacing w:val="2"/>
          <w:szCs w:val="28"/>
          <w:lang w:val="ru-RU"/>
        </w:rPr>
        <w:t>.</w:t>
      </w:r>
    </w:p>
    <w:p w:rsidR="00086280" w:rsidRPr="00CB6E71" w:rsidRDefault="00086280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</w:p>
    <w:p w:rsidR="00B36B04" w:rsidRPr="00CB6E71" w:rsidRDefault="00086280" w:rsidP="00595B62">
      <w:pPr>
        <w:shd w:val="clear" w:color="auto" w:fill="FFFFFF"/>
        <w:jc w:val="left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br w:type="page"/>
      </w:r>
      <w:r w:rsidRPr="00CB6E71">
        <w:rPr>
          <w:spacing w:val="2"/>
          <w:szCs w:val="28"/>
          <w:lang w:val="ru-RU"/>
        </w:rPr>
        <w:lastRenderedPageBreak/>
        <w:t>Таблица 15</w:t>
      </w:r>
    </w:p>
    <w:tbl>
      <w:tblPr>
        <w:tblW w:w="9214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4646"/>
        <w:gridCol w:w="1875"/>
        <w:gridCol w:w="2693"/>
      </w:tblGrid>
      <w:tr w:rsidR="00B36B04" w:rsidRPr="00CB6E71" w:rsidTr="00086280">
        <w:trPr>
          <w:trHeight w:val="693"/>
        </w:trPr>
        <w:tc>
          <w:tcPr>
            <w:tcW w:w="4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Склады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 xml:space="preserve">Вместимость </w:t>
            </w:r>
          </w:p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складов, 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Размеры земельных участков, кв. м</w:t>
            </w:r>
          </w:p>
        </w:tc>
      </w:tr>
      <w:tr w:rsidR="00B36B04" w:rsidRPr="00CB6E71" w:rsidTr="00086280">
        <w:tc>
          <w:tcPr>
            <w:tcW w:w="4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 xml:space="preserve">для сельских </w:t>
            </w:r>
          </w:p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 xml:space="preserve">для сельских </w:t>
            </w:r>
          </w:p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поселений</w:t>
            </w:r>
          </w:p>
        </w:tc>
      </w:tr>
      <w:tr w:rsidR="00B36B04" w:rsidRPr="00CB6E71" w:rsidTr="00086280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Холодильники распределительные (для хранения мяса и мясных пр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дуктов, рыбы и рыбопродуктов, масла, животного жира, молочных продуктов и яиц)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</w:tc>
      </w:tr>
      <w:tr w:rsidR="00B36B04" w:rsidRPr="00CB6E71" w:rsidTr="00086280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Фруктохранилища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</w:tr>
      <w:tr w:rsidR="00B36B04" w:rsidRPr="00CB6E71" w:rsidTr="00086280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Овощехранилища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380</w:t>
            </w:r>
          </w:p>
        </w:tc>
      </w:tr>
      <w:tr w:rsidR="00B36B04" w:rsidRPr="00CB6E71" w:rsidTr="00086280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Картофелехранилища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B04" w:rsidRPr="00CB6E71" w:rsidRDefault="00B36B04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</w:tr>
    </w:tbl>
    <w:p w:rsidR="00086280" w:rsidRPr="00CB6E71" w:rsidRDefault="00086280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B36B04" w:rsidRPr="00CB6E71" w:rsidRDefault="00086280" w:rsidP="00070778">
      <w:pPr>
        <w:shd w:val="clear" w:color="auto" w:fill="FFFFFF"/>
        <w:ind w:firstLine="709"/>
        <w:textAlignment w:val="baseline"/>
        <w:rPr>
          <w:szCs w:val="28"/>
          <w:lang w:val="ru-RU"/>
        </w:rPr>
      </w:pPr>
      <w:r w:rsidRPr="00CB6E71">
        <w:rPr>
          <w:spacing w:val="2"/>
          <w:szCs w:val="28"/>
          <w:lang w:val="ru-RU"/>
        </w:rPr>
        <w:t>4</w:t>
      </w:r>
      <w:r w:rsidR="00B36B04" w:rsidRPr="00CB6E71">
        <w:rPr>
          <w:spacing w:val="2"/>
          <w:szCs w:val="28"/>
          <w:lang w:val="ru-RU"/>
        </w:rPr>
        <w:t>.</w:t>
      </w:r>
      <w:r w:rsidRPr="00CB6E71">
        <w:rPr>
          <w:spacing w:val="2"/>
          <w:szCs w:val="28"/>
          <w:lang w:val="ru-RU"/>
        </w:rPr>
        <w:t>4</w:t>
      </w:r>
      <w:r w:rsidR="00B36B04" w:rsidRPr="00CB6E71">
        <w:rPr>
          <w:spacing w:val="2"/>
          <w:szCs w:val="28"/>
          <w:lang w:val="ru-RU"/>
        </w:rPr>
        <w:t>.</w:t>
      </w:r>
      <w:r w:rsidRPr="00CB6E71">
        <w:rPr>
          <w:spacing w:val="2"/>
          <w:szCs w:val="28"/>
          <w:lang w:val="ru-RU"/>
        </w:rPr>
        <w:t>28</w:t>
      </w:r>
      <w:r w:rsidR="00B36B04" w:rsidRPr="00CB6E71">
        <w:rPr>
          <w:spacing w:val="2"/>
          <w:szCs w:val="28"/>
          <w:lang w:val="ru-RU"/>
        </w:rPr>
        <w:t>. Размеры земельных участков для складов строительных мат</w:t>
      </w:r>
      <w:r w:rsidR="00B36B04" w:rsidRPr="00CB6E71">
        <w:rPr>
          <w:spacing w:val="2"/>
          <w:szCs w:val="28"/>
          <w:lang w:val="ru-RU"/>
        </w:rPr>
        <w:t>е</w:t>
      </w:r>
      <w:r w:rsidR="00B36B04" w:rsidRPr="00CB6E71">
        <w:rPr>
          <w:spacing w:val="2"/>
          <w:szCs w:val="28"/>
          <w:lang w:val="ru-RU"/>
        </w:rPr>
        <w:t>риалов (потребительские) и твердого топлива принимаются 300 кв. м на 1000 чел.</w:t>
      </w:r>
    </w:p>
    <w:p w:rsidR="00086280" w:rsidRPr="00CB6E71" w:rsidRDefault="00086280" w:rsidP="00F05945">
      <w:pPr>
        <w:rPr>
          <w:lang w:val="ru-RU"/>
        </w:rPr>
      </w:pPr>
      <w:bookmarkStart w:id="39" w:name="_Toc277262373"/>
      <w:bookmarkStart w:id="40" w:name="_Toc397332347"/>
    </w:p>
    <w:p w:rsidR="00B36B04" w:rsidRPr="00CB6E71" w:rsidRDefault="00B36B04" w:rsidP="00595B62">
      <w:pPr>
        <w:pStyle w:val="20"/>
        <w:spacing w:line="240" w:lineRule="auto"/>
        <w:rPr>
          <w:lang w:val="ru-RU"/>
        </w:rPr>
      </w:pPr>
      <w:bookmarkStart w:id="41" w:name="_Toc410719514"/>
      <w:r w:rsidRPr="00CB6E71">
        <w:rPr>
          <w:lang w:val="ru-RU"/>
        </w:rPr>
        <w:t>4.5. Рекреационные зоны населенного пункта</w:t>
      </w:r>
      <w:bookmarkEnd w:id="39"/>
      <w:bookmarkEnd w:id="40"/>
      <w:bookmarkEnd w:id="41"/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4.5.1. Рекреационные зоны населенного пункта предназначены для о</w:t>
      </w:r>
      <w:r w:rsidRPr="00CB6E71">
        <w:rPr>
          <w:lang w:val="ru-RU"/>
        </w:rPr>
        <w:t>р</w:t>
      </w:r>
      <w:r w:rsidRPr="00CB6E71">
        <w:rPr>
          <w:lang w:val="ru-RU"/>
        </w:rPr>
        <w:t>ганизации отдыха населения в зеленом окружении и создания благоприя</w:t>
      </w:r>
      <w:r w:rsidRPr="00CB6E71">
        <w:rPr>
          <w:lang w:val="ru-RU"/>
        </w:rPr>
        <w:t>т</w:t>
      </w:r>
      <w:r w:rsidRPr="00CB6E71">
        <w:rPr>
          <w:lang w:val="ru-RU"/>
        </w:rPr>
        <w:t>ной среды в пределах его застройки и включают озелененные территории общего пользования: леса и лесопарки, рощи, лесополосы, парки, сады, скверы, бульвары.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4.5.2. Рекреационные зоны сельских населенных пунктов должны ра</w:t>
      </w:r>
      <w:r w:rsidRPr="00CB6E71">
        <w:rPr>
          <w:lang w:val="ru-RU"/>
        </w:rPr>
        <w:t>с</w:t>
      </w:r>
      <w:r w:rsidRPr="00CB6E71">
        <w:rPr>
          <w:lang w:val="ru-RU"/>
        </w:rPr>
        <w:t>сматриваться как составная часть системы зеленых устройств, формиру</w:t>
      </w:r>
      <w:r w:rsidRPr="00CB6E71">
        <w:rPr>
          <w:lang w:val="ru-RU"/>
        </w:rPr>
        <w:t>ю</w:t>
      </w:r>
      <w:r w:rsidRPr="00CB6E71">
        <w:rPr>
          <w:lang w:val="ru-RU"/>
        </w:rPr>
        <w:t>щая экологический каркас населенного пункта во взаимосвязи с системой рекреационных комплексов муниципального района, а также охраняемых или используемых в особом режиме территорий, представляющих собой экологический каркас района.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4.5.</w:t>
      </w:r>
      <w:r w:rsidR="00DB09D7" w:rsidRPr="00CB6E71">
        <w:rPr>
          <w:spacing w:val="2"/>
          <w:szCs w:val="28"/>
          <w:lang w:val="ru-RU"/>
        </w:rPr>
        <w:t>3</w:t>
      </w:r>
      <w:r w:rsidRPr="00CB6E71">
        <w:rPr>
          <w:spacing w:val="2"/>
          <w:szCs w:val="28"/>
          <w:lang w:val="ru-RU"/>
        </w:rPr>
        <w:t>. На территории рекреационных зон не допускается строител</w:t>
      </w:r>
      <w:r w:rsidRPr="00CB6E71">
        <w:rPr>
          <w:spacing w:val="2"/>
          <w:szCs w:val="28"/>
          <w:lang w:val="ru-RU"/>
        </w:rPr>
        <w:t>ь</w:t>
      </w:r>
      <w:r w:rsidRPr="00CB6E71">
        <w:rPr>
          <w:spacing w:val="2"/>
          <w:szCs w:val="28"/>
          <w:lang w:val="ru-RU"/>
        </w:rPr>
        <w:t>ство новых и расширение действующих промышленных, коммунально-складских и других объектов.</w:t>
      </w:r>
    </w:p>
    <w:p w:rsidR="00B36B04" w:rsidRPr="00CB6E71" w:rsidRDefault="00DB09D7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4.5.4</w:t>
      </w:r>
      <w:r w:rsidR="00B36B04" w:rsidRPr="00CB6E71">
        <w:rPr>
          <w:spacing w:val="2"/>
          <w:szCs w:val="28"/>
          <w:lang w:val="ru-RU"/>
        </w:rPr>
        <w:t>. Удельный вес озелененных территорий различного назначения в пределах застройки населенных пунктов (уровень озелененности терр</w:t>
      </w:r>
      <w:r w:rsidR="00B36B04" w:rsidRPr="00CB6E71">
        <w:rPr>
          <w:spacing w:val="2"/>
          <w:szCs w:val="28"/>
          <w:lang w:val="ru-RU"/>
        </w:rPr>
        <w:t>и</w:t>
      </w:r>
      <w:r w:rsidR="00B36B04" w:rsidRPr="00CB6E71">
        <w:rPr>
          <w:spacing w:val="2"/>
          <w:szCs w:val="28"/>
          <w:lang w:val="ru-RU"/>
        </w:rPr>
        <w:t>тории застройки) должен быть не менее 40 %, а в границах территории ж</w:t>
      </w:r>
      <w:r w:rsidR="00B36B04" w:rsidRPr="00CB6E71">
        <w:rPr>
          <w:spacing w:val="2"/>
          <w:szCs w:val="28"/>
          <w:lang w:val="ru-RU"/>
        </w:rPr>
        <w:t>и</w:t>
      </w:r>
      <w:r w:rsidR="00B36B04" w:rsidRPr="00CB6E71">
        <w:rPr>
          <w:spacing w:val="2"/>
          <w:szCs w:val="28"/>
          <w:lang w:val="ru-RU"/>
        </w:rPr>
        <w:t>лого района не менее 25 %, включая суммарную площадь озелененной территории микрорайона (квартала).</w:t>
      </w:r>
    </w:p>
    <w:p w:rsidR="00B36B04" w:rsidRPr="00CB6E71" w:rsidRDefault="00DB09D7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4.5.5</w:t>
      </w:r>
      <w:r w:rsidR="00B36B04" w:rsidRPr="00CB6E71">
        <w:rPr>
          <w:spacing w:val="2"/>
          <w:szCs w:val="28"/>
          <w:lang w:val="ru-RU"/>
        </w:rPr>
        <w:t>. В сельских населенных пунктах, расположенных в окружении лесов, в прибрежных зонах рек и водоемов площадь озелененных террит</w:t>
      </w:r>
      <w:r w:rsidR="00B36B04" w:rsidRPr="00CB6E71">
        <w:rPr>
          <w:spacing w:val="2"/>
          <w:szCs w:val="28"/>
          <w:lang w:val="ru-RU"/>
        </w:rPr>
        <w:t>о</w:t>
      </w:r>
      <w:r w:rsidR="00B36B04" w:rsidRPr="00CB6E71">
        <w:rPr>
          <w:spacing w:val="2"/>
          <w:szCs w:val="28"/>
          <w:lang w:val="ru-RU"/>
        </w:rPr>
        <w:t>рий общего пользования допускается уменьшать, но не более чем на 20 %.</w:t>
      </w:r>
    </w:p>
    <w:p w:rsidR="00B36B04" w:rsidRPr="00CB6E71" w:rsidRDefault="00DB09D7" w:rsidP="00595B62">
      <w:pPr>
        <w:ind w:firstLine="709"/>
        <w:rPr>
          <w:lang w:val="ru-RU"/>
        </w:rPr>
      </w:pPr>
      <w:r w:rsidRPr="00CB6E71">
        <w:rPr>
          <w:lang w:val="ru-RU"/>
        </w:rPr>
        <w:t>4.5.6</w:t>
      </w:r>
      <w:r w:rsidR="00B36B04" w:rsidRPr="00CB6E71">
        <w:rPr>
          <w:lang w:val="ru-RU"/>
        </w:rPr>
        <w:t xml:space="preserve">. Суммарную площадь зеленых насаждений общего пользования для населенных пунктов следует предусматривать не менее указанной в таблице </w:t>
      </w:r>
      <w:r w:rsidR="00086280" w:rsidRPr="00CB6E71">
        <w:rPr>
          <w:lang w:val="ru-RU"/>
        </w:rPr>
        <w:t>16</w:t>
      </w:r>
      <w:r w:rsidR="00B36B04" w:rsidRPr="00CB6E71">
        <w:rPr>
          <w:lang w:val="ru-RU"/>
        </w:rPr>
        <w:t xml:space="preserve">. </w:t>
      </w:r>
    </w:p>
    <w:p w:rsidR="00B36B04" w:rsidRPr="00CB6E71" w:rsidRDefault="00B36B04" w:rsidP="00595B62">
      <w:pPr>
        <w:ind w:firstLine="709"/>
        <w:rPr>
          <w:lang w:val="ru-RU"/>
        </w:rPr>
      </w:pPr>
    </w:p>
    <w:p w:rsidR="00B36B04" w:rsidRPr="00CB6E71" w:rsidRDefault="00086280" w:rsidP="00595B62">
      <w:pPr>
        <w:ind w:firstLine="709"/>
        <w:rPr>
          <w:lang w:val="ru-RU"/>
        </w:rPr>
      </w:pPr>
      <w:r w:rsidRPr="00CB6E71">
        <w:rPr>
          <w:lang w:val="ru-RU"/>
        </w:rPr>
        <w:t>Таблица 16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53"/>
        <w:gridCol w:w="5901"/>
      </w:tblGrid>
      <w:tr w:rsidR="00B36B04" w:rsidRPr="00CB6E71" w:rsidTr="00D86DDF">
        <w:trPr>
          <w:cantSplit/>
          <w:trHeight w:val="687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6B04" w:rsidRPr="00CB6E71" w:rsidRDefault="00B36B04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 xml:space="preserve">Размер населенного   </w:t>
            </w:r>
            <w:r w:rsidRPr="00CB6E71">
              <w:rPr>
                <w:lang w:val="ru-RU"/>
              </w:rPr>
              <w:br/>
              <w:t>пункта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B04" w:rsidRPr="00CB6E71" w:rsidRDefault="00B36B04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Площадь озелененных территорий, м2/чел.</w:t>
            </w:r>
          </w:p>
        </w:tc>
      </w:tr>
      <w:tr w:rsidR="00B36B04" w:rsidRPr="00CB6E71" w:rsidTr="00D86DDF">
        <w:trPr>
          <w:cantSplit/>
          <w:trHeight w:val="237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04" w:rsidRPr="00CB6E71" w:rsidRDefault="00B36B04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сельский населенный пункт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04" w:rsidRPr="00CB6E71" w:rsidRDefault="00B36B04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12</w:t>
            </w:r>
          </w:p>
        </w:tc>
      </w:tr>
    </w:tbl>
    <w:p w:rsidR="00B36B04" w:rsidRPr="00CB6E71" w:rsidRDefault="00B36B04" w:rsidP="00595B62">
      <w:pPr>
        <w:ind w:firstLine="709"/>
        <w:rPr>
          <w:lang w:val="ru-RU"/>
        </w:rPr>
      </w:pPr>
    </w:p>
    <w:p w:rsidR="00B36B04" w:rsidRPr="00CB6E71" w:rsidRDefault="00DB09D7" w:rsidP="00595B62">
      <w:pPr>
        <w:ind w:firstLine="709"/>
        <w:rPr>
          <w:lang w:val="ru-RU"/>
        </w:rPr>
      </w:pPr>
      <w:r w:rsidRPr="00CB6E71">
        <w:rPr>
          <w:lang w:val="ru-RU"/>
        </w:rPr>
        <w:t>4.5.7</w:t>
      </w:r>
      <w:r w:rsidR="00B36B04" w:rsidRPr="00CB6E71">
        <w:rPr>
          <w:lang w:val="ru-RU"/>
        </w:rPr>
        <w:t>. Минимальную площадь объектов озеленения общего пользов</w:t>
      </w:r>
      <w:r w:rsidR="00B36B04" w:rsidRPr="00CB6E71">
        <w:rPr>
          <w:lang w:val="ru-RU"/>
        </w:rPr>
        <w:t>а</w:t>
      </w:r>
      <w:r w:rsidR="00B36B04" w:rsidRPr="00CB6E71">
        <w:rPr>
          <w:lang w:val="ru-RU"/>
        </w:rPr>
        <w:t>ния следует предусматриват</w:t>
      </w:r>
      <w:r w:rsidR="00086280" w:rsidRPr="00CB6E71">
        <w:rPr>
          <w:lang w:val="ru-RU"/>
        </w:rPr>
        <w:t>ь не менее указанной в таблице 17</w:t>
      </w:r>
      <w:r w:rsidR="00B36B04" w:rsidRPr="00CB6E71">
        <w:rPr>
          <w:lang w:val="ru-RU"/>
        </w:rPr>
        <w:t>.</w:t>
      </w:r>
    </w:p>
    <w:p w:rsidR="00B36B04" w:rsidRPr="00CB6E71" w:rsidRDefault="00B36B04" w:rsidP="00595B62">
      <w:pPr>
        <w:ind w:firstLine="709"/>
        <w:rPr>
          <w:lang w:val="ru-RU"/>
        </w:rPr>
      </w:pPr>
    </w:p>
    <w:p w:rsidR="00B36B04" w:rsidRPr="00CB6E71" w:rsidRDefault="00086280" w:rsidP="00595B62">
      <w:pPr>
        <w:ind w:firstLine="709"/>
        <w:rPr>
          <w:lang w:val="ru-RU"/>
        </w:rPr>
      </w:pPr>
      <w:r w:rsidRPr="00CB6E71">
        <w:rPr>
          <w:lang w:val="ru-RU"/>
        </w:rPr>
        <w:t>Таблица 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09"/>
        <w:gridCol w:w="6045"/>
      </w:tblGrid>
      <w:tr w:rsidR="00B36B04" w:rsidRPr="00CB6E71" w:rsidTr="00D86DDF">
        <w:trPr>
          <w:cantSplit/>
          <w:trHeight w:val="1139"/>
        </w:trPr>
        <w:tc>
          <w:tcPr>
            <w:tcW w:w="17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6B04" w:rsidRPr="00CB6E71" w:rsidRDefault="00B36B04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 xml:space="preserve">Типы объектов     </w:t>
            </w:r>
            <w:r w:rsidRPr="00CB6E71">
              <w:rPr>
                <w:lang w:val="ru-RU"/>
              </w:rPr>
              <w:br/>
              <w:t xml:space="preserve">озеленения      </w:t>
            </w:r>
            <w:r w:rsidRPr="00CB6E71">
              <w:rPr>
                <w:lang w:val="ru-RU"/>
              </w:rPr>
              <w:br/>
              <w:t>общего пользования</w:t>
            </w:r>
          </w:p>
        </w:tc>
        <w:tc>
          <w:tcPr>
            <w:tcW w:w="3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B04" w:rsidRPr="00CB6E71" w:rsidRDefault="00B36B04" w:rsidP="00595B62">
            <w:pPr>
              <w:jc w:val="center"/>
              <w:rPr>
                <w:highlight w:val="yellow"/>
                <w:lang w:val="ru-RU"/>
              </w:rPr>
            </w:pPr>
            <w:r w:rsidRPr="00CB6E71">
              <w:rPr>
                <w:lang w:val="ru-RU"/>
              </w:rPr>
              <w:t xml:space="preserve">Площадь объектов озеленения общего    </w:t>
            </w:r>
            <w:r w:rsidRPr="00CB6E71">
              <w:rPr>
                <w:lang w:val="ru-RU"/>
              </w:rPr>
              <w:br/>
              <w:t>пользования, га</w:t>
            </w:r>
          </w:p>
        </w:tc>
      </w:tr>
      <w:tr w:rsidR="00B36B04" w:rsidRPr="00CB6E71" w:rsidTr="00D86DDF">
        <w:trPr>
          <w:cantSplit/>
          <w:trHeight w:val="240"/>
        </w:trPr>
        <w:tc>
          <w:tcPr>
            <w:tcW w:w="1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04" w:rsidRPr="00CB6E71" w:rsidRDefault="00B36B04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Сады жилых районов</w:t>
            </w:r>
          </w:p>
        </w:tc>
        <w:tc>
          <w:tcPr>
            <w:tcW w:w="3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04" w:rsidRPr="00CB6E71" w:rsidRDefault="00B36B04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3,0</w:t>
            </w:r>
          </w:p>
        </w:tc>
      </w:tr>
      <w:tr w:rsidR="00B36B04" w:rsidRPr="00CB6E71" w:rsidTr="00D86DDF">
        <w:trPr>
          <w:cantSplit/>
          <w:trHeight w:val="240"/>
        </w:trPr>
        <w:tc>
          <w:tcPr>
            <w:tcW w:w="1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04" w:rsidRPr="00CB6E71" w:rsidRDefault="00B36B04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Скверы</w:t>
            </w:r>
          </w:p>
        </w:tc>
        <w:tc>
          <w:tcPr>
            <w:tcW w:w="3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04" w:rsidRPr="00CB6E71" w:rsidRDefault="00B36B04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0,5</w:t>
            </w:r>
          </w:p>
        </w:tc>
      </w:tr>
    </w:tbl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4.5.</w:t>
      </w:r>
      <w:r w:rsidR="00DB09D7" w:rsidRPr="00CB6E71">
        <w:rPr>
          <w:spacing w:val="2"/>
          <w:szCs w:val="28"/>
          <w:lang w:val="ru-RU"/>
        </w:rPr>
        <w:t>8</w:t>
      </w:r>
      <w:r w:rsidRPr="00CB6E71">
        <w:rPr>
          <w:spacing w:val="2"/>
          <w:szCs w:val="28"/>
          <w:lang w:val="ru-RU"/>
        </w:rPr>
        <w:t>. Озелененные территории общего пользования должны быть благоустроены и оборудованы малыми архитектурными формами: фонт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нами и бассейнами, лестницами, беседками, светильниками и др. Число светильников следует определять по нормам освещенности территорий.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4.5.</w:t>
      </w:r>
      <w:r w:rsidR="00DB09D7" w:rsidRPr="00CB6E71">
        <w:rPr>
          <w:spacing w:val="2"/>
          <w:szCs w:val="28"/>
          <w:lang w:val="ru-RU"/>
        </w:rPr>
        <w:t>9</w:t>
      </w:r>
      <w:r w:rsidRPr="00CB6E71">
        <w:rPr>
          <w:spacing w:val="2"/>
          <w:szCs w:val="28"/>
          <w:lang w:val="ru-RU"/>
        </w:rPr>
        <w:t>. Дорожную сеть ландшафтно-рекреационных территорий (дор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ги, аллеи, тропы) следует трассировать по возможности с минимальными уклонами в соответствии с направлениями основных путей движения п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Пешеходные аллеи следует предусматривать в направлении масс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вых потоков пешеходного движения, предусматривая на них площадки для кратковременного отдыха.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Покрытия площадок, дорожно-тропиночной сети в пределах рекре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ционных территорий следует применять из плиток, щебня и других про</w:t>
      </w:r>
      <w:r w:rsidRPr="00CB6E71">
        <w:rPr>
          <w:spacing w:val="2"/>
          <w:szCs w:val="28"/>
          <w:lang w:val="ru-RU"/>
        </w:rPr>
        <w:t>ч</w:t>
      </w:r>
      <w:r w:rsidRPr="00CB6E71">
        <w:rPr>
          <w:spacing w:val="2"/>
          <w:szCs w:val="28"/>
          <w:lang w:val="ru-RU"/>
        </w:rPr>
        <w:t>ных минеральных материалов, допуская применение асфальтового покр</w:t>
      </w:r>
      <w:r w:rsidRPr="00CB6E71">
        <w:rPr>
          <w:spacing w:val="2"/>
          <w:szCs w:val="28"/>
          <w:lang w:val="ru-RU"/>
        </w:rPr>
        <w:t>ы</w:t>
      </w:r>
      <w:r w:rsidRPr="00CB6E71">
        <w:rPr>
          <w:spacing w:val="2"/>
          <w:szCs w:val="28"/>
          <w:lang w:val="ru-RU"/>
        </w:rPr>
        <w:t>тия в исключительных случаях.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4.5</w:t>
      </w:r>
      <w:r w:rsidR="00086280" w:rsidRPr="00CB6E71">
        <w:rPr>
          <w:spacing w:val="2"/>
          <w:szCs w:val="28"/>
          <w:lang w:val="ru-RU"/>
        </w:rPr>
        <w:t>.1</w:t>
      </w:r>
      <w:r w:rsidR="00DB09D7" w:rsidRPr="00CB6E71">
        <w:rPr>
          <w:spacing w:val="2"/>
          <w:szCs w:val="28"/>
          <w:lang w:val="ru-RU"/>
        </w:rPr>
        <w:t>0</w:t>
      </w:r>
      <w:r w:rsidRPr="00CB6E71">
        <w:rPr>
          <w:spacing w:val="2"/>
          <w:szCs w:val="28"/>
          <w:lang w:val="ru-RU"/>
        </w:rPr>
        <w:t xml:space="preserve">. Расстояния от зданий и сооружений до зеленых насаждений следует принимать в соответствии с таблицей </w:t>
      </w:r>
      <w:r w:rsidR="00086280" w:rsidRPr="00CB6E71">
        <w:rPr>
          <w:spacing w:val="2"/>
          <w:szCs w:val="28"/>
          <w:lang w:val="ru-RU"/>
        </w:rPr>
        <w:t xml:space="preserve">18 </w:t>
      </w:r>
      <w:r w:rsidRPr="00CB6E71">
        <w:rPr>
          <w:spacing w:val="2"/>
          <w:szCs w:val="28"/>
          <w:lang w:val="ru-RU"/>
        </w:rPr>
        <w:t>при условии беспрепятс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венного подъезда и работы пожарного автотранспорта; от воздушных л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ний электропередачи - в соответствии с ПУЭ.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086280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Таблица </w:t>
      </w:r>
      <w:r w:rsidR="00086280" w:rsidRPr="00CB6E71">
        <w:rPr>
          <w:spacing w:val="2"/>
          <w:szCs w:val="28"/>
          <w:lang w:val="ru-RU"/>
        </w:rPr>
        <w:t>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5"/>
        <w:gridCol w:w="2097"/>
        <w:gridCol w:w="1583"/>
      </w:tblGrid>
      <w:tr w:rsidR="00B36B04" w:rsidRPr="00CB6E71" w:rsidTr="00D86DDF">
        <w:tc>
          <w:tcPr>
            <w:tcW w:w="5665" w:type="dxa"/>
            <w:vMerge w:val="restart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Здание, сооружение</w:t>
            </w:r>
          </w:p>
        </w:tc>
        <w:tc>
          <w:tcPr>
            <w:tcW w:w="3680" w:type="dxa"/>
            <w:gridSpan w:val="2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Расстояния, м, от здания, сооружения, объекта до оси</w:t>
            </w:r>
          </w:p>
        </w:tc>
      </w:tr>
      <w:tr w:rsidR="00B36B04" w:rsidRPr="00CB6E71" w:rsidTr="00D86DDF">
        <w:tc>
          <w:tcPr>
            <w:tcW w:w="5665" w:type="dxa"/>
            <w:vMerge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ствола дерева</w:t>
            </w:r>
          </w:p>
        </w:tc>
        <w:tc>
          <w:tcPr>
            <w:tcW w:w="1583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кустарника</w:t>
            </w:r>
          </w:p>
        </w:tc>
      </w:tr>
      <w:tr w:rsidR="00B36B04" w:rsidRPr="00CB6E71" w:rsidTr="00D86DDF">
        <w:tc>
          <w:tcPr>
            <w:tcW w:w="5665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lastRenderedPageBreak/>
              <w:t>Наружная стена здания и сооружения</w:t>
            </w:r>
          </w:p>
        </w:tc>
        <w:tc>
          <w:tcPr>
            <w:tcW w:w="2097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5,0</w:t>
            </w:r>
          </w:p>
        </w:tc>
        <w:tc>
          <w:tcPr>
            <w:tcW w:w="1583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1,5</w:t>
            </w:r>
          </w:p>
        </w:tc>
      </w:tr>
      <w:tr w:rsidR="00B36B04" w:rsidRPr="00CB6E71" w:rsidTr="00D86DDF">
        <w:tc>
          <w:tcPr>
            <w:tcW w:w="5665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Край тротуара и садовой дорожки</w:t>
            </w:r>
          </w:p>
        </w:tc>
        <w:tc>
          <w:tcPr>
            <w:tcW w:w="2097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0,7</w:t>
            </w:r>
          </w:p>
        </w:tc>
        <w:tc>
          <w:tcPr>
            <w:tcW w:w="1583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0,5</w:t>
            </w:r>
          </w:p>
        </w:tc>
      </w:tr>
      <w:tr w:rsidR="00B36B04" w:rsidRPr="00CB6E71" w:rsidTr="00D86DDF">
        <w:tc>
          <w:tcPr>
            <w:tcW w:w="5665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Край проезжей части улиц, кромка укре</w:t>
            </w:r>
            <w:r w:rsidRPr="00CB6E71">
              <w:rPr>
                <w:spacing w:val="2"/>
                <w:szCs w:val="28"/>
                <w:lang w:val="ru-RU"/>
              </w:rPr>
              <w:t>п</w:t>
            </w:r>
            <w:r w:rsidRPr="00CB6E71">
              <w:rPr>
                <w:spacing w:val="2"/>
                <w:szCs w:val="28"/>
                <w:lang w:val="ru-RU"/>
              </w:rPr>
              <w:t>ленной полосы обочины дороги или бровка канавы</w:t>
            </w:r>
          </w:p>
        </w:tc>
        <w:tc>
          <w:tcPr>
            <w:tcW w:w="2097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2,0</w:t>
            </w:r>
          </w:p>
        </w:tc>
        <w:tc>
          <w:tcPr>
            <w:tcW w:w="1583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1,0</w:t>
            </w:r>
          </w:p>
        </w:tc>
      </w:tr>
      <w:tr w:rsidR="00B36B04" w:rsidRPr="00CB6E71" w:rsidTr="00D86DDF">
        <w:tc>
          <w:tcPr>
            <w:tcW w:w="5665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Мачта и опора осветительной сети, мост</w:t>
            </w:r>
            <w:r w:rsidRPr="00CB6E71">
              <w:rPr>
                <w:spacing w:val="2"/>
                <w:szCs w:val="28"/>
                <w:lang w:val="ru-RU"/>
              </w:rPr>
              <w:t>о</w:t>
            </w:r>
            <w:r w:rsidRPr="00CB6E71">
              <w:rPr>
                <w:spacing w:val="2"/>
                <w:szCs w:val="28"/>
                <w:lang w:val="ru-RU"/>
              </w:rPr>
              <w:t>вая опора и эстакада</w:t>
            </w:r>
          </w:p>
        </w:tc>
        <w:tc>
          <w:tcPr>
            <w:tcW w:w="2097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4,0</w:t>
            </w:r>
          </w:p>
        </w:tc>
        <w:tc>
          <w:tcPr>
            <w:tcW w:w="1583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</w:tr>
      <w:tr w:rsidR="00B36B04" w:rsidRPr="00CB6E71" w:rsidTr="00D86DDF">
        <w:tc>
          <w:tcPr>
            <w:tcW w:w="5665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Подошва откоса, террасы и др.</w:t>
            </w:r>
          </w:p>
        </w:tc>
        <w:tc>
          <w:tcPr>
            <w:tcW w:w="2097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1,0</w:t>
            </w:r>
          </w:p>
        </w:tc>
        <w:tc>
          <w:tcPr>
            <w:tcW w:w="1583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0,5</w:t>
            </w:r>
          </w:p>
        </w:tc>
      </w:tr>
      <w:tr w:rsidR="00B36B04" w:rsidRPr="00CB6E71" w:rsidTr="00D86DDF">
        <w:tc>
          <w:tcPr>
            <w:tcW w:w="5665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Подошва или внутренняя грань подпорной стенки</w:t>
            </w:r>
          </w:p>
        </w:tc>
        <w:tc>
          <w:tcPr>
            <w:tcW w:w="2097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3,0</w:t>
            </w:r>
          </w:p>
        </w:tc>
        <w:tc>
          <w:tcPr>
            <w:tcW w:w="1583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1,0</w:t>
            </w:r>
          </w:p>
        </w:tc>
      </w:tr>
      <w:tr w:rsidR="00B36B04" w:rsidRPr="00CB6E71" w:rsidTr="00D86DDF">
        <w:tc>
          <w:tcPr>
            <w:tcW w:w="5665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Подземные сети: 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газопровод, канализация 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тепловая сеть (стенка канала, тоннеля или оболочка при бесканальной прокладке) в</w:t>
            </w:r>
            <w:r w:rsidRPr="00CB6E71">
              <w:rPr>
                <w:spacing w:val="2"/>
                <w:szCs w:val="28"/>
                <w:lang w:val="ru-RU"/>
              </w:rPr>
              <w:t>о</w:t>
            </w:r>
            <w:r w:rsidRPr="00CB6E71">
              <w:rPr>
                <w:spacing w:val="2"/>
                <w:szCs w:val="28"/>
                <w:lang w:val="ru-RU"/>
              </w:rPr>
              <w:t xml:space="preserve">допровод, дренаж 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силовой кабель и кабель связи</w:t>
            </w:r>
          </w:p>
        </w:tc>
        <w:tc>
          <w:tcPr>
            <w:tcW w:w="2097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</w:p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1,5</w:t>
            </w:r>
          </w:p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2,0</w:t>
            </w:r>
          </w:p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</w:p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2,0</w:t>
            </w:r>
          </w:p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2,0</w:t>
            </w:r>
          </w:p>
        </w:tc>
        <w:tc>
          <w:tcPr>
            <w:tcW w:w="1583" w:type="dxa"/>
            <w:shd w:val="clear" w:color="auto" w:fill="auto"/>
          </w:tcPr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</w:p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1,0</w:t>
            </w:r>
          </w:p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</w:p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  <w:p w:rsidR="00B36B04" w:rsidRPr="00CB6E71" w:rsidRDefault="00B36B04" w:rsidP="00086280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0,7</w:t>
            </w:r>
          </w:p>
        </w:tc>
      </w:tr>
    </w:tbl>
    <w:p w:rsidR="00B36B04" w:rsidRPr="00CB6E71" w:rsidRDefault="00B36B04" w:rsidP="00086280">
      <w:pPr>
        <w:shd w:val="clear" w:color="auto" w:fill="FFFFFF"/>
        <w:textAlignment w:val="baseline"/>
        <w:rPr>
          <w:spacing w:val="2"/>
          <w:sz w:val="24"/>
          <w:szCs w:val="24"/>
          <w:lang w:val="ru-RU"/>
        </w:rPr>
      </w:pPr>
      <w:r w:rsidRPr="00CB6E71">
        <w:rPr>
          <w:spacing w:val="2"/>
          <w:sz w:val="24"/>
          <w:szCs w:val="24"/>
          <w:lang w:val="ru-RU"/>
        </w:rPr>
        <w:t>Примечания:</w:t>
      </w:r>
    </w:p>
    <w:p w:rsidR="00B36B04" w:rsidRPr="00CB6E71" w:rsidRDefault="00B36B04" w:rsidP="00086280">
      <w:pPr>
        <w:shd w:val="clear" w:color="auto" w:fill="FFFFFF"/>
        <w:textAlignment w:val="baseline"/>
        <w:rPr>
          <w:spacing w:val="2"/>
          <w:sz w:val="24"/>
          <w:szCs w:val="24"/>
          <w:lang w:val="ru-RU"/>
        </w:rPr>
      </w:pPr>
      <w:r w:rsidRPr="00CB6E71">
        <w:rPr>
          <w:spacing w:val="2"/>
          <w:sz w:val="24"/>
          <w:szCs w:val="24"/>
          <w:lang w:val="ru-RU"/>
        </w:rPr>
        <w:t>1. Приведенные нормы относятся к деревьям с диаметром кроны не более 5 м и дол</w:t>
      </w:r>
      <w:r w:rsidRPr="00CB6E71">
        <w:rPr>
          <w:spacing w:val="2"/>
          <w:sz w:val="24"/>
          <w:szCs w:val="24"/>
          <w:lang w:val="ru-RU"/>
        </w:rPr>
        <w:t>ж</w:t>
      </w:r>
      <w:r w:rsidRPr="00CB6E71">
        <w:rPr>
          <w:spacing w:val="2"/>
          <w:sz w:val="24"/>
          <w:szCs w:val="24"/>
          <w:lang w:val="ru-RU"/>
        </w:rPr>
        <w:t>ны быть увеличены для деревьев с кроной большего диаметра.</w:t>
      </w:r>
    </w:p>
    <w:p w:rsidR="00B36B04" w:rsidRPr="00CB6E71" w:rsidRDefault="00B36B04" w:rsidP="00086280">
      <w:pPr>
        <w:shd w:val="clear" w:color="auto" w:fill="FFFFFF"/>
        <w:textAlignment w:val="baseline"/>
        <w:rPr>
          <w:spacing w:val="2"/>
          <w:sz w:val="24"/>
          <w:szCs w:val="24"/>
          <w:lang w:val="ru-RU"/>
        </w:rPr>
      </w:pPr>
      <w:r w:rsidRPr="00CB6E71">
        <w:rPr>
          <w:spacing w:val="2"/>
          <w:sz w:val="24"/>
          <w:szCs w:val="24"/>
          <w:lang w:val="ru-RU"/>
        </w:rPr>
        <w:t>2. Деревья, высаживаемые у зданий, не должны препятствовать инсоляции и освеще</w:t>
      </w:r>
      <w:r w:rsidRPr="00CB6E71">
        <w:rPr>
          <w:spacing w:val="2"/>
          <w:sz w:val="24"/>
          <w:szCs w:val="24"/>
          <w:lang w:val="ru-RU"/>
        </w:rPr>
        <w:t>н</w:t>
      </w:r>
      <w:r w:rsidRPr="00CB6E71">
        <w:rPr>
          <w:spacing w:val="2"/>
          <w:sz w:val="24"/>
          <w:szCs w:val="24"/>
          <w:lang w:val="ru-RU"/>
        </w:rPr>
        <w:t>ности жилых и общественных помещений.</w:t>
      </w:r>
    </w:p>
    <w:p w:rsidR="00B36B04" w:rsidRPr="00CB6E71" w:rsidRDefault="00B36B04" w:rsidP="00086280">
      <w:pPr>
        <w:shd w:val="clear" w:color="auto" w:fill="FFFFFF"/>
        <w:textAlignment w:val="baseline"/>
        <w:rPr>
          <w:spacing w:val="2"/>
          <w:sz w:val="24"/>
          <w:szCs w:val="24"/>
          <w:lang w:val="ru-RU"/>
        </w:rPr>
      </w:pPr>
      <w:r w:rsidRPr="00CB6E71">
        <w:rPr>
          <w:spacing w:val="2"/>
          <w:sz w:val="24"/>
          <w:szCs w:val="24"/>
          <w:lang w:val="ru-RU"/>
        </w:rPr>
        <w:t>3. При односторонней юго-западной и южной ориентации жилых помещений необх</w:t>
      </w:r>
      <w:r w:rsidRPr="00CB6E71">
        <w:rPr>
          <w:spacing w:val="2"/>
          <w:sz w:val="24"/>
          <w:szCs w:val="24"/>
          <w:lang w:val="ru-RU"/>
        </w:rPr>
        <w:t>о</w:t>
      </w:r>
      <w:r w:rsidRPr="00CB6E71">
        <w:rPr>
          <w:spacing w:val="2"/>
          <w:sz w:val="24"/>
          <w:szCs w:val="24"/>
          <w:lang w:val="ru-RU"/>
        </w:rPr>
        <w:t>димо предусматривать дополнительное озеленение, препятствующее перегреву пом</w:t>
      </w:r>
      <w:r w:rsidRPr="00CB6E71">
        <w:rPr>
          <w:spacing w:val="2"/>
          <w:sz w:val="24"/>
          <w:szCs w:val="24"/>
          <w:lang w:val="ru-RU"/>
        </w:rPr>
        <w:t>е</w:t>
      </w:r>
      <w:r w:rsidRPr="00CB6E71">
        <w:rPr>
          <w:spacing w:val="2"/>
          <w:sz w:val="24"/>
          <w:szCs w:val="24"/>
          <w:lang w:val="ru-RU"/>
        </w:rPr>
        <w:t>щений.</w:t>
      </w:r>
    </w:p>
    <w:p w:rsidR="00086280" w:rsidRPr="00CB6E71" w:rsidRDefault="00086280" w:rsidP="00595B62">
      <w:pPr>
        <w:ind w:firstLine="709"/>
        <w:rPr>
          <w:lang w:val="ru-RU"/>
        </w:rPr>
      </w:pP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4.5.</w:t>
      </w:r>
      <w:r w:rsidR="00DB09D7" w:rsidRPr="00CB6E71">
        <w:rPr>
          <w:lang w:val="ru-RU"/>
        </w:rPr>
        <w:t>11</w:t>
      </w:r>
      <w:r w:rsidRPr="00CB6E71">
        <w:rPr>
          <w:lang w:val="ru-RU"/>
        </w:rPr>
        <w:t>. Рекомендуется организация зеленых устройств закрытого грунта декоративного и утилитарного назначения в виде самостоятельных или встроенных объектов (в утепленных помещениях культурно-бытовых, административных и производственных зданий).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Размеры зеленых устройств декоративного назначения (зимних садов) следует принимать из расчета 0,1 - 0,3 м</w:t>
      </w:r>
      <w:r w:rsidRPr="00CB6E71">
        <w:rPr>
          <w:vertAlign w:val="superscript"/>
          <w:lang w:val="ru-RU"/>
        </w:rPr>
        <w:t>2</w:t>
      </w:r>
      <w:r w:rsidRPr="00CB6E71">
        <w:rPr>
          <w:lang w:val="ru-RU"/>
        </w:rPr>
        <w:t xml:space="preserve"> на одного посетителя.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Размеры зеленых утилитарных устройств закрытого грунта (теплицы, оранжереи, подсобные овощеводческие хозяйства) определяются в соотве</w:t>
      </w:r>
      <w:r w:rsidRPr="00CB6E71">
        <w:rPr>
          <w:lang w:val="ru-RU"/>
        </w:rPr>
        <w:t>т</w:t>
      </w:r>
      <w:r w:rsidRPr="00CB6E71">
        <w:rPr>
          <w:lang w:val="ru-RU"/>
        </w:rPr>
        <w:t>ствии с возможностями и потребностью в производимой продукции.</w:t>
      </w:r>
    </w:p>
    <w:p w:rsidR="00B36B04" w:rsidRPr="00CB6E71" w:rsidRDefault="00B36B04" w:rsidP="001B6CD0">
      <w:pPr>
        <w:rPr>
          <w:sz w:val="22"/>
          <w:szCs w:val="22"/>
          <w:lang w:val="ru-RU"/>
        </w:rPr>
      </w:pPr>
      <w:r w:rsidRPr="00CB6E71">
        <w:rPr>
          <w:sz w:val="22"/>
          <w:szCs w:val="22"/>
          <w:lang w:val="ru-RU"/>
        </w:rPr>
        <w:t>Примечание. Допускается размещение теплиц на территории санитарно-защитных зон предпр</w:t>
      </w:r>
      <w:r w:rsidRPr="00CB6E71">
        <w:rPr>
          <w:sz w:val="22"/>
          <w:szCs w:val="22"/>
          <w:lang w:val="ru-RU"/>
        </w:rPr>
        <w:t>и</w:t>
      </w:r>
      <w:r w:rsidRPr="00CB6E71">
        <w:rPr>
          <w:sz w:val="22"/>
          <w:szCs w:val="22"/>
          <w:lang w:val="ru-RU"/>
        </w:rPr>
        <w:t>ятий.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4.5.</w:t>
      </w:r>
      <w:r w:rsidR="00DB09D7" w:rsidRPr="00CB6E71">
        <w:rPr>
          <w:lang w:val="ru-RU"/>
        </w:rPr>
        <w:t>12</w:t>
      </w:r>
      <w:r w:rsidRPr="00CB6E71">
        <w:rPr>
          <w:lang w:val="ru-RU"/>
        </w:rPr>
        <w:t>. Рекреационные и природоохранные функции в населенных пунктах выполняют также: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- озелененные территории ограниченного пользования - территории с зелеными насаждениями ограниченного посещения, предназначенные для создания благоприятной окружающей среды на территории предприятий, учреждений и организаций;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- озелененные территории специального назначения - озеленение на территориях специальных объектов с закрытым для населения доступом.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lastRenderedPageBreak/>
        <w:t>4.5.1</w:t>
      </w:r>
      <w:r w:rsidR="00DB09D7" w:rsidRPr="00CB6E71">
        <w:rPr>
          <w:lang w:val="ru-RU"/>
        </w:rPr>
        <w:t>3</w:t>
      </w:r>
      <w:r w:rsidRPr="00CB6E71">
        <w:rPr>
          <w:lang w:val="ru-RU"/>
        </w:rPr>
        <w:t>. Площадь озеленения таких объектов должна составлять не м</w:t>
      </w:r>
      <w:r w:rsidRPr="00CB6E71">
        <w:rPr>
          <w:lang w:val="ru-RU"/>
        </w:rPr>
        <w:t>е</w:t>
      </w:r>
      <w:r w:rsidRPr="00CB6E71">
        <w:rPr>
          <w:lang w:val="ru-RU"/>
        </w:rPr>
        <w:t>нее 20% их территории.</w:t>
      </w:r>
    </w:p>
    <w:p w:rsidR="00B36B04" w:rsidRPr="00CB6E71" w:rsidRDefault="00B36B04" w:rsidP="00595B62">
      <w:pPr>
        <w:ind w:firstLine="708"/>
        <w:rPr>
          <w:lang w:val="ru-RU"/>
        </w:rPr>
      </w:pPr>
    </w:p>
    <w:p w:rsidR="00B36B04" w:rsidRPr="00CB6E71" w:rsidRDefault="00B36B04" w:rsidP="00595B62">
      <w:pPr>
        <w:pStyle w:val="20"/>
        <w:spacing w:line="240" w:lineRule="auto"/>
        <w:rPr>
          <w:lang w:val="ru-RU"/>
        </w:rPr>
      </w:pPr>
      <w:bookmarkStart w:id="42" w:name="_Toc277262374"/>
      <w:bookmarkStart w:id="43" w:name="_Toc397332348"/>
      <w:bookmarkStart w:id="44" w:name="_Toc410719515"/>
      <w:r w:rsidRPr="00CB6E71">
        <w:rPr>
          <w:lang w:val="ru-RU"/>
        </w:rPr>
        <w:t>4.6. Зоны инженерной и транспортной инфраструктур</w:t>
      </w:r>
      <w:bookmarkEnd w:id="42"/>
      <w:bookmarkEnd w:id="43"/>
      <w:bookmarkEnd w:id="44"/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4.6.1. Зоны инженерной и транспортной инфраструктур предназнач</w:t>
      </w:r>
      <w:r w:rsidRPr="00CB6E71">
        <w:rPr>
          <w:lang w:val="ru-RU"/>
        </w:rPr>
        <w:t>е</w:t>
      </w:r>
      <w:r w:rsidRPr="00CB6E71">
        <w:rPr>
          <w:lang w:val="ru-RU"/>
        </w:rPr>
        <w:t>ны для размещения объектов инженерной и транспортной инфраструктур, в том числе сооружений и коммуникаций железнодорожного, автомобильн</w:t>
      </w:r>
      <w:r w:rsidRPr="00CB6E71">
        <w:rPr>
          <w:lang w:val="ru-RU"/>
        </w:rPr>
        <w:t>о</w:t>
      </w:r>
      <w:r w:rsidRPr="00CB6E71">
        <w:rPr>
          <w:lang w:val="ru-RU"/>
        </w:rPr>
        <w:t>го, речного, морского, воздушного и трубопроводного транспорта, объектов связи и инженерного оборудования.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4.6.2. При размещении объектов транспортной и инженерной инфр</w:t>
      </w:r>
      <w:r w:rsidRPr="00CB6E71">
        <w:rPr>
          <w:lang w:val="ru-RU"/>
        </w:rPr>
        <w:t>а</w:t>
      </w:r>
      <w:r w:rsidRPr="00CB6E71">
        <w:rPr>
          <w:lang w:val="ru-RU"/>
        </w:rPr>
        <w:t>структур необходимо предотвращение вредного воздействия перечисле</w:t>
      </w:r>
      <w:r w:rsidRPr="00CB6E71">
        <w:rPr>
          <w:lang w:val="ru-RU"/>
        </w:rPr>
        <w:t>н</w:t>
      </w:r>
      <w:r w:rsidRPr="00CB6E71">
        <w:rPr>
          <w:lang w:val="ru-RU"/>
        </w:rPr>
        <w:t>ных объектов на жилую, общественную застройку и рекреационные зоны, обеспечиваемое установлением нормативных разрывов от источников вре</w:t>
      </w:r>
      <w:r w:rsidRPr="00CB6E71">
        <w:rPr>
          <w:lang w:val="ru-RU"/>
        </w:rPr>
        <w:t>д</w:t>
      </w:r>
      <w:r w:rsidRPr="00CB6E71">
        <w:rPr>
          <w:lang w:val="ru-RU"/>
        </w:rPr>
        <w:t>ного воздействия. Нормативные разрывы устанавливаются в соответствии с СанПиН 2.2.1/2.1.1.1200-03 (Новая редакция 2014г.).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Сооружения и коммуникации, оказывающие прямое вредное возде</w:t>
      </w:r>
      <w:r w:rsidRPr="00CB6E71">
        <w:rPr>
          <w:lang w:val="ru-RU"/>
        </w:rPr>
        <w:t>й</w:t>
      </w:r>
      <w:r w:rsidRPr="00CB6E71">
        <w:rPr>
          <w:lang w:val="ru-RU"/>
        </w:rPr>
        <w:t>ствие на безопасность населения, располагаются за пределами границ сел</w:t>
      </w:r>
      <w:r w:rsidRPr="00CB6E71">
        <w:rPr>
          <w:lang w:val="ru-RU"/>
        </w:rPr>
        <w:t>ь</w:t>
      </w:r>
      <w:r w:rsidRPr="00CB6E71">
        <w:rPr>
          <w:lang w:val="ru-RU"/>
        </w:rPr>
        <w:t>ских населенных пунктов.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4.6.3. Территории в границах отвода сооружений и коммуникаций транспорта, связи, инженерного оборудования формируются с учетом те</w:t>
      </w:r>
      <w:r w:rsidRPr="00CB6E71">
        <w:rPr>
          <w:lang w:val="ru-RU"/>
        </w:rPr>
        <w:t>х</w:t>
      </w:r>
      <w:r w:rsidRPr="00CB6E71">
        <w:rPr>
          <w:lang w:val="ru-RU"/>
        </w:rPr>
        <w:t>нических и эксплуатационных характеристик объектов.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Обязанности по благоустройству территории в границах отвода с</w:t>
      </w:r>
      <w:r w:rsidRPr="00CB6E71">
        <w:rPr>
          <w:lang w:val="ru-RU"/>
        </w:rPr>
        <w:t>о</w:t>
      </w:r>
      <w:r w:rsidRPr="00CB6E71">
        <w:rPr>
          <w:lang w:val="ru-RU"/>
        </w:rPr>
        <w:t>оружений и коммуникаций и их санитарно-защитных зон возлагаются на собственников сооружений.</w:t>
      </w:r>
    </w:p>
    <w:p w:rsidR="00B36B04" w:rsidRPr="00CB6E71" w:rsidRDefault="00B36B04" w:rsidP="00595B62">
      <w:pPr>
        <w:rPr>
          <w:lang w:val="ru-RU"/>
        </w:rPr>
      </w:pPr>
    </w:p>
    <w:p w:rsidR="00B36B04" w:rsidRPr="00CB6E71" w:rsidRDefault="00B36B04" w:rsidP="00595B62">
      <w:pPr>
        <w:pStyle w:val="20"/>
        <w:spacing w:line="240" w:lineRule="auto"/>
        <w:rPr>
          <w:lang w:val="ru-RU"/>
        </w:rPr>
      </w:pPr>
      <w:bookmarkStart w:id="45" w:name="_Toc277262375"/>
      <w:bookmarkStart w:id="46" w:name="_Toc397332349"/>
      <w:bookmarkStart w:id="47" w:name="_Toc410719516"/>
      <w:r w:rsidRPr="00CB6E71">
        <w:rPr>
          <w:lang w:val="ru-RU"/>
        </w:rPr>
        <w:t>4.7. Зоны сельскохозяйственного использования</w:t>
      </w:r>
      <w:bookmarkEnd w:id="45"/>
      <w:bookmarkEnd w:id="46"/>
      <w:bookmarkEnd w:id="47"/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4.7.1. В состав зон сельскохозяйственного использования могут вкл</w:t>
      </w:r>
      <w:r w:rsidRPr="00CB6E71">
        <w:rPr>
          <w:lang w:val="ru-RU"/>
        </w:rPr>
        <w:t>ю</w:t>
      </w:r>
      <w:r w:rsidRPr="00CB6E71">
        <w:rPr>
          <w:lang w:val="ru-RU"/>
        </w:rPr>
        <w:t>чаться: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- зоны сельскохозяйственных угодий - пашни, сенокосы, пастбища, залежи, земли, занятые многолетними насаждениями (садами, виноградн</w:t>
      </w:r>
      <w:r w:rsidRPr="00CB6E71">
        <w:rPr>
          <w:lang w:val="ru-RU"/>
        </w:rPr>
        <w:t>и</w:t>
      </w:r>
      <w:r w:rsidRPr="00CB6E71">
        <w:rPr>
          <w:lang w:val="ru-RU"/>
        </w:rPr>
        <w:t>ками и другими);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- зоны, занятые объектами сельскохозяйственного назначения и пре</w:t>
      </w:r>
      <w:r w:rsidRPr="00CB6E71">
        <w:rPr>
          <w:lang w:val="ru-RU"/>
        </w:rPr>
        <w:t>д</w:t>
      </w:r>
      <w:r w:rsidRPr="00CB6E71">
        <w:rPr>
          <w:lang w:val="ru-RU"/>
        </w:rPr>
        <w:t>назначенные для ведения сельского хозяйства, дачного хозяйства, садово</w:t>
      </w:r>
      <w:r w:rsidRPr="00CB6E71">
        <w:rPr>
          <w:lang w:val="ru-RU"/>
        </w:rPr>
        <w:t>д</w:t>
      </w:r>
      <w:r w:rsidRPr="00CB6E71">
        <w:rPr>
          <w:lang w:val="ru-RU"/>
        </w:rPr>
        <w:t>ства, личного подсобного хозяйства, развития объектов сельскохозяйстве</w:t>
      </w:r>
      <w:r w:rsidRPr="00CB6E71">
        <w:rPr>
          <w:lang w:val="ru-RU"/>
        </w:rPr>
        <w:t>н</w:t>
      </w:r>
      <w:r w:rsidRPr="00CB6E71">
        <w:rPr>
          <w:lang w:val="ru-RU"/>
        </w:rPr>
        <w:t>ного назначения.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4.7.2. Зоны сельскохозяйственных угодий - это, как правило, земли за границами населенных пунктов, предоставленные для нужд сельского х</w:t>
      </w:r>
      <w:r w:rsidRPr="00CB6E71">
        <w:rPr>
          <w:lang w:val="ru-RU"/>
        </w:rPr>
        <w:t>о</w:t>
      </w:r>
      <w:r w:rsidRPr="00CB6E71">
        <w:rPr>
          <w:lang w:val="ru-RU"/>
        </w:rPr>
        <w:t>зяйства, а также предназначенные для ведения сельского хозяйства.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4.7.3. Личное подсобное хозяйство - форма непредпринимательской деятельности граждан по производству и переработке сельскохозяйстве</w:t>
      </w:r>
      <w:r w:rsidRPr="00CB6E71">
        <w:rPr>
          <w:lang w:val="ru-RU"/>
        </w:rPr>
        <w:t>н</w:t>
      </w:r>
      <w:r w:rsidRPr="00CB6E71">
        <w:rPr>
          <w:lang w:val="ru-RU"/>
        </w:rPr>
        <w:t>ной продукции.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4.7.4. Для ведения личного подсобного хозяйства могут использоват</w:t>
      </w:r>
      <w:r w:rsidRPr="00CB6E71">
        <w:rPr>
          <w:lang w:val="ru-RU"/>
        </w:rPr>
        <w:t>ь</w:t>
      </w:r>
      <w:r w:rsidRPr="00CB6E71">
        <w:rPr>
          <w:lang w:val="ru-RU"/>
        </w:rPr>
        <w:t>ся земельный участок в границах населенного пункта (приусадебный з</w:t>
      </w:r>
      <w:r w:rsidRPr="00CB6E71">
        <w:rPr>
          <w:lang w:val="ru-RU"/>
        </w:rPr>
        <w:t>е</w:t>
      </w:r>
      <w:r w:rsidRPr="00CB6E71">
        <w:rPr>
          <w:lang w:val="ru-RU"/>
        </w:rPr>
        <w:lastRenderedPageBreak/>
        <w:t>мельный участок) и земельный участок за границами населенного пункта (полевой земельный участок).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</w:t>
      </w:r>
      <w:r w:rsidRPr="00CB6E71">
        <w:rPr>
          <w:lang w:val="ru-RU"/>
        </w:rPr>
        <w:t>о</w:t>
      </w:r>
      <w:r w:rsidRPr="00CB6E71">
        <w:rPr>
          <w:lang w:val="ru-RU"/>
        </w:rPr>
        <w:t xml:space="preserve">блюдением Региональных нормативов </w:t>
      </w:r>
      <w:r w:rsidR="000E46EE" w:rsidRPr="00CB6E71">
        <w:rPr>
          <w:lang w:val="ru-RU"/>
        </w:rPr>
        <w:t>градостроительного</w:t>
      </w:r>
      <w:r w:rsidRPr="00CB6E71">
        <w:rPr>
          <w:lang w:val="ru-RU"/>
        </w:rPr>
        <w:t xml:space="preserve"> проектирования Оренбургской области, экологических, санитарно-гигиенических, против</w:t>
      </w:r>
      <w:r w:rsidRPr="00CB6E71">
        <w:rPr>
          <w:lang w:val="ru-RU"/>
        </w:rPr>
        <w:t>о</w:t>
      </w:r>
      <w:r w:rsidRPr="00CB6E71">
        <w:rPr>
          <w:lang w:val="ru-RU"/>
        </w:rPr>
        <w:t>пожарных и иных правил.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Полевой земельный участок используется исключительно для прои</w:t>
      </w:r>
      <w:r w:rsidRPr="00CB6E71">
        <w:rPr>
          <w:lang w:val="ru-RU"/>
        </w:rPr>
        <w:t>з</w:t>
      </w:r>
      <w:r w:rsidRPr="00CB6E71">
        <w:rPr>
          <w:lang w:val="ru-RU"/>
        </w:rPr>
        <w:t>водства сельскохозяйственной продукции без права возведения на нем зд</w:t>
      </w:r>
      <w:r w:rsidRPr="00CB6E71">
        <w:rPr>
          <w:lang w:val="ru-RU"/>
        </w:rPr>
        <w:t>а</w:t>
      </w:r>
      <w:r w:rsidRPr="00CB6E71">
        <w:rPr>
          <w:lang w:val="ru-RU"/>
        </w:rPr>
        <w:t>ний и строений.</w:t>
      </w:r>
    </w:p>
    <w:p w:rsidR="00B36B04" w:rsidRPr="00CB6E71" w:rsidRDefault="00B36B04" w:rsidP="00595B62">
      <w:pPr>
        <w:ind w:firstLine="709"/>
        <w:rPr>
          <w:lang w:val="ru-RU"/>
        </w:rPr>
      </w:pPr>
      <w:r w:rsidRPr="00CB6E71">
        <w:rPr>
          <w:lang w:val="ru-RU"/>
        </w:rPr>
        <w:t>4.7.5. Предельные (максимальные и минимальные) размеры земел</w:t>
      </w:r>
      <w:r w:rsidRPr="00CB6E71">
        <w:rPr>
          <w:lang w:val="ru-RU"/>
        </w:rPr>
        <w:t>ь</w:t>
      </w:r>
      <w:r w:rsidRPr="00CB6E71">
        <w:rPr>
          <w:lang w:val="ru-RU"/>
        </w:rPr>
        <w:t>ных участков, предоставляемых гражданам для ведения личного подсобного хозяйства, устанавливаются органами местного самоуправления.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4.7.6. В производственных зонах сельских поселений и населенных пунктов (далее производственные зоны) следует размещать животноводч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ские, птицеводческие и звероводческие предприятия, предприятия по хр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нению и переработке сельскохозяйственной продукции, ремонту, технич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скому обслуживанию и хранению сельскохозяйственных машин и автом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билей, по изготовлению строительных конструкций, изделий и деталей из местных материалов, машиноиспытательные станции, ветеринарные учр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ждения, теплицы и парники, промысловые цеха, материальные склады, транспортные, энергетические и другие объекты, связанные с проектиру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мыми предприятиями, а также коммуникации, обеспечивающие внутре</w:t>
      </w:r>
      <w:r w:rsidRPr="00CB6E71">
        <w:rPr>
          <w:spacing w:val="2"/>
          <w:szCs w:val="28"/>
          <w:lang w:val="ru-RU"/>
        </w:rPr>
        <w:t>н</w:t>
      </w:r>
      <w:r w:rsidRPr="00CB6E71">
        <w:rPr>
          <w:spacing w:val="2"/>
          <w:szCs w:val="28"/>
          <w:lang w:val="ru-RU"/>
        </w:rPr>
        <w:t>ние и внешние связи объектов производственной зоны.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4.7.7. В соответствии с </w:t>
      </w:r>
      <w:hyperlink r:id="rId11" w:history="1">
        <w:r w:rsidRPr="00CB6E71">
          <w:rPr>
            <w:spacing w:val="2"/>
            <w:szCs w:val="28"/>
            <w:lang w:val="ru-RU"/>
          </w:rPr>
          <w:t>Земельным кодексом Российской Федер</w:t>
        </w:r>
        <w:r w:rsidRPr="00CB6E71">
          <w:rPr>
            <w:spacing w:val="2"/>
            <w:szCs w:val="28"/>
            <w:lang w:val="ru-RU"/>
          </w:rPr>
          <w:t>а</w:t>
        </w:r>
        <w:r w:rsidRPr="00CB6E71">
          <w:rPr>
            <w:spacing w:val="2"/>
            <w:szCs w:val="28"/>
            <w:lang w:val="ru-RU"/>
          </w:rPr>
          <w:t>ции</w:t>
        </w:r>
      </w:hyperlink>
      <w:r w:rsidRPr="00CB6E71">
        <w:rPr>
          <w:spacing w:val="2"/>
          <w:szCs w:val="28"/>
          <w:lang w:val="ru-RU"/>
        </w:rPr>
        <w:t> для размещения производственных зон и связанных с ними коммун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каций следует выбирать площадки и трассы на землях, непригодных для сельского хозяйства, либо на сельскохозяйственных угодьях худшего кач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ства.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4.7.8. Не допускается размещение производственных зон: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площадках залегания полезных ископаемых без согласования с органами Государственного горного надзора;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 опасных зонах отвалов породы угольных и сланцевых шахт и об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гатительных фабрик;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 зонах оползней, которые могут угрожать застройке и эксплуат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ции предприятий, зданий и сооружений;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 первом поясе зоны санитарной охраны источников водоснабж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ния населенных пунктов;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 первой и второй зонах округов санитарной охраны курортов;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землях зеленых зон городских округов и поселений;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земельных участках, загрязненных органическими и радиоакти</w:t>
      </w:r>
      <w:r w:rsidRPr="00CB6E71">
        <w:rPr>
          <w:spacing w:val="2"/>
          <w:szCs w:val="28"/>
          <w:lang w:val="ru-RU"/>
        </w:rPr>
        <w:t>в</w:t>
      </w:r>
      <w:r w:rsidRPr="00CB6E71">
        <w:rPr>
          <w:spacing w:val="2"/>
          <w:szCs w:val="28"/>
          <w:lang w:val="ru-RU"/>
        </w:rPr>
        <w:t>ными отбросами, до истечения сроков, установленных органами Фед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ральной службы Роспотребнадзора и ветеринарного надзора;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- на землях особо охраняемых природных территорий, в том числе в зонах охраны объектов культурного наследия без разрешения соответс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вующих государственных органов охраны объектов культурного наследия.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4.7.9. Допускается размещение сельскохозяйственных предприятий, зданий и сооружений производственных зон: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во втором поясе санитарной охраны источников водоснабжения н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селенных пунктов, кроме свиноводческих комплексов промышленного т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па и птицефабрик;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 третьей зоне округов санитарной охраны курортов, если это не оказывает негативного влияния на лечебные средства курорта и при усл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вии согласования с ведомствами, в ведении которых находятся курорты, а также с органами Федеральной службы Роспотребнадзора;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 охранных зонах особо охраняемых территорий, если строительс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во намечаемых объектов или их эксплуатация не нарушит их природных условий и не будет угрожать их сохранности. Условия размещения нам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чаемых объектов должны быть согласованы с ведомствами, в ведении к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торых находятся особо охраняемые природные территории.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4.7.10. Территории производственных зон не должны разделяться на обособленные участки железными или автомобильными дорогами общей сети, а также реками.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4.7.11. Интенсивность использования территории производственной зоны определяется плотностью застройки площадок сельскохозяйственных предприятий в процентах.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Минимальная плотность застройки площадок сельскохозяйственных предприятий производственной зоны должна быть не менее предусмо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 xml:space="preserve">ренной в таблице </w:t>
      </w:r>
      <w:r w:rsidR="00A128F7" w:rsidRPr="00CB6E71">
        <w:rPr>
          <w:spacing w:val="2"/>
          <w:szCs w:val="28"/>
          <w:lang w:val="ru-RU"/>
        </w:rPr>
        <w:t>19.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Таблица</w:t>
      </w:r>
      <w:r w:rsidR="00A128F7" w:rsidRPr="00CB6E71">
        <w:rPr>
          <w:spacing w:val="2"/>
          <w:szCs w:val="28"/>
          <w:lang w:val="ru-RU"/>
        </w:rPr>
        <w:t xml:space="preserve"> 19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4705"/>
        <w:gridCol w:w="1887"/>
      </w:tblGrid>
      <w:tr w:rsidR="00B36B04" w:rsidRPr="00CB6E71" w:rsidTr="00D86DDF">
        <w:tc>
          <w:tcPr>
            <w:tcW w:w="7600" w:type="dxa"/>
            <w:gridSpan w:val="2"/>
            <w:shd w:val="clear" w:color="auto" w:fill="auto"/>
          </w:tcPr>
          <w:p w:rsidR="00B36B04" w:rsidRPr="00CB6E71" w:rsidRDefault="00B36B04" w:rsidP="00595B62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Предприятия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Минимальная плотность застройки, %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Крупного рогатого скота</w:t>
            </w: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Молочные при привязном содерж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 xml:space="preserve">нии коров 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Количество коров в стаде 50 - 60 %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400 коров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800 коров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51 &lt;*&gt; /45</w:t>
            </w:r>
          </w:p>
          <w:p w:rsidR="00B36B04" w:rsidRPr="00CB6E71" w:rsidRDefault="00B36B04" w:rsidP="00595B62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55/50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Количество коров в стаде 90 %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400 коров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800 коров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51/45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55/49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Молочные при беспривязном с</w:t>
            </w:r>
            <w:r w:rsidRPr="00CB6E71">
              <w:rPr>
                <w:spacing w:val="2"/>
                <w:szCs w:val="28"/>
                <w:lang w:val="ru-RU"/>
              </w:rPr>
              <w:t>о</w:t>
            </w:r>
            <w:r w:rsidRPr="00CB6E71">
              <w:rPr>
                <w:spacing w:val="2"/>
                <w:szCs w:val="28"/>
                <w:lang w:val="ru-RU"/>
              </w:rPr>
              <w:t>держании коров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Количество коров в стаде 50, 60 и 90 %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800 коров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lastRenderedPageBreak/>
              <w:t>на 1200 коров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53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56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Мясные и мясные репродукторные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на 800 и 1200 коров 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52 &lt;**&gt; /35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Выращивание телят, доращивание и откорм молодняка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3000 скотомест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6000 скотомест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41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46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Откорма крупного рогатого скота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1000 скотомест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2000 скотомест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3000 скотомест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32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34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36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Племенные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Молочные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на 400 коров 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на 800 коров 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45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55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Мясные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400, 600 и 800 коров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Выращивания ремонтных телок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1000 и 2000 скотомест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52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Свиноводческие</w:t>
            </w: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Товарные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Репродукторные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4000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36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Откормочные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6000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39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С законченным производственным циклом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2000 голов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на 4000 голов 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32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37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Племенные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100 маток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200 маток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38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Овцеводческие</w:t>
            </w: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Размещаемые на одной площадке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Шерстные, шерстно-мясные, мясо-сальные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2500 маток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5000 маток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55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60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Мясо-шерстные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2500 маток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2500 голов ремонтного молодн</w:t>
            </w:r>
            <w:r w:rsidRPr="00CB6E71">
              <w:rPr>
                <w:spacing w:val="2"/>
                <w:szCs w:val="28"/>
                <w:lang w:val="ru-RU"/>
              </w:rPr>
              <w:t>я</w:t>
            </w:r>
            <w:r w:rsidRPr="00CB6E71">
              <w:rPr>
                <w:spacing w:val="2"/>
                <w:szCs w:val="28"/>
                <w:lang w:val="ru-RU"/>
              </w:rPr>
              <w:t>ка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66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62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Шубные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на 1200 маток 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56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Откормочные 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2500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65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С законченным оборотом стада 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Мясо-шерстные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2500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60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Мясо-шерстно-молочные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2000 и 4000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63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Шубные 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1600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67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Козоводческие</w:t>
            </w: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Пуховые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2500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63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Шерстные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3600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64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Коневодческие</w:t>
            </w: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50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38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100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39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150 голов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Птицеводческие</w:t>
            </w: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Яичного направления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200 тыс. кур-несушек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300 тыс. кур-несушек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28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32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Мясного направления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Бройлерные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3 млн. бройлеров: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27 &lt;***&gt; /43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Племенные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Яичного направления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Племзавод на 50 тыс. кур: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зона взрослой птицы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зона ремонтного молодняка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28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Мясного направления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Племзавод на 50 тыс. кур: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зона взрослой птицы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зона ремонтного молодняка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Звероводческие и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кролиководческие</w:t>
            </w: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Звероводческие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21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Кролиководческие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22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Тепличные</w:t>
            </w: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Многопролетные теплицы общей площадью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6 га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12 га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18,24 и 30 га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54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56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60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Однопролетные (ангарные) теплицы общей площадью до 5 га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41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0E46EE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 ремонту сельск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хозяйственной техн</w:t>
            </w:r>
            <w:r w:rsidRPr="00CB6E71">
              <w:rPr>
                <w:szCs w:val="28"/>
                <w:lang w:val="ru-RU"/>
              </w:rPr>
              <w:t>и</w:t>
            </w:r>
            <w:r w:rsidRPr="00CB6E71">
              <w:rPr>
                <w:szCs w:val="28"/>
                <w:lang w:val="ru-RU"/>
              </w:rPr>
              <w:t>ки</w:t>
            </w: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Центральные ремонтные мастерские для хозяйств с парком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25 тракторов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на 50 и 75 тракторов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28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Пункты технического обслуживания</w:t>
            </w:r>
          </w:p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lastRenderedPageBreak/>
              <w:t>на 10, 20 и 30 тракторов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30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Прочие предприятия</w:t>
            </w: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По переработке или хранению сел</w:t>
            </w:r>
            <w:r w:rsidRPr="00CB6E71">
              <w:rPr>
                <w:spacing w:val="2"/>
                <w:szCs w:val="28"/>
                <w:lang w:val="ru-RU"/>
              </w:rPr>
              <w:t>ь</w:t>
            </w:r>
            <w:r w:rsidRPr="00CB6E71">
              <w:rPr>
                <w:spacing w:val="2"/>
                <w:szCs w:val="28"/>
                <w:lang w:val="ru-RU"/>
              </w:rPr>
              <w:t>скохозяйственной продукции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Комбикормовые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27</w:t>
            </w:r>
          </w:p>
        </w:tc>
      </w:tr>
      <w:tr w:rsidR="00B36B04" w:rsidRPr="00CB6E71" w:rsidTr="00D86DDF">
        <w:tc>
          <w:tcPr>
            <w:tcW w:w="254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5053" w:type="dxa"/>
            <w:shd w:val="clear" w:color="auto" w:fill="auto"/>
          </w:tcPr>
          <w:p w:rsidR="00B36B04" w:rsidRPr="00CB6E71" w:rsidRDefault="00B36B04" w:rsidP="00595B62">
            <w:pPr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По хранению семян и зерна</w:t>
            </w:r>
          </w:p>
        </w:tc>
        <w:tc>
          <w:tcPr>
            <w:tcW w:w="1887" w:type="dxa"/>
            <w:shd w:val="clear" w:color="auto" w:fill="auto"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28</w:t>
            </w:r>
          </w:p>
        </w:tc>
      </w:tr>
    </w:tbl>
    <w:p w:rsidR="00B36B04" w:rsidRPr="00CB6E71" w:rsidRDefault="00B36B04" w:rsidP="00595B62">
      <w:pPr>
        <w:rPr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&lt;*&gt; Над чертой приведены показатели для зданий без чердаков, под чертой - с используемыми чердаками.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&lt;**&gt; Над чертой приведены показатели при хранении грубых кормов и подстилки под навес</w:t>
      </w:r>
      <w:r w:rsidRPr="00CB6E71">
        <w:rPr>
          <w:spacing w:val="2"/>
          <w:sz w:val="22"/>
          <w:szCs w:val="24"/>
          <w:lang w:val="ru-RU"/>
        </w:rPr>
        <w:t>а</w:t>
      </w:r>
      <w:r w:rsidRPr="00CB6E71">
        <w:rPr>
          <w:spacing w:val="2"/>
          <w:sz w:val="22"/>
          <w:szCs w:val="24"/>
          <w:lang w:val="ru-RU"/>
        </w:rPr>
        <w:t>ми, под чертой - при хранении в скирдах.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&lt;***&gt; Над чертой приведены показатели для многоэтажных зданий, под чертой - для одн</w:t>
      </w:r>
      <w:r w:rsidRPr="00CB6E71">
        <w:rPr>
          <w:spacing w:val="2"/>
          <w:sz w:val="22"/>
          <w:szCs w:val="24"/>
          <w:lang w:val="ru-RU"/>
        </w:rPr>
        <w:t>о</w:t>
      </w:r>
      <w:r w:rsidRPr="00CB6E71">
        <w:rPr>
          <w:spacing w:val="2"/>
          <w:sz w:val="22"/>
          <w:szCs w:val="24"/>
          <w:lang w:val="ru-RU"/>
        </w:rPr>
        <w:t>этажных.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Примечания: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1. Минимальную плотность застройки допускается уменьшать, но не более чем на 10 % уст</w:t>
      </w:r>
      <w:r w:rsidRPr="00CB6E71">
        <w:rPr>
          <w:spacing w:val="2"/>
          <w:sz w:val="22"/>
          <w:szCs w:val="24"/>
          <w:lang w:val="ru-RU"/>
        </w:rPr>
        <w:t>а</w:t>
      </w:r>
      <w:r w:rsidRPr="00CB6E71">
        <w:rPr>
          <w:spacing w:val="2"/>
          <w:sz w:val="22"/>
          <w:szCs w:val="24"/>
          <w:lang w:val="ru-RU"/>
        </w:rPr>
        <w:t>новленной настоящим приложением, при строительстве сельскохозяйственных предприятий на площадке с уклоном свыше 3 %, просадочных грунтах и в сложных инженерно-геологических условиях.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2. Плотность застройки площадок сельскохозяйственных предприятий определяется в проце</w:t>
      </w:r>
      <w:r w:rsidRPr="00CB6E71">
        <w:rPr>
          <w:spacing w:val="2"/>
          <w:sz w:val="22"/>
          <w:szCs w:val="24"/>
          <w:lang w:val="ru-RU"/>
        </w:rPr>
        <w:t>н</w:t>
      </w:r>
      <w:r w:rsidRPr="00CB6E71">
        <w:rPr>
          <w:spacing w:val="2"/>
          <w:sz w:val="22"/>
          <w:szCs w:val="24"/>
          <w:lang w:val="ru-RU"/>
        </w:rPr>
        <w:t>тах как отношение площади застройки предприятия к общему размеру площадки предприятия.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Подсчет площадей, занимаемых зданиями и сооружениями, производится по внешнему конт</w:t>
      </w:r>
      <w:r w:rsidRPr="00CB6E71">
        <w:rPr>
          <w:spacing w:val="2"/>
          <w:sz w:val="22"/>
          <w:szCs w:val="24"/>
          <w:lang w:val="ru-RU"/>
        </w:rPr>
        <w:t>у</w:t>
      </w:r>
      <w:r w:rsidRPr="00CB6E71">
        <w:rPr>
          <w:spacing w:val="2"/>
          <w:sz w:val="22"/>
          <w:szCs w:val="24"/>
          <w:lang w:val="ru-RU"/>
        </w:rPr>
        <w:t>ру их наружных стен на уровне планировочных отметок земли, без учета ширины отмосток.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3. В площадь застройки предприятия должны включаться площади, занятые зданиями и с</w:t>
      </w:r>
      <w:r w:rsidRPr="00CB6E71">
        <w:rPr>
          <w:spacing w:val="2"/>
          <w:sz w:val="22"/>
          <w:szCs w:val="24"/>
          <w:lang w:val="ru-RU"/>
        </w:rPr>
        <w:t>о</w:t>
      </w:r>
      <w:r w:rsidRPr="00CB6E71">
        <w:rPr>
          <w:spacing w:val="2"/>
          <w:sz w:val="22"/>
          <w:szCs w:val="24"/>
          <w:lang w:val="ru-RU"/>
        </w:rPr>
        <w:t>оружениями всех видов, включая навесы, открытые технологические, санитарно-технические и другие установки, эстакады и галереи, площадки погрузочно-разгрузочных устройств, подзе</w:t>
      </w:r>
      <w:r w:rsidRPr="00CB6E71">
        <w:rPr>
          <w:spacing w:val="2"/>
          <w:sz w:val="22"/>
          <w:szCs w:val="24"/>
          <w:lang w:val="ru-RU"/>
        </w:rPr>
        <w:t>м</w:t>
      </w:r>
      <w:r w:rsidRPr="00CB6E71">
        <w:rPr>
          <w:spacing w:val="2"/>
          <w:sz w:val="22"/>
          <w:szCs w:val="24"/>
          <w:lang w:val="ru-RU"/>
        </w:rPr>
        <w:t>ные сооружения (резервуары, погреба, убежища, тоннели, проходные каналы инженерных коммуникаций, над которыми не могут быть размещены здания и сооружения), а также выгулы для животных, птиц и зверей, площадки для стоянки автомобилей, сельскохозяйственных м</w:t>
      </w:r>
      <w:r w:rsidRPr="00CB6E71">
        <w:rPr>
          <w:spacing w:val="2"/>
          <w:sz w:val="22"/>
          <w:szCs w:val="24"/>
          <w:lang w:val="ru-RU"/>
        </w:rPr>
        <w:t>а</w:t>
      </w:r>
      <w:r w:rsidRPr="00CB6E71">
        <w:rPr>
          <w:spacing w:val="2"/>
          <w:sz w:val="22"/>
          <w:szCs w:val="24"/>
          <w:lang w:val="ru-RU"/>
        </w:rPr>
        <w:t>шин и механизмов, открытые склады различного назначения; при условии, что размеры и об</w:t>
      </w:r>
      <w:r w:rsidRPr="00CB6E71">
        <w:rPr>
          <w:spacing w:val="2"/>
          <w:sz w:val="22"/>
          <w:szCs w:val="24"/>
          <w:lang w:val="ru-RU"/>
        </w:rPr>
        <w:t>о</w:t>
      </w:r>
      <w:r w:rsidRPr="00CB6E71">
        <w:rPr>
          <w:spacing w:val="2"/>
          <w:sz w:val="22"/>
          <w:szCs w:val="24"/>
          <w:lang w:val="ru-RU"/>
        </w:rPr>
        <w:t>рудование выгулов, площадок для стоянки автомобилей и складов открытого хранения прин</w:t>
      </w:r>
      <w:r w:rsidRPr="00CB6E71">
        <w:rPr>
          <w:spacing w:val="2"/>
          <w:sz w:val="22"/>
          <w:szCs w:val="24"/>
          <w:lang w:val="ru-RU"/>
        </w:rPr>
        <w:t>и</w:t>
      </w:r>
      <w:r w:rsidRPr="00CB6E71">
        <w:rPr>
          <w:spacing w:val="2"/>
          <w:sz w:val="22"/>
          <w:szCs w:val="24"/>
          <w:lang w:val="ru-RU"/>
        </w:rPr>
        <w:t>маются по нормам технологического проектирования.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В площадь застройки также должны включаться резервные площади на площадке предприятия, указанные в задании на проектирование для размещения на них зданий и сооружений второй очереди строительства (в пределах габаритов указанных зданий и сооружений).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При подсчете площадей, занимаемых галереями и эстакадами, в площадь застройки включае</w:t>
      </w:r>
      <w:r w:rsidRPr="00CB6E71">
        <w:rPr>
          <w:spacing w:val="2"/>
          <w:sz w:val="22"/>
          <w:szCs w:val="24"/>
          <w:lang w:val="ru-RU"/>
        </w:rPr>
        <w:t>т</w:t>
      </w:r>
      <w:r w:rsidRPr="00CB6E71">
        <w:rPr>
          <w:spacing w:val="2"/>
          <w:sz w:val="22"/>
          <w:szCs w:val="24"/>
          <w:lang w:val="ru-RU"/>
        </w:rPr>
        <w:t>ся проекция на горизонтальную плоскость только тех участков указанных объектов, под кот</w:t>
      </w:r>
      <w:r w:rsidRPr="00CB6E71">
        <w:rPr>
          <w:spacing w:val="2"/>
          <w:sz w:val="22"/>
          <w:szCs w:val="24"/>
          <w:lang w:val="ru-RU"/>
        </w:rPr>
        <w:t>о</w:t>
      </w:r>
      <w:r w:rsidRPr="00CB6E71">
        <w:rPr>
          <w:spacing w:val="2"/>
          <w:sz w:val="22"/>
          <w:szCs w:val="24"/>
          <w:lang w:val="ru-RU"/>
        </w:rPr>
        <w:t>рыми по габаритам не могут быть размещены другие здания или сооружения, а для остальных надземных участков учитывается только площадь, занимаемая конструкциями опор на уровне планировочных отметок земли.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4. В площадь застройки не должны включаться площади, занятые отмостками вокруг зданий и сооружений, тротуарами, автомобильными и железными дорогами, временными зданиями и сооружениями, открытыми спортивными площадками, площадками для отдыха трудящихся, зелеными насаждениями, открытыми площадками для транспортных средств, принадлежащих гражданам, открытыми водоотводными и другими каналами, подпорными стенками, подзе</w:t>
      </w:r>
      <w:r w:rsidRPr="00CB6E71">
        <w:rPr>
          <w:spacing w:val="2"/>
          <w:sz w:val="22"/>
          <w:szCs w:val="24"/>
          <w:lang w:val="ru-RU"/>
        </w:rPr>
        <w:t>м</w:t>
      </w:r>
      <w:r w:rsidRPr="00CB6E71">
        <w:rPr>
          <w:spacing w:val="2"/>
          <w:sz w:val="22"/>
          <w:szCs w:val="24"/>
          <w:lang w:val="ru-RU"/>
        </w:rPr>
        <w:t>ными сооружениями или частями их, над которыми могут быть размещены другие здания и сооружения.</w:t>
      </w:r>
    </w:p>
    <w:p w:rsidR="009E11D6" w:rsidRPr="00CB6E71" w:rsidRDefault="009E11D6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4.7.12. При размещении сельскохозяйственных предприятий, зданий и сооружений производственных зон расстояния между ними следует н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значать минимально допустимые исходя из плотности застройки, санита</w:t>
      </w:r>
      <w:r w:rsidRPr="00CB6E71">
        <w:rPr>
          <w:spacing w:val="2"/>
          <w:szCs w:val="28"/>
          <w:lang w:val="ru-RU"/>
        </w:rPr>
        <w:t>р</w:t>
      </w:r>
      <w:r w:rsidRPr="00CB6E71">
        <w:rPr>
          <w:spacing w:val="2"/>
          <w:szCs w:val="28"/>
          <w:lang w:val="ru-RU"/>
        </w:rPr>
        <w:t>ных, ветеринарных, противопожарных требований и норм технологическ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го проектирования в соответствии с требованиями Региональных нормат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вов градостроительного проектирования Оренбургской области.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4.7.13. Расстояния между зданиями и сооружениями сельскохозяйс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 xml:space="preserve">венных предприятий в зависимости от степени их огнестойкости следует принимать по таблицам </w:t>
      </w:r>
      <w:r w:rsidR="00A128F7" w:rsidRPr="00CB6E71">
        <w:rPr>
          <w:spacing w:val="2"/>
          <w:szCs w:val="28"/>
          <w:lang w:val="ru-RU"/>
        </w:rPr>
        <w:t>20 и 21.</w:t>
      </w:r>
      <w:r w:rsidRPr="00CB6E71">
        <w:rPr>
          <w:spacing w:val="2"/>
          <w:szCs w:val="28"/>
          <w:lang w:val="ru-RU"/>
        </w:rPr>
        <w:t xml:space="preserve"> </w:t>
      </w:r>
    </w:p>
    <w:p w:rsidR="009E11D6" w:rsidRPr="00CB6E71" w:rsidRDefault="009E11D6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Таблица</w:t>
      </w:r>
      <w:r w:rsidR="00A128F7" w:rsidRPr="00CB6E71">
        <w:rPr>
          <w:spacing w:val="2"/>
          <w:szCs w:val="28"/>
          <w:lang w:val="ru-RU"/>
        </w:rPr>
        <w:t xml:space="preserve"> 20</w:t>
      </w:r>
    </w:p>
    <w:tbl>
      <w:tblPr>
        <w:tblW w:w="9356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843"/>
        <w:gridCol w:w="3402"/>
        <w:gridCol w:w="1134"/>
        <w:gridCol w:w="1134"/>
      </w:tblGrid>
      <w:tr w:rsidR="00B36B04" w:rsidRPr="00CB6E71" w:rsidTr="00A128F7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Степень о</w:t>
            </w:r>
            <w:r w:rsidRPr="00CB6E71">
              <w:rPr>
                <w:szCs w:val="28"/>
                <w:lang w:val="ru-RU"/>
              </w:rPr>
              <w:t>г</w:t>
            </w:r>
            <w:r w:rsidRPr="00CB6E71">
              <w:rPr>
                <w:szCs w:val="28"/>
                <w:lang w:val="ru-RU"/>
              </w:rPr>
              <w:t>нестойкости зданий и с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оружений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Класс ко</w:t>
            </w:r>
            <w:r w:rsidRPr="00CB6E71">
              <w:rPr>
                <w:szCs w:val="28"/>
                <w:lang w:val="ru-RU"/>
              </w:rPr>
              <w:t>н</w:t>
            </w:r>
            <w:r w:rsidRPr="00CB6E71">
              <w:rPr>
                <w:szCs w:val="28"/>
                <w:lang w:val="ru-RU"/>
              </w:rPr>
              <w:t>структивной пожарной опасности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Расстояния при степени огнестойкости и классе конструктивной пожарной опасности зданий или сооружений, м</w:t>
            </w:r>
          </w:p>
        </w:tc>
      </w:tr>
      <w:tr w:rsidR="00B36B04" w:rsidRPr="00CB6E71" w:rsidTr="00A128F7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left"/>
              <w:rPr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left"/>
              <w:rPr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I, II, III </w:t>
            </w:r>
          </w:p>
          <w:p w:rsidR="00B36B04" w:rsidRPr="00CB6E71" w:rsidRDefault="00B36B04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II, </w:t>
            </w:r>
          </w:p>
          <w:p w:rsidR="00B36B04" w:rsidRPr="00CB6E71" w:rsidRDefault="00B36B04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III, IV</w:t>
            </w:r>
          </w:p>
          <w:p w:rsidR="00B36B04" w:rsidRPr="00CB6E71" w:rsidRDefault="00B36B04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IV, V</w:t>
            </w:r>
            <w:r w:rsidRPr="00CB6E71">
              <w:rPr>
                <w:szCs w:val="28"/>
                <w:lang w:val="ru-RU"/>
              </w:rPr>
              <w:br/>
              <w:t>С2, С3</w:t>
            </w:r>
          </w:p>
        </w:tc>
      </w:tr>
      <w:tr w:rsidR="00B36B04" w:rsidRPr="00CB6E71" w:rsidTr="00A128F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I, II, III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Не нормируются для зд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ний и сооружений с пр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изводствами категории Г и Д;</w:t>
            </w:r>
          </w:p>
          <w:p w:rsidR="00B36B04" w:rsidRPr="00CB6E71" w:rsidRDefault="00B36B04" w:rsidP="00FD1CE8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9 - для зданий и соор</w:t>
            </w:r>
            <w:r w:rsidRPr="00CB6E71">
              <w:rPr>
                <w:szCs w:val="28"/>
                <w:lang w:val="ru-RU"/>
              </w:rPr>
              <w:t>у</w:t>
            </w:r>
            <w:r w:rsidRPr="00CB6E71">
              <w:rPr>
                <w:szCs w:val="28"/>
                <w:lang w:val="ru-RU"/>
              </w:rPr>
              <w:t>жений с производствами категорий А, Б и В (см. примечание 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12</w:t>
            </w:r>
          </w:p>
        </w:tc>
      </w:tr>
      <w:tr w:rsidR="00B36B04" w:rsidRPr="00CB6E71" w:rsidTr="00A128F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II, III, IV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</w:tr>
      <w:tr w:rsidR="00B36B04" w:rsidRPr="00CB6E71" w:rsidTr="00A128F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IV, 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С2, С3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18</w:t>
            </w:r>
          </w:p>
        </w:tc>
      </w:tr>
    </w:tbl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4"/>
          <w:szCs w:val="24"/>
          <w:lang w:val="ru-RU"/>
        </w:rPr>
      </w:pPr>
    </w:p>
    <w:p w:rsidR="00B36B04" w:rsidRPr="00CB6E71" w:rsidRDefault="00B36B04" w:rsidP="001B6CD0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Примечания:</w:t>
      </w:r>
    </w:p>
    <w:p w:rsidR="00B36B04" w:rsidRPr="00CB6E71" w:rsidRDefault="00B36B04" w:rsidP="001B6CD0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1. Наименьшим расстоянием между зданиями и сооружениями считается расстояние в свету между наружными стенами или конструкциями. При наличии выступающих конструкций зд</w:t>
      </w:r>
      <w:r w:rsidRPr="00CB6E71">
        <w:rPr>
          <w:spacing w:val="2"/>
          <w:sz w:val="22"/>
          <w:szCs w:val="24"/>
          <w:lang w:val="ru-RU"/>
        </w:rPr>
        <w:t>а</w:t>
      </w:r>
      <w:r w:rsidRPr="00CB6E71">
        <w:rPr>
          <w:spacing w:val="2"/>
          <w:sz w:val="22"/>
          <w:szCs w:val="24"/>
          <w:lang w:val="ru-RU"/>
        </w:rPr>
        <w:t>ний или сооружений более чем на 1 м и выполненных из сгораемых материалов наименьшим расстоянием считается расстояние между этими конструкциями.</w:t>
      </w:r>
    </w:p>
    <w:p w:rsidR="00B36B04" w:rsidRPr="00CB6E71" w:rsidRDefault="00B36B04" w:rsidP="001B6CD0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2. Расстояния между зданиями и сооружениями не нормируются, если:</w:t>
      </w:r>
    </w:p>
    <w:p w:rsidR="00B36B04" w:rsidRPr="00CB6E71" w:rsidRDefault="00B36B04" w:rsidP="001B6CD0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- суммарная площадь полов двух и более зданий или сооружений III, IV, V степеней огнесто</w:t>
      </w:r>
      <w:r w:rsidRPr="00CB6E71">
        <w:rPr>
          <w:spacing w:val="2"/>
          <w:sz w:val="22"/>
          <w:szCs w:val="24"/>
          <w:lang w:val="ru-RU"/>
        </w:rPr>
        <w:t>й</w:t>
      </w:r>
      <w:r w:rsidRPr="00CB6E71">
        <w:rPr>
          <w:spacing w:val="2"/>
          <w:sz w:val="22"/>
          <w:szCs w:val="24"/>
          <w:lang w:val="ru-RU"/>
        </w:rPr>
        <w:t>кости не превышает нормируемой площади полов одного здания, допускаемой между прот</w:t>
      </w:r>
      <w:r w:rsidRPr="00CB6E71">
        <w:rPr>
          <w:spacing w:val="2"/>
          <w:sz w:val="22"/>
          <w:szCs w:val="24"/>
          <w:lang w:val="ru-RU"/>
        </w:rPr>
        <w:t>и</w:t>
      </w:r>
      <w:r w:rsidRPr="00CB6E71">
        <w:rPr>
          <w:spacing w:val="2"/>
          <w:sz w:val="22"/>
          <w:szCs w:val="24"/>
          <w:lang w:val="ru-RU"/>
        </w:rPr>
        <w:t>вопожарными стенами; при этом нормируемая площадь принимается по наиболее пожароопа</w:t>
      </w:r>
      <w:r w:rsidRPr="00CB6E71">
        <w:rPr>
          <w:spacing w:val="2"/>
          <w:sz w:val="22"/>
          <w:szCs w:val="24"/>
          <w:lang w:val="ru-RU"/>
        </w:rPr>
        <w:t>с</w:t>
      </w:r>
      <w:r w:rsidRPr="00CB6E71">
        <w:rPr>
          <w:spacing w:val="2"/>
          <w:sz w:val="22"/>
          <w:szCs w:val="24"/>
          <w:lang w:val="ru-RU"/>
        </w:rPr>
        <w:t>ному производству и низшей степени огнестойкости зданий и сооружений;</w:t>
      </w:r>
    </w:p>
    <w:p w:rsidR="00B36B04" w:rsidRPr="00CB6E71" w:rsidRDefault="00B36B04" w:rsidP="001B6CD0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- стена более высокого здания или сооружения, выходящая в сторону другого здания, является противопожарной;</w:t>
      </w:r>
    </w:p>
    <w:p w:rsidR="00B36B04" w:rsidRPr="00CB6E71" w:rsidRDefault="00B36B04" w:rsidP="001B6CD0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- здания и сооружения III степени огнестойкости независимо от пожарной опасности разм</w:t>
      </w:r>
      <w:r w:rsidRPr="00CB6E71">
        <w:rPr>
          <w:spacing w:val="2"/>
          <w:sz w:val="22"/>
          <w:szCs w:val="24"/>
          <w:lang w:val="ru-RU"/>
        </w:rPr>
        <w:t>е</w:t>
      </w:r>
      <w:r w:rsidRPr="00CB6E71">
        <w:rPr>
          <w:spacing w:val="2"/>
          <w:sz w:val="22"/>
          <w:szCs w:val="24"/>
          <w:lang w:val="ru-RU"/>
        </w:rPr>
        <w:t>щаемых в них производств имеют противостоящие глухие стены или стены с проемами, запо</w:t>
      </w:r>
      <w:r w:rsidRPr="00CB6E71">
        <w:rPr>
          <w:spacing w:val="2"/>
          <w:sz w:val="22"/>
          <w:szCs w:val="24"/>
          <w:lang w:val="ru-RU"/>
        </w:rPr>
        <w:t>л</w:t>
      </w:r>
      <w:r w:rsidRPr="00CB6E71">
        <w:rPr>
          <w:spacing w:val="2"/>
          <w:sz w:val="22"/>
          <w:szCs w:val="24"/>
          <w:lang w:val="ru-RU"/>
        </w:rPr>
        <w:t>ненными противопожарными дверями и окнами 1-го типа.</w:t>
      </w:r>
    </w:p>
    <w:p w:rsidR="00B36B04" w:rsidRPr="00CB6E71" w:rsidRDefault="00B36B04" w:rsidP="001B6CD0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3. Указанное расстояние для зданий и сооружений I, II, III степеней огнестойкости класса ко</w:t>
      </w:r>
      <w:r w:rsidRPr="00CB6E71">
        <w:rPr>
          <w:spacing w:val="2"/>
          <w:sz w:val="22"/>
          <w:szCs w:val="24"/>
          <w:lang w:val="ru-RU"/>
        </w:rPr>
        <w:t>н</w:t>
      </w:r>
      <w:r w:rsidRPr="00CB6E71">
        <w:rPr>
          <w:spacing w:val="2"/>
          <w:sz w:val="22"/>
          <w:szCs w:val="24"/>
          <w:lang w:val="ru-RU"/>
        </w:rPr>
        <w:t>структивной опасности С0 с производствами категорий А, Б и В уменьшается с 9 до 6 м при соблюдении одного из следующих условий:</w:t>
      </w:r>
    </w:p>
    <w:p w:rsidR="00B36B04" w:rsidRPr="00CB6E71" w:rsidRDefault="00B36B04" w:rsidP="001B6CD0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- здания и сооружения оборудуются стационарными автоматическими системами пожаротуш</w:t>
      </w:r>
      <w:r w:rsidRPr="00CB6E71">
        <w:rPr>
          <w:spacing w:val="2"/>
          <w:sz w:val="22"/>
          <w:szCs w:val="24"/>
          <w:lang w:val="ru-RU"/>
        </w:rPr>
        <w:t>е</w:t>
      </w:r>
      <w:r w:rsidRPr="00CB6E71">
        <w:rPr>
          <w:spacing w:val="2"/>
          <w:sz w:val="22"/>
          <w:szCs w:val="24"/>
          <w:lang w:val="ru-RU"/>
        </w:rPr>
        <w:t>ния;</w:t>
      </w:r>
    </w:p>
    <w:p w:rsidR="00B36B04" w:rsidRPr="00CB6E71" w:rsidRDefault="00B36B04" w:rsidP="001B6CD0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- удельная загрузка горючими веществами в зданиях с производствами категории В менее или равна 10 кг на 1 кв. м площади этажа.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4. Расстояние от зданий и сооружений предприятий (независимо от степени их огнестойкости) до границ лесного массива хвойных пород следует принимать равным 50 м, лиственных пород - 20 м.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4"/>
          <w:szCs w:val="24"/>
          <w:lang w:val="ru-RU"/>
        </w:rPr>
      </w:pP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Таблица </w:t>
      </w:r>
      <w:r w:rsidR="00A128F7" w:rsidRPr="00CB6E71">
        <w:rPr>
          <w:spacing w:val="2"/>
          <w:szCs w:val="28"/>
          <w:lang w:val="ru-RU"/>
        </w:rPr>
        <w:t>21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3977"/>
        <w:gridCol w:w="1842"/>
        <w:gridCol w:w="1120"/>
        <w:gridCol w:w="1120"/>
        <w:gridCol w:w="1155"/>
      </w:tblGrid>
      <w:tr w:rsidR="00B36B04" w:rsidRPr="00CB6E71" w:rsidTr="00A128F7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Склады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Емкость складов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Расстояние, м, при ст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t>пени огнестойкости зд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ний и сооружений</w:t>
            </w:r>
          </w:p>
        </w:tc>
      </w:tr>
      <w:tr w:rsidR="00B36B04" w:rsidRPr="00CB6E71" w:rsidTr="00A128F7">
        <w:tc>
          <w:tcPr>
            <w:tcW w:w="3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rPr>
                <w:szCs w:val="28"/>
                <w:lang w:val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II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III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IV, V</w:t>
            </w:r>
          </w:p>
        </w:tc>
      </w:tr>
      <w:tr w:rsidR="00B36B04" w:rsidRPr="00CB6E71" w:rsidTr="00A128F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Открытого хранения сена, с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ломы, льна, необмолоченного хлеба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нормируется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48</w:t>
            </w:r>
          </w:p>
        </w:tc>
      </w:tr>
      <w:tr w:rsidR="00B36B04" w:rsidRPr="00CB6E71" w:rsidTr="00A128F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Открытого хранения табачн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го и чайного листа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 25 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B04" w:rsidRPr="00CB6E71" w:rsidRDefault="00B36B04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24</w:t>
            </w:r>
          </w:p>
        </w:tc>
      </w:tr>
    </w:tbl>
    <w:p w:rsidR="009E11D6" w:rsidRPr="00CB6E71" w:rsidRDefault="009E11D6" w:rsidP="00595B62">
      <w:pPr>
        <w:shd w:val="clear" w:color="auto" w:fill="FFFFFF"/>
        <w:textAlignment w:val="baseline"/>
        <w:rPr>
          <w:spacing w:val="2"/>
          <w:sz w:val="24"/>
          <w:szCs w:val="24"/>
          <w:lang w:val="ru-RU"/>
        </w:rPr>
      </w:pPr>
    </w:p>
    <w:p w:rsidR="00B36B04" w:rsidRPr="00CB6E71" w:rsidRDefault="00B36B04" w:rsidP="00595B62">
      <w:pPr>
        <w:shd w:val="clear" w:color="auto" w:fill="FFFFFF"/>
        <w:ind w:firstLine="708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Примечания: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1. При складировании материалов под навесами расстояния могут быть уменьшены в два раза.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2. Расстояния следует определять от границы площадей, предназначенных для размещения (складирования) указанных материалов.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3. Расстояния от складов указанного назначения до зданий и сооружений с производствами категорий А, Б и Г увеличиваются на 25 %.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4. Расстояния от складов, указанных в таблице, до складов других сгораемых материалов сл</w:t>
      </w:r>
      <w:r w:rsidRPr="00CB6E71">
        <w:rPr>
          <w:spacing w:val="2"/>
          <w:sz w:val="22"/>
          <w:szCs w:val="24"/>
          <w:lang w:val="ru-RU"/>
        </w:rPr>
        <w:t>е</w:t>
      </w:r>
      <w:r w:rsidRPr="00CB6E71">
        <w:rPr>
          <w:spacing w:val="2"/>
          <w:sz w:val="22"/>
          <w:szCs w:val="24"/>
          <w:lang w:val="ru-RU"/>
        </w:rPr>
        <w:t>дует принимать как до зданий или сооружений IV - V степени огнестойкости.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5. Расстояния от указанных складов открытого хранения до границ леса следует принимать не менее 100 м.</w:t>
      </w:r>
    </w:p>
    <w:p w:rsidR="00B36B04" w:rsidRPr="00CB6E71" w:rsidRDefault="00B36B04" w:rsidP="00595B62">
      <w:pPr>
        <w:shd w:val="clear" w:color="auto" w:fill="FFFFFF"/>
        <w:textAlignment w:val="baseline"/>
        <w:rPr>
          <w:spacing w:val="2"/>
          <w:sz w:val="22"/>
          <w:szCs w:val="24"/>
          <w:lang w:val="ru-RU"/>
        </w:rPr>
      </w:pPr>
      <w:r w:rsidRPr="00CB6E71">
        <w:rPr>
          <w:spacing w:val="2"/>
          <w:sz w:val="22"/>
          <w:szCs w:val="24"/>
          <w:lang w:val="ru-RU"/>
        </w:rPr>
        <w:t>6. Расстояния от складов, не указанных в таблице, следует принимать в соответствии с дейс</w:t>
      </w:r>
      <w:r w:rsidRPr="00CB6E71">
        <w:rPr>
          <w:spacing w:val="2"/>
          <w:sz w:val="22"/>
          <w:szCs w:val="24"/>
          <w:lang w:val="ru-RU"/>
        </w:rPr>
        <w:t>т</w:t>
      </w:r>
      <w:r w:rsidRPr="00CB6E71">
        <w:rPr>
          <w:spacing w:val="2"/>
          <w:sz w:val="22"/>
          <w:szCs w:val="24"/>
          <w:lang w:val="ru-RU"/>
        </w:rPr>
        <w:t>вующими нормами и правилами.</w:t>
      </w:r>
    </w:p>
    <w:p w:rsidR="009E11D6" w:rsidRPr="00CB6E71" w:rsidRDefault="009E11D6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4.7.14. Расстояния между зданиями, освещаемыми через оконные проемы, должны быть не менее наибольшей высоты (до верха карниза) противостоящих зданий.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4.7.15. Сельскохозяйственные предприятия, здания и сооружения производственных зон, являющиеся источниками выделения в окружа</w:t>
      </w:r>
      <w:r w:rsidRPr="00CB6E71">
        <w:rPr>
          <w:spacing w:val="2"/>
          <w:szCs w:val="28"/>
          <w:lang w:val="ru-RU"/>
        </w:rPr>
        <w:t>ю</w:t>
      </w:r>
      <w:r w:rsidRPr="00CB6E71">
        <w:rPr>
          <w:spacing w:val="2"/>
          <w:szCs w:val="28"/>
          <w:lang w:val="ru-RU"/>
        </w:rPr>
        <w:t>щую среду производственных вредностей, должны отделяться санитарно-защитными зонами от жилых и общественных зданий, которые приним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 xml:space="preserve">ются в соответствии с требованиями </w:t>
      </w:r>
      <w:r w:rsidRPr="00CB6E71">
        <w:rPr>
          <w:szCs w:val="28"/>
          <w:lang w:val="ru-RU"/>
        </w:rPr>
        <w:t>СанПиН 2.2.1/2.1.1.1200-03 (Новая р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>дакция 2014г.) и Региональных нормативов градостроительного проектир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вания Оренбургской области.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Территория санитарно-защитных зон из землепользования не изым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ется и должна быть максимально использована для нужд сельского хозя</w:t>
      </w:r>
      <w:r w:rsidRPr="00CB6E71">
        <w:rPr>
          <w:spacing w:val="2"/>
          <w:szCs w:val="28"/>
          <w:lang w:val="ru-RU"/>
        </w:rPr>
        <w:t>й</w:t>
      </w:r>
      <w:r w:rsidRPr="00CB6E71">
        <w:rPr>
          <w:spacing w:val="2"/>
          <w:szCs w:val="28"/>
          <w:lang w:val="ru-RU"/>
        </w:rPr>
        <w:t>ства.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санитарно-защитных зонах допускается размещать склады (хран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лища) зерна, фруктов, овощей и картофеля, питомники растений.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4.7.16. На границе санитарно-защитных зон шириной более 100 м со стороны селитебной зоны должна предусматриваться полоса древесно-кустарниковых насаждений шириной не менее 30 м, а при ширине зоны от 50 до 100 м - полоса шириной не менее 10 м.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4.7.17. Предприятия и объекты, размер санитарно-защитных зон к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торых превышает 500 м, следует размещать на обособленных земельных участках производственных зон сельских населенных пунктов.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4.7.18. Проектируемые сельскохозяйственные предприятия, здания и сооружения производственных зон сельских населенных пунктов следует </w:t>
      </w:r>
      <w:r w:rsidRPr="00CB6E71">
        <w:rPr>
          <w:spacing w:val="2"/>
          <w:szCs w:val="28"/>
          <w:lang w:val="ru-RU"/>
        </w:rPr>
        <w:lastRenderedPageBreak/>
        <w:t>объединять в соответствии с особенностями производственных процессов, одинаковых для данных объектов, санитарных, зооветеринарных и прот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вопожарных требований, грузооборота, видов обслуживающего транспо</w:t>
      </w:r>
      <w:r w:rsidRPr="00CB6E71">
        <w:rPr>
          <w:spacing w:val="2"/>
          <w:szCs w:val="28"/>
          <w:lang w:val="ru-RU"/>
        </w:rPr>
        <w:t>р</w:t>
      </w:r>
      <w:r w:rsidRPr="00CB6E71">
        <w:rPr>
          <w:spacing w:val="2"/>
          <w:szCs w:val="28"/>
          <w:lang w:val="ru-RU"/>
        </w:rPr>
        <w:t>та, потребления воды, тепла, электроэнергии, организуя при этом участки: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площадок предприятий;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общих объектов подсобных производств;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складов.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4.7.19. Площадки сельскохозяйственных предприятий должны разд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ляться на следующие функциональные зоны: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производственную;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хранения и подготовки сырья (кормов);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хранения и переработки отходов производства.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4.7.20. Животноводческие, птицеводческие и звероводческие фермы, ветеринарные учреждения и предприятия по производству молока,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4.7.21. Склады минеральных удобрений и химических средств защ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ты растений следует размещать с подветренной стороны по отношению к жилым, общественным и производственным зданиям.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4.7.22. Ветеринарные учреждения (за исключением ветсанпропус</w:t>
      </w:r>
      <w:r w:rsidRPr="00CB6E71">
        <w:rPr>
          <w:spacing w:val="2"/>
          <w:szCs w:val="28"/>
          <w:lang w:val="ru-RU"/>
        </w:rPr>
        <w:t>к</w:t>
      </w:r>
      <w:r w:rsidRPr="00CB6E71">
        <w:rPr>
          <w:spacing w:val="2"/>
          <w:szCs w:val="28"/>
          <w:lang w:val="ru-RU"/>
        </w:rPr>
        <w:t>ников), котельные, навозохранилища открытого типа следует размещать с подветренной стороны по отношению к животноводческим, птицеводч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ским и звероводческим зданиям и сооружениям.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4.7.23. Теплицы и парники следует проектировать на южных или юго-восточных склонах, с наивысшим уровнем грунтовых вод не менее 1,5 м от поверхности земли.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4.7.24. Склады и хранилища сельскохозяйственной продукции след</w:t>
      </w:r>
      <w:r w:rsidRPr="00CB6E71">
        <w:rPr>
          <w:spacing w:val="2"/>
          <w:szCs w:val="28"/>
          <w:lang w:val="ru-RU"/>
        </w:rPr>
        <w:t>у</w:t>
      </w:r>
      <w:r w:rsidRPr="00CB6E71">
        <w:rPr>
          <w:spacing w:val="2"/>
          <w:szCs w:val="28"/>
          <w:lang w:val="ru-RU"/>
        </w:rPr>
        <w:t>ет размещать на хорошо проветриваемых земельных участках с наивы</w:t>
      </w:r>
      <w:r w:rsidRPr="00CB6E71">
        <w:rPr>
          <w:spacing w:val="2"/>
          <w:szCs w:val="28"/>
          <w:lang w:val="ru-RU"/>
        </w:rPr>
        <w:t>с</w:t>
      </w:r>
      <w:r w:rsidRPr="00CB6E71">
        <w:rPr>
          <w:spacing w:val="2"/>
          <w:szCs w:val="28"/>
          <w:lang w:val="ru-RU"/>
        </w:rPr>
        <w:t>шим уровнем грунтовых вод не менее 1,5 м от поверхности земли с учетом санитарно-защитных зон.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Здания и помещения для хранения и переработки сельскохозяйс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венной продукции (овощей, картофеля, продукции плодоводства и вин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градарства, для первичной переработки молока, скота и птицы, шерсти и меховых шкурок, масличных и лубяных культур) проектируются в соо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ветствии с требованиями СП 105.13330.2012.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4.7.25. Главный проходной пункт площадки сельскохозяйственных предприятий следует предусматривать со стороны основного подхода или подъезда.</w:t>
      </w:r>
      <w:r w:rsidR="00FD1CE8" w:rsidRPr="00CB6E71">
        <w:rPr>
          <w:spacing w:val="2"/>
          <w:szCs w:val="28"/>
          <w:lang w:val="ru-RU"/>
        </w:rPr>
        <w:t xml:space="preserve"> </w:t>
      </w:r>
      <w:r w:rsidRPr="00CB6E71">
        <w:rPr>
          <w:spacing w:val="2"/>
          <w:szCs w:val="28"/>
          <w:lang w:val="ru-RU"/>
        </w:rPr>
        <w:t>Площадки сельскохозяйственных предприятий размером более 5 га должны иметь не менее двух въездов, расстояние между которыми по периметру ограждения должно быть не более 1500 м.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4.7.26. На участках, свободных от застройки и покрытий, а также по периметру площадки предприятия следует предусматривать озеленение. Площадь участков, предназначенных для озеленения, должна составлять </w:t>
      </w:r>
      <w:r w:rsidRPr="00CB6E71">
        <w:rPr>
          <w:spacing w:val="2"/>
          <w:szCs w:val="28"/>
          <w:lang w:val="ru-RU"/>
        </w:rPr>
        <w:lastRenderedPageBreak/>
        <w:t>не менее 15 % площади сельскохозяйственных предприятий, а при плотн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сти застройки более 50 % - не менее 10 %.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4.7.27. Пересечение на площадках сельскохозяйственных предпр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ятий транспортных потоков готовой продукции, кормов и навоза не допу</w:t>
      </w:r>
      <w:r w:rsidRPr="00CB6E71">
        <w:rPr>
          <w:spacing w:val="2"/>
          <w:szCs w:val="28"/>
          <w:lang w:val="ru-RU"/>
        </w:rPr>
        <w:t>с</w:t>
      </w:r>
      <w:r w:rsidRPr="00CB6E71">
        <w:rPr>
          <w:spacing w:val="2"/>
          <w:szCs w:val="28"/>
          <w:lang w:val="ru-RU"/>
        </w:rPr>
        <w:t>кается.</w:t>
      </w:r>
    </w:p>
    <w:p w:rsidR="00B36B04" w:rsidRPr="00CB6E71" w:rsidRDefault="00B36B04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4.7.28. К зданиям и сооружениям по всей их длине должен быть обеспечен свободный подъезд пожарных автомобилей: с одной стороны здания или сооружения - при ширине их до 18 м и с двух сторон - при ш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рине более 18 м.</w:t>
      </w:r>
      <w:r w:rsidR="00FD1CE8" w:rsidRPr="00CB6E71">
        <w:rPr>
          <w:spacing w:val="2"/>
          <w:szCs w:val="28"/>
          <w:lang w:val="ru-RU"/>
        </w:rPr>
        <w:t xml:space="preserve"> </w:t>
      </w:r>
      <w:r w:rsidRPr="00CB6E71">
        <w:rPr>
          <w:spacing w:val="2"/>
          <w:szCs w:val="28"/>
          <w:lang w:val="ru-RU"/>
        </w:rPr>
        <w:t>Расстояние от края проезжей части дорог или спланир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ванной поверхности, обеспечивающей подъезд пожарных машин, до зд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ний или сооружений должно быть не более 25 м.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4.7.29. К водоемам, являющимся источниками противопожарного в</w:t>
      </w:r>
      <w:r w:rsidRPr="00CB6E71">
        <w:rPr>
          <w:lang w:val="ru-RU"/>
        </w:rPr>
        <w:t>о</w:t>
      </w:r>
      <w:r w:rsidRPr="00CB6E71">
        <w:rPr>
          <w:lang w:val="ru-RU"/>
        </w:rPr>
        <w:t>доснабжения, а также к сооружениям, вода из которых может быть испол</w:t>
      </w:r>
      <w:r w:rsidRPr="00CB6E71">
        <w:rPr>
          <w:lang w:val="ru-RU"/>
        </w:rPr>
        <w:t>ь</w:t>
      </w:r>
      <w:r w:rsidRPr="00CB6E71">
        <w:rPr>
          <w:lang w:val="ru-RU"/>
        </w:rPr>
        <w:t>зована для тушения пожара, следует предусматривать подъезды с площа</w:t>
      </w:r>
      <w:r w:rsidRPr="00CB6E71">
        <w:rPr>
          <w:lang w:val="ru-RU"/>
        </w:rPr>
        <w:t>д</w:t>
      </w:r>
      <w:r w:rsidRPr="00CB6E71">
        <w:rPr>
          <w:lang w:val="ru-RU"/>
        </w:rPr>
        <w:t>ками размером 12 x 12 м для разворота автомобилей.</w:t>
      </w:r>
    </w:p>
    <w:p w:rsidR="00B36B04" w:rsidRPr="00CB6E71" w:rsidRDefault="00B36B04" w:rsidP="00595B62">
      <w:pPr>
        <w:rPr>
          <w:lang w:val="ru-RU"/>
        </w:rPr>
      </w:pPr>
      <w:bookmarkStart w:id="48" w:name="_Toc277262376"/>
      <w:bookmarkStart w:id="49" w:name="_Toc397332350"/>
    </w:p>
    <w:p w:rsidR="00B36B04" w:rsidRPr="00CB6E71" w:rsidRDefault="00B36B04" w:rsidP="00595B62">
      <w:pPr>
        <w:pStyle w:val="20"/>
        <w:spacing w:line="240" w:lineRule="auto"/>
        <w:rPr>
          <w:lang w:val="ru-RU"/>
        </w:rPr>
      </w:pPr>
      <w:bookmarkStart w:id="50" w:name="_Toc410719517"/>
      <w:r w:rsidRPr="00CB6E71">
        <w:rPr>
          <w:lang w:val="ru-RU"/>
        </w:rPr>
        <w:t>4.8. Зоны специального назначения</w:t>
      </w:r>
      <w:bookmarkEnd w:id="48"/>
      <w:bookmarkEnd w:id="49"/>
      <w:bookmarkEnd w:id="50"/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4.8.1. Зоны специального назначения выделяются для размещения кладбищ, крематориев, скотомогильников, свалок бытовых отходов и иных объектов, использование которых несовместимо с использованием других видов территориальных зон сельских населенных пунктов.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4.8.2. Порядок использования территорий зон специального назнач</w:t>
      </w:r>
      <w:r w:rsidRPr="00CB6E71">
        <w:rPr>
          <w:lang w:val="ru-RU"/>
        </w:rPr>
        <w:t>е</w:t>
      </w:r>
      <w:r w:rsidRPr="00CB6E71">
        <w:rPr>
          <w:lang w:val="ru-RU"/>
        </w:rPr>
        <w:t>ния устанавливается Правилами землепользования и застройки с учетом требований государственных градостроительных и специальных нормат</w:t>
      </w:r>
      <w:r w:rsidRPr="00CB6E71">
        <w:rPr>
          <w:lang w:val="ru-RU"/>
        </w:rPr>
        <w:t>и</w:t>
      </w:r>
      <w:r w:rsidRPr="00CB6E71">
        <w:rPr>
          <w:lang w:val="ru-RU"/>
        </w:rPr>
        <w:t>вов, санитарно-гигиенических требований, а также других действующих нормативных документов.</w:t>
      </w:r>
    </w:p>
    <w:p w:rsidR="00B36B04" w:rsidRPr="00CB6E71" w:rsidRDefault="00B36B04" w:rsidP="00595B62">
      <w:pPr>
        <w:ind w:firstLine="708"/>
        <w:rPr>
          <w:lang w:val="ru-RU"/>
        </w:rPr>
      </w:pPr>
    </w:p>
    <w:p w:rsidR="00B36B04" w:rsidRPr="00CB6E71" w:rsidRDefault="00B36B04" w:rsidP="00595B62">
      <w:pPr>
        <w:pStyle w:val="20"/>
        <w:spacing w:line="240" w:lineRule="auto"/>
        <w:rPr>
          <w:lang w:val="ru-RU"/>
        </w:rPr>
      </w:pPr>
      <w:bookmarkStart w:id="51" w:name="_Toc277262377"/>
      <w:bookmarkStart w:id="52" w:name="_Toc397332351"/>
      <w:bookmarkStart w:id="53" w:name="_Toc410719518"/>
      <w:r w:rsidRPr="00CB6E71">
        <w:rPr>
          <w:lang w:val="ru-RU"/>
        </w:rPr>
        <w:t>4.9. Зоны военных объектов и иных режимных территорий</w:t>
      </w:r>
      <w:bookmarkEnd w:id="51"/>
      <w:bookmarkEnd w:id="52"/>
      <w:bookmarkEnd w:id="53"/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4.9.1. Зоны военных объектов и иных режимных территорий предн</w:t>
      </w:r>
      <w:r w:rsidRPr="00CB6E71">
        <w:rPr>
          <w:lang w:val="ru-RU"/>
        </w:rPr>
        <w:t>а</w:t>
      </w:r>
      <w:r w:rsidRPr="00CB6E71">
        <w:rPr>
          <w:lang w:val="ru-RU"/>
        </w:rPr>
        <w:t xml:space="preserve">значены для размещения военных и иных объектов, в отношении </w:t>
      </w:r>
      <w:r w:rsidR="00FD1CE8" w:rsidRPr="00CB6E71">
        <w:rPr>
          <w:lang w:val="ru-RU"/>
        </w:rPr>
        <w:t>террит</w:t>
      </w:r>
      <w:r w:rsidR="00FD1CE8" w:rsidRPr="00CB6E71">
        <w:rPr>
          <w:lang w:val="ru-RU"/>
        </w:rPr>
        <w:t>о</w:t>
      </w:r>
      <w:r w:rsidR="00FD1CE8" w:rsidRPr="00CB6E71">
        <w:rPr>
          <w:lang w:val="ru-RU"/>
        </w:rPr>
        <w:t>рий</w:t>
      </w:r>
      <w:r w:rsidRPr="00CB6E71">
        <w:rPr>
          <w:lang w:val="ru-RU"/>
        </w:rPr>
        <w:t xml:space="preserve"> которых установлен особый режим.</w:t>
      </w:r>
    </w:p>
    <w:p w:rsidR="00B36B04" w:rsidRPr="00CB6E71" w:rsidRDefault="00B36B04" w:rsidP="00595B62">
      <w:pPr>
        <w:ind w:firstLine="708"/>
        <w:rPr>
          <w:lang w:val="ru-RU"/>
        </w:rPr>
      </w:pPr>
      <w:r w:rsidRPr="00CB6E71">
        <w:rPr>
          <w:lang w:val="ru-RU"/>
        </w:rPr>
        <w:t>4.9.2. Порядок использования зон режимных территорий поселения устанавливается федеральными органами исполнительной власти и Прав</w:t>
      </w:r>
      <w:r w:rsidRPr="00CB6E71">
        <w:rPr>
          <w:lang w:val="ru-RU"/>
        </w:rPr>
        <w:t>и</w:t>
      </w:r>
      <w:r w:rsidRPr="00CB6E71">
        <w:rPr>
          <w:lang w:val="ru-RU"/>
        </w:rPr>
        <w:t>тельством Оренбургской области по согласованию с органами местного с</w:t>
      </w:r>
      <w:r w:rsidRPr="00CB6E71">
        <w:rPr>
          <w:lang w:val="ru-RU"/>
        </w:rPr>
        <w:t>а</w:t>
      </w:r>
      <w:r w:rsidRPr="00CB6E71">
        <w:rPr>
          <w:lang w:val="ru-RU"/>
        </w:rPr>
        <w:t xml:space="preserve">моуправления в соответствии со специальными нормативами и правилами землепользования и застройки муниципального образования. </w:t>
      </w:r>
    </w:p>
    <w:p w:rsidR="005D631E" w:rsidRPr="00CB6E71" w:rsidRDefault="00943770" w:rsidP="00595B62">
      <w:pPr>
        <w:pStyle w:val="17"/>
        <w:spacing w:line="240" w:lineRule="auto"/>
        <w:rPr>
          <w:lang w:val="ru-RU"/>
        </w:rPr>
      </w:pPr>
      <w:bookmarkStart w:id="54" w:name="_Toc410719519"/>
      <w:r w:rsidRPr="00CB6E71">
        <w:rPr>
          <w:lang w:val="ru-RU"/>
        </w:rPr>
        <w:lastRenderedPageBreak/>
        <w:t>5</w:t>
      </w:r>
      <w:r w:rsidR="005D631E" w:rsidRPr="00CB6E71">
        <w:rPr>
          <w:lang w:val="ru-RU"/>
        </w:rPr>
        <w:t xml:space="preserve">. </w:t>
      </w:r>
      <w:bookmarkStart w:id="55" w:name="_Toc277262378"/>
      <w:r w:rsidR="00DE0A8C" w:rsidRPr="00CB6E71">
        <w:rPr>
          <w:lang w:val="ru-RU"/>
        </w:rPr>
        <w:t>ПАРАМЕТРЫ ЗОН</w:t>
      </w:r>
      <w:r w:rsidR="005D631E" w:rsidRPr="00CB6E71">
        <w:rPr>
          <w:lang w:val="ru-RU"/>
        </w:rPr>
        <w:t xml:space="preserve"> </w:t>
      </w:r>
      <w:r w:rsidR="00DE0A8C" w:rsidRPr="00CB6E71">
        <w:rPr>
          <w:lang w:val="ru-RU"/>
        </w:rPr>
        <w:t>ПЛАНИРУЕМОГО</w:t>
      </w:r>
      <w:r w:rsidR="005D631E" w:rsidRPr="00CB6E71">
        <w:rPr>
          <w:lang w:val="ru-RU"/>
        </w:rPr>
        <w:t xml:space="preserve"> </w:t>
      </w:r>
      <w:r w:rsidR="00DE0A8C" w:rsidRPr="00CB6E71">
        <w:rPr>
          <w:lang w:val="ru-RU"/>
        </w:rPr>
        <w:t>РАЗМЕЩЕНИЯ</w:t>
      </w:r>
      <w:r w:rsidR="005D631E" w:rsidRPr="00CB6E71">
        <w:rPr>
          <w:lang w:val="ru-RU"/>
        </w:rPr>
        <w:t xml:space="preserve"> </w:t>
      </w:r>
      <w:r w:rsidR="00DE0A8C" w:rsidRPr="00CB6E71">
        <w:rPr>
          <w:lang w:val="ru-RU"/>
        </w:rPr>
        <w:t>ОБЪЕКТОВ</w:t>
      </w:r>
      <w:r w:rsidR="005D631E" w:rsidRPr="00CB6E71">
        <w:rPr>
          <w:lang w:val="ru-RU"/>
        </w:rPr>
        <w:t xml:space="preserve"> </w:t>
      </w:r>
      <w:r w:rsidR="00DE0A8C" w:rsidRPr="00CB6E71">
        <w:rPr>
          <w:lang w:val="ru-RU"/>
        </w:rPr>
        <w:t>КАПИТАЛЬНОГО</w:t>
      </w:r>
      <w:r w:rsidR="005D631E" w:rsidRPr="00CB6E71">
        <w:rPr>
          <w:lang w:val="ru-RU"/>
        </w:rPr>
        <w:t xml:space="preserve"> </w:t>
      </w:r>
      <w:bookmarkEnd w:id="55"/>
      <w:r w:rsidR="00DE0A8C" w:rsidRPr="00CB6E71">
        <w:rPr>
          <w:lang w:val="ru-RU"/>
        </w:rPr>
        <w:t>СТРОИТЕЛЬСТВА</w:t>
      </w:r>
      <w:bookmarkEnd w:id="26"/>
      <w:bookmarkEnd w:id="54"/>
    </w:p>
    <w:p w:rsidR="005D631E" w:rsidRPr="00CB6E71" w:rsidRDefault="005D631E" w:rsidP="00595B62">
      <w:pPr>
        <w:rPr>
          <w:lang w:val="ru-RU" w:eastAsia="en-US"/>
        </w:rPr>
      </w:pPr>
    </w:p>
    <w:p w:rsidR="005D631E" w:rsidRPr="00CB6E71" w:rsidRDefault="005D631E" w:rsidP="00595B62">
      <w:pPr>
        <w:ind w:firstLine="720"/>
        <w:rPr>
          <w:lang w:val="ru-RU"/>
        </w:rPr>
      </w:pPr>
      <w:r w:rsidRPr="00CB6E71">
        <w:rPr>
          <w:rFonts w:cs="Calibri"/>
          <w:lang w:val="ru-RU"/>
        </w:rPr>
        <w:t>Зоны планируемого размещения объектов капитального строительс</w:t>
      </w:r>
      <w:r w:rsidRPr="00CB6E71">
        <w:rPr>
          <w:rFonts w:cs="Calibri"/>
          <w:lang w:val="ru-RU"/>
        </w:rPr>
        <w:t>т</w:t>
      </w:r>
      <w:r w:rsidRPr="00CB6E71">
        <w:rPr>
          <w:rFonts w:cs="Calibri"/>
          <w:lang w:val="ru-RU"/>
        </w:rPr>
        <w:t xml:space="preserve">ва (далее также – </w:t>
      </w:r>
      <w:r w:rsidRPr="00CB6E71">
        <w:rPr>
          <w:lang w:val="ru-RU"/>
        </w:rPr>
        <w:t>ЗПР ОКС) являются объектами градостроительного рег</w:t>
      </w:r>
      <w:r w:rsidRPr="00CB6E71">
        <w:rPr>
          <w:lang w:val="ru-RU"/>
        </w:rPr>
        <w:t>у</w:t>
      </w:r>
      <w:r w:rsidRPr="00CB6E71">
        <w:rPr>
          <w:lang w:val="ru-RU"/>
        </w:rPr>
        <w:t>лирования, как в составе документов территориального планирования, так и в составе документации по планировке территории. В генеральном плане сельского поселения объектами градостроительного регулирования являю</w:t>
      </w:r>
      <w:r w:rsidRPr="00CB6E71">
        <w:rPr>
          <w:lang w:val="ru-RU"/>
        </w:rPr>
        <w:t>т</w:t>
      </w:r>
      <w:r w:rsidRPr="00CB6E71">
        <w:rPr>
          <w:lang w:val="ru-RU"/>
        </w:rPr>
        <w:t>ся ЗПР ОКС местного значения. ЗПР ОКС регионального значения и ЗПР ОКС федерального значения, отображаемые в генеральном плане, к объе</w:t>
      </w:r>
      <w:r w:rsidRPr="00CB6E71">
        <w:rPr>
          <w:lang w:val="ru-RU"/>
        </w:rPr>
        <w:t>к</w:t>
      </w:r>
      <w:r w:rsidRPr="00CB6E71">
        <w:rPr>
          <w:lang w:val="ru-RU"/>
        </w:rPr>
        <w:t>там градостроительного регулирования генерального плана не относятся, однако информация о них должна использоваться при подготовке данного документа.</w:t>
      </w:r>
    </w:p>
    <w:p w:rsidR="005D631E" w:rsidRPr="00CB6E71" w:rsidRDefault="005D631E" w:rsidP="00595B62">
      <w:pPr>
        <w:ind w:firstLine="720"/>
        <w:rPr>
          <w:lang w:val="ru-RU"/>
        </w:rPr>
      </w:pPr>
      <w:r w:rsidRPr="00CB6E71">
        <w:rPr>
          <w:lang w:val="ru-RU"/>
        </w:rPr>
        <w:t>В рамках генерального плана для зон планируемого размещения об</w:t>
      </w:r>
      <w:r w:rsidRPr="00CB6E71">
        <w:rPr>
          <w:lang w:val="ru-RU"/>
        </w:rPr>
        <w:t>ъ</w:t>
      </w:r>
      <w:r w:rsidRPr="00CB6E71">
        <w:rPr>
          <w:lang w:val="ru-RU"/>
        </w:rPr>
        <w:t>ектов капитального строительства определяется их местоположение. Пл</w:t>
      </w:r>
      <w:r w:rsidRPr="00CB6E71">
        <w:rPr>
          <w:lang w:val="ru-RU"/>
        </w:rPr>
        <w:t>о</w:t>
      </w:r>
      <w:r w:rsidRPr="00CB6E71">
        <w:rPr>
          <w:lang w:val="ru-RU"/>
        </w:rPr>
        <w:t>щадь ЗПР ОКС в рамках генерального плана оценивается на основе норм</w:t>
      </w:r>
      <w:r w:rsidRPr="00CB6E71">
        <w:rPr>
          <w:lang w:val="ru-RU"/>
        </w:rPr>
        <w:t>а</w:t>
      </w:r>
      <w:r w:rsidRPr="00CB6E71">
        <w:rPr>
          <w:lang w:val="ru-RU"/>
        </w:rPr>
        <w:t>тивных показателей, содержащихся в местных нормативах градостроител</w:t>
      </w:r>
      <w:r w:rsidRPr="00CB6E71">
        <w:rPr>
          <w:lang w:val="ru-RU"/>
        </w:rPr>
        <w:t>ь</w:t>
      </w:r>
      <w:r w:rsidRPr="00CB6E71">
        <w:rPr>
          <w:lang w:val="ru-RU"/>
        </w:rPr>
        <w:t>ного проектирования сельского поселения и региональных нормативах гр</w:t>
      </w:r>
      <w:r w:rsidRPr="00CB6E71">
        <w:rPr>
          <w:lang w:val="ru-RU"/>
        </w:rPr>
        <w:t>а</w:t>
      </w:r>
      <w:r w:rsidRPr="00CB6E71">
        <w:rPr>
          <w:lang w:val="ru-RU"/>
        </w:rPr>
        <w:t>достроительного проектирования Оренбургской области, а также с учетом площади функциональной зоны, в границах которой размещается данный объект капитального строительства. ЗПР ОКС, определяемая в генеральном плане, может совпадать с функциональной зоной, в границах которой ра</w:t>
      </w:r>
      <w:r w:rsidRPr="00CB6E71">
        <w:rPr>
          <w:lang w:val="ru-RU"/>
        </w:rPr>
        <w:t>з</w:t>
      </w:r>
      <w:r w:rsidRPr="00CB6E71">
        <w:rPr>
          <w:lang w:val="ru-RU"/>
        </w:rPr>
        <w:t>мещается данный объект.</w:t>
      </w:r>
    </w:p>
    <w:p w:rsidR="005D631E" w:rsidRPr="00CB6E71" w:rsidRDefault="005D631E" w:rsidP="00595B62">
      <w:pPr>
        <w:ind w:firstLine="720"/>
        <w:rPr>
          <w:lang w:val="ru-RU"/>
        </w:rPr>
      </w:pPr>
      <w:r w:rsidRPr="00CB6E71">
        <w:rPr>
          <w:lang w:val="ru-RU"/>
        </w:rPr>
        <w:t>В рамках документации по планировке территории зона планируемого размещения объекта капитального строительства отображается в виде пл</w:t>
      </w:r>
      <w:r w:rsidRPr="00CB6E71">
        <w:rPr>
          <w:lang w:val="ru-RU"/>
        </w:rPr>
        <w:t>о</w:t>
      </w:r>
      <w:r w:rsidRPr="00CB6E71">
        <w:rPr>
          <w:lang w:val="ru-RU"/>
        </w:rPr>
        <w:t>щадного пространственного объекта, площадь которого соответствует пл</w:t>
      </w:r>
      <w:r w:rsidRPr="00CB6E71">
        <w:rPr>
          <w:lang w:val="ru-RU"/>
        </w:rPr>
        <w:t>о</w:t>
      </w:r>
      <w:r w:rsidRPr="00CB6E71">
        <w:rPr>
          <w:lang w:val="ru-RU"/>
        </w:rPr>
        <w:t>щади территории, необходимой для размещения и эксплуатации данного объекта с учетом требований настоящих Нормативов.</w:t>
      </w:r>
    </w:p>
    <w:p w:rsidR="005D631E" w:rsidRPr="00CB6E71" w:rsidRDefault="005D631E" w:rsidP="00595B62">
      <w:pPr>
        <w:rPr>
          <w:bCs/>
          <w:i/>
          <w:u w:val="single"/>
          <w:lang w:val="ru-RU" w:eastAsia="en-US"/>
        </w:rPr>
      </w:pPr>
    </w:p>
    <w:p w:rsidR="005D631E" w:rsidRPr="00CB6E71" w:rsidRDefault="00EB293D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56" w:name="_Toc277262379"/>
      <w:bookmarkStart w:id="57" w:name="_Toc397332353"/>
      <w:bookmarkStart w:id="58" w:name="_Toc410719520"/>
      <w:r w:rsidRPr="00CB6E71">
        <w:rPr>
          <w:rStyle w:val="223"/>
          <w:b/>
          <w:lang w:val="ru-RU"/>
        </w:rPr>
        <w:t>5</w:t>
      </w:r>
      <w:r w:rsidR="005D631E" w:rsidRPr="00CB6E71">
        <w:rPr>
          <w:rStyle w:val="223"/>
          <w:b/>
          <w:lang w:val="ru-RU"/>
        </w:rPr>
        <w:t>.1. Параметры зон планируемого размещения объектов капитального строительства жилого назначения</w:t>
      </w:r>
      <w:bookmarkEnd w:id="56"/>
      <w:bookmarkEnd w:id="57"/>
      <w:bookmarkEnd w:id="58"/>
    </w:p>
    <w:p w:rsidR="00E05C95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Параметры зон планируемого размещения объектов капитального строительства жилого назначения устанавливаются в соответствии с показ</w:t>
      </w:r>
      <w:r w:rsidRPr="00CB6E71">
        <w:rPr>
          <w:rFonts w:cs="Calibri"/>
          <w:lang w:val="ru-RU"/>
        </w:rPr>
        <w:t>а</w:t>
      </w:r>
      <w:r w:rsidRPr="00CB6E71">
        <w:rPr>
          <w:rFonts w:cs="Calibri"/>
          <w:lang w:val="ru-RU"/>
        </w:rPr>
        <w:t>телями и требованиями, изложенными в главе «Жилые зоны» настоящих Нормативов.</w:t>
      </w:r>
      <w:bookmarkStart w:id="59" w:name="_Toc277262380"/>
    </w:p>
    <w:p w:rsidR="00E05C95" w:rsidRPr="00CB6E71" w:rsidRDefault="00E05C95" w:rsidP="00595B62">
      <w:pPr>
        <w:autoSpaceDE w:val="0"/>
        <w:autoSpaceDN w:val="0"/>
        <w:adjustRightInd w:val="0"/>
        <w:ind w:firstLine="708"/>
        <w:rPr>
          <w:rStyle w:val="223"/>
          <w:b w:val="0"/>
          <w:lang w:val="ru-RU"/>
        </w:rPr>
      </w:pPr>
      <w:r w:rsidRPr="00CB6E71">
        <w:rPr>
          <w:rStyle w:val="223"/>
          <w:b w:val="0"/>
          <w:lang w:val="ru-RU"/>
        </w:rPr>
        <w:t xml:space="preserve"> </w:t>
      </w:r>
    </w:p>
    <w:p w:rsidR="005D631E" w:rsidRPr="00CB6E71" w:rsidRDefault="00EB293D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60" w:name="_Toc397332354"/>
      <w:bookmarkStart w:id="61" w:name="_Toc410719521"/>
      <w:r w:rsidRPr="00CB6E71">
        <w:rPr>
          <w:rStyle w:val="223"/>
          <w:b/>
          <w:lang w:val="ru-RU"/>
        </w:rPr>
        <w:t>5</w:t>
      </w:r>
      <w:r w:rsidR="005D631E" w:rsidRPr="00CB6E71">
        <w:rPr>
          <w:rStyle w:val="223"/>
          <w:b/>
          <w:lang w:val="ru-RU"/>
        </w:rPr>
        <w:t>.2. Параметры зон планируемого размещения объектов капитального строительства рекреационного назначения</w:t>
      </w:r>
      <w:bookmarkEnd w:id="59"/>
      <w:bookmarkEnd w:id="60"/>
      <w:bookmarkEnd w:id="61"/>
    </w:p>
    <w:p w:rsidR="00E05C95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Параметры зон планируемого размещения объектов капитального строительства рекреационного назначения устанавливаются в соответствии с показателями и требованиями, изложенными в главе «Рекреационные з</w:t>
      </w:r>
      <w:r w:rsidRPr="00CB6E71">
        <w:rPr>
          <w:rFonts w:cs="Calibri"/>
          <w:lang w:val="ru-RU"/>
        </w:rPr>
        <w:t>о</w:t>
      </w:r>
      <w:r w:rsidRPr="00CB6E71">
        <w:rPr>
          <w:rFonts w:cs="Calibri"/>
          <w:lang w:val="ru-RU"/>
        </w:rPr>
        <w:t>ны» настоящих Нормативов.</w:t>
      </w:r>
      <w:bookmarkStart w:id="62" w:name="_Toc277262381"/>
    </w:p>
    <w:p w:rsidR="00E05C95" w:rsidRPr="00CB6E71" w:rsidRDefault="00E05C9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</w:p>
    <w:p w:rsidR="005D631E" w:rsidRPr="00CB6E71" w:rsidRDefault="00EB293D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63" w:name="_Toc397332355"/>
      <w:bookmarkStart w:id="64" w:name="_Toc410719522"/>
      <w:r w:rsidRPr="00CB6E71">
        <w:rPr>
          <w:rStyle w:val="223"/>
          <w:b/>
          <w:lang w:val="ru-RU"/>
        </w:rPr>
        <w:lastRenderedPageBreak/>
        <w:t>5</w:t>
      </w:r>
      <w:r w:rsidR="005D631E" w:rsidRPr="00CB6E71">
        <w:rPr>
          <w:rStyle w:val="223"/>
          <w:b/>
          <w:lang w:val="ru-RU"/>
        </w:rPr>
        <w:t>.3. Параметры зон планируемого размещения объектов капитального строительства социальной инфраструктуры</w:t>
      </w:r>
      <w:bookmarkEnd w:id="62"/>
      <w:bookmarkEnd w:id="63"/>
      <w:bookmarkEnd w:id="64"/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.3.1. Социальная инфраструктура муниципальных образований пре</w:t>
      </w:r>
      <w:r w:rsidR="005D631E" w:rsidRPr="00CB6E71">
        <w:rPr>
          <w:rFonts w:cs="Calibri"/>
          <w:lang w:val="ru-RU"/>
        </w:rPr>
        <w:t>д</w:t>
      </w:r>
      <w:r w:rsidR="005D631E" w:rsidRPr="00CB6E71">
        <w:rPr>
          <w:rFonts w:cs="Calibri"/>
          <w:lang w:val="ru-RU"/>
        </w:rPr>
        <w:t>ставлена системой общественного обслуживания населения культурно-бытовыми объектами и строится в соответствии со структурой муниципал</w:t>
      </w:r>
      <w:r w:rsidR="005D631E" w:rsidRPr="00CB6E71">
        <w:rPr>
          <w:rFonts w:cs="Calibri"/>
          <w:lang w:val="ru-RU"/>
        </w:rPr>
        <w:t>ь</w:t>
      </w:r>
      <w:r w:rsidR="005D631E" w:rsidRPr="00CB6E71">
        <w:rPr>
          <w:rFonts w:cs="Calibri"/>
          <w:lang w:val="ru-RU"/>
        </w:rPr>
        <w:t>ного образования, типом и планировочной организацией сельских населе</w:t>
      </w:r>
      <w:r w:rsidR="005D631E" w:rsidRPr="00CB6E71">
        <w:rPr>
          <w:rFonts w:cs="Calibri"/>
          <w:lang w:val="ru-RU"/>
        </w:rPr>
        <w:t>н</w:t>
      </w:r>
      <w:r w:rsidR="005D631E" w:rsidRPr="00CB6E71">
        <w:rPr>
          <w:rFonts w:cs="Calibri"/>
          <w:lang w:val="ru-RU"/>
        </w:rPr>
        <w:t>ных пунктов, его формирующих.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.3.2. Учреждения и предприятия социальной инфраструктуры разм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щаются на территории сельских населенных пунктов приближенно к местам жительства, работы, а также другим местам концентрации населения, фо</w:t>
      </w:r>
      <w:r w:rsidR="005D631E" w:rsidRPr="00CB6E71">
        <w:rPr>
          <w:rFonts w:cs="Calibri"/>
          <w:lang w:val="ru-RU"/>
        </w:rPr>
        <w:t>р</w:t>
      </w:r>
      <w:r w:rsidR="005D631E" w:rsidRPr="00CB6E71">
        <w:rPr>
          <w:rFonts w:cs="Calibri"/>
          <w:lang w:val="ru-RU"/>
        </w:rPr>
        <w:t>мируя центры общественного обслуживания разного уровня, размещаемые, как правило, у остановочных пунктов и пересадочных узлов общественного пассажирского транспорта.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szCs w:val="28"/>
          <w:lang w:val="ru-RU"/>
        </w:rPr>
      </w:pPr>
      <w:r w:rsidRPr="00CB6E71">
        <w:rPr>
          <w:rFonts w:cs="Calibri"/>
          <w:szCs w:val="28"/>
          <w:lang w:val="ru-RU"/>
        </w:rPr>
        <w:t>Потребность в объектах социальной инфраструктуры, превышающих социальную норму, должна базироваться на предпроектных исследованиях, определяющих социальный заказ.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szCs w:val="28"/>
          <w:lang w:val="ru-RU"/>
        </w:rPr>
      </w:pPr>
      <w:r w:rsidRPr="00CB6E71">
        <w:rPr>
          <w:rFonts w:cs="Calibri"/>
          <w:szCs w:val="28"/>
          <w:lang w:val="ru-RU"/>
        </w:rPr>
        <w:t>Во всех случаях следует предусматривать в застройке резервирование строительных объемов для размещения коммерческих учреждений.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szCs w:val="28"/>
          <w:lang w:val="ru-RU"/>
        </w:rPr>
      </w:pPr>
      <w:r w:rsidRPr="00CB6E71">
        <w:rPr>
          <w:rFonts w:cs="Calibri"/>
          <w:szCs w:val="28"/>
          <w:lang w:val="ru-RU"/>
        </w:rPr>
        <w:t>При определении емкости учреждений необходимо учитывать во</w:t>
      </w:r>
      <w:r w:rsidRPr="00CB6E71">
        <w:rPr>
          <w:rFonts w:cs="Calibri"/>
          <w:szCs w:val="28"/>
          <w:lang w:val="ru-RU"/>
        </w:rPr>
        <w:t>з</w:t>
      </w:r>
      <w:r w:rsidRPr="00CB6E71">
        <w:rPr>
          <w:rFonts w:cs="Calibri"/>
          <w:szCs w:val="28"/>
          <w:lang w:val="ru-RU"/>
        </w:rPr>
        <w:t>можности пользования ими жителей тяготеющих населенных пунктов. Для малых населенных пунктов необходимо дополнительно учитывать возмо</w:t>
      </w:r>
      <w:r w:rsidRPr="00CB6E71">
        <w:rPr>
          <w:rFonts w:cs="Calibri"/>
          <w:szCs w:val="28"/>
          <w:lang w:val="ru-RU"/>
        </w:rPr>
        <w:t>ж</w:t>
      </w:r>
      <w:r w:rsidRPr="00CB6E71">
        <w:rPr>
          <w:rFonts w:cs="Calibri"/>
          <w:szCs w:val="28"/>
          <w:lang w:val="ru-RU"/>
        </w:rPr>
        <w:t>ность применения мобильных форм обслуживания.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szCs w:val="28"/>
          <w:lang w:val="ru-RU"/>
        </w:rPr>
        <w:t>5</w:t>
      </w:r>
      <w:r w:rsidR="005D631E" w:rsidRPr="00CB6E71">
        <w:rPr>
          <w:rFonts w:cs="Calibri"/>
          <w:szCs w:val="28"/>
          <w:lang w:val="ru-RU"/>
        </w:rPr>
        <w:t>.3.3. Организацию обслуживания сельских населенных</w:t>
      </w:r>
      <w:r w:rsidR="005D631E" w:rsidRPr="00CB6E71">
        <w:rPr>
          <w:rFonts w:cs="Calibri"/>
          <w:lang w:val="ru-RU"/>
        </w:rPr>
        <w:t xml:space="preserve"> пунктов сл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дует формировать в зависимости от характера зон расселения, принимая во внимание особенности пользования обслуживающими объектами в их пр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делах.</w:t>
      </w:r>
      <w:r w:rsidR="00AE1C37" w:rsidRPr="00CB6E71">
        <w:rPr>
          <w:rFonts w:cs="Calibri"/>
          <w:lang w:val="ru-RU"/>
        </w:rPr>
        <w:t xml:space="preserve"> </w:t>
      </w:r>
      <w:r w:rsidR="005D631E" w:rsidRPr="00CB6E71">
        <w:rPr>
          <w:rFonts w:cs="Calibri"/>
          <w:lang w:val="ru-RU"/>
        </w:rPr>
        <w:t>В каждом населенном пункте обязательно обеспечение услуг первой необходимости.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.3.4. Для населенных пунктов - центров интенсивных межселенных связей следует предусматривать дополнительные мощности учреждений торговли, общественного питания и бытового обслуживания в связи с и</w:t>
      </w:r>
      <w:r w:rsidR="005D631E" w:rsidRPr="00CB6E71">
        <w:rPr>
          <w:rFonts w:cs="Calibri"/>
          <w:lang w:val="ru-RU"/>
        </w:rPr>
        <w:t>с</w:t>
      </w:r>
      <w:r w:rsidR="005D631E" w:rsidRPr="00CB6E71">
        <w:rPr>
          <w:rFonts w:cs="Calibri"/>
          <w:lang w:val="ru-RU"/>
        </w:rPr>
        <w:t>пользованием указанных объектов приезжими гражданами.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.3.5. Для организации общественного обслуживания рационально использовать принципы кооперирования учреждений обслуживания и в</w:t>
      </w:r>
      <w:r w:rsidR="005D631E" w:rsidRPr="00CB6E71">
        <w:rPr>
          <w:rFonts w:cs="Calibri"/>
          <w:lang w:val="ru-RU"/>
        </w:rPr>
        <w:t>ы</w:t>
      </w:r>
      <w:r w:rsidR="005D631E" w:rsidRPr="00CB6E71">
        <w:rPr>
          <w:rFonts w:cs="Calibri"/>
          <w:lang w:val="ru-RU"/>
        </w:rPr>
        <w:t>деления отдельных функциональных блоков учреждений.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</w:p>
    <w:p w:rsidR="005D631E" w:rsidRPr="00CB6E71" w:rsidRDefault="00EB293D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65" w:name="_Toc277262382"/>
      <w:bookmarkStart w:id="66" w:name="_Toc397332356"/>
      <w:bookmarkStart w:id="67" w:name="_Toc410719523"/>
      <w:r w:rsidRPr="00CB6E71">
        <w:rPr>
          <w:rStyle w:val="223"/>
          <w:b/>
          <w:lang w:val="ru-RU"/>
        </w:rPr>
        <w:t>5</w:t>
      </w:r>
      <w:r w:rsidR="005D631E" w:rsidRPr="00CB6E71">
        <w:rPr>
          <w:rStyle w:val="223"/>
          <w:b/>
          <w:lang w:val="ru-RU"/>
        </w:rPr>
        <w:t>.4. Параметры зон планируемого размещения объектов капитального строительства транспортной инфраструктуры</w:t>
      </w:r>
      <w:bookmarkEnd w:id="65"/>
      <w:bookmarkEnd w:id="66"/>
      <w:bookmarkEnd w:id="67"/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.4.1. Организация транспортной инфраструктуры призвана обеспеч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вать удобные, быстрые и безопасные связи между функциональными зон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ми населенного пункта, а также с другими населенными пунктами муниц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пального образования, объектами внешнего транспорта и автомобильными дорогами общей сети.</w:t>
      </w:r>
    </w:p>
    <w:p w:rsidR="006752A2" w:rsidRPr="00CB6E71" w:rsidRDefault="00EB293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 xml:space="preserve">.4.2. </w:t>
      </w:r>
      <w:r w:rsidR="006752A2" w:rsidRPr="00CB6E71">
        <w:rPr>
          <w:spacing w:val="2"/>
          <w:szCs w:val="28"/>
          <w:lang w:val="ru-RU"/>
        </w:rPr>
        <w:t>Для жителей сельских поселений затраты времени на передв</w:t>
      </w:r>
      <w:r w:rsidR="006752A2" w:rsidRPr="00CB6E71">
        <w:rPr>
          <w:spacing w:val="2"/>
          <w:szCs w:val="28"/>
          <w:lang w:val="ru-RU"/>
        </w:rPr>
        <w:t>и</w:t>
      </w:r>
      <w:r w:rsidR="006752A2" w:rsidRPr="00CB6E71">
        <w:rPr>
          <w:spacing w:val="2"/>
          <w:szCs w:val="28"/>
          <w:lang w:val="ru-RU"/>
        </w:rPr>
        <w:t>жения (пешеходные или с использованием транспорта) от мест прожив</w:t>
      </w:r>
      <w:r w:rsidR="006752A2" w:rsidRPr="00CB6E71">
        <w:rPr>
          <w:spacing w:val="2"/>
          <w:szCs w:val="28"/>
          <w:lang w:val="ru-RU"/>
        </w:rPr>
        <w:t>а</w:t>
      </w:r>
      <w:r w:rsidR="006752A2" w:rsidRPr="00CB6E71">
        <w:rPr>
          <w:spacing w:val="2"/>
          <w:szCs w:val="28"/>
          <w:lang w:val="ru-RU"/>
        </w:rPr>
        <w:lastRenderedPageBreak/>
        <w:t>ния до производственных объектов в пределах сельскохозяйственного предприятия не должны превышать 30 мин.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.4.3. Пропускную способность сети улиц, дорог, транспортных пер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сечений, а также число мест хранения автомобилей следует определять ра</w:t>
      </w:r>
      <w:r w:rsidR="005D631E" w:rsidRPr="00CB6E71">
        <w:rPr>
          <w:rFonts w:cs="Calibri"/>
          <w:lang w:val="ru-RU"/>
        </w:rPr>
        <w:t>с</w:t>
      </w:r>
      <w:r w:rsidR="005D631E" w:rsidRPr="00CB6E71">
        <w:rPr>
          <w:rFonts w:cs="Calibri"/>
          <w:lang w:val="ru-RU"/>
        </w:rPr>
        <w:t>четным путем с учетом природных условий, реальных возможностей разв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тия транспортной инфраструктуры, тенденций роста количества транспор</w:t>
      </w:r>
      <w:r w:rsidR="005D631E" w:rsidRPr="00CB6E71">
        <w:rPr>
          <w:rFonts w:cs="Calibri"/>
          <w:lang w:val="ru-RU"/>
        </w:rPr>
        <w:t>т</w:t>
      </w:r>
      <w:r w:rsidR="005D631E" w:rsidRPr="00CB6E71">
        <w:rPr>
          <w:rFonts w:cs="Calibri"/>
          <w:lang w:val="ru-RU"/>
        </w:rPr>
        <w:t>ных средств.</w:t>
      </w:r>
    </w:p>
    <w:p w:rsidR="006752A2" w:rsidRPr="00CB6E71" w:rsidRDefault="006752A2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spacing w:val="2"/>
          <w:szCs w:val="28"/>
          <w:lang w:val="ru-RU"/>
        </w:rPr>
        <w:t>Проектирование нового строительства и реконструкции объектов транспортной инфраструктуры должно сопровождаться экологическим обоснованием,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.4.4. Уровень автомобилизации устанавливается заданием на прое</w:t>
      </w:r>
      <w:r w:rsidR="005D631E" w:rsidRPr="00CB6E71">
        <w:rPr>
          <w:rFonts w:cs="Calibri"/>
          <w:lang w:val="ru-RU"/>
        </w:rPr>
        <w:t>к</w:t>
      </w:r>
      <w:r w:rsidR="005D631E" w:rsidRPr="00CB6E71">
        <w:rPr>
          <w:rFonts w:cs="Calibri"/>
          <w:lang w:val="ru-RU"/>
        </w:rPr>
        <w:t>тирование градостроительной документации. Для предварительных расч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 xml:space="preserve">тов принимается </w:t>
      </w:r>
      <w:r w:rsidR="006752A2" w:rsidRPr="00CB6E71">
        <w:rPr>
          <w:spacing w:val="2"/>
          <w:szCs w:val="28"/>
          <w:lang w:val="ru-RU"/>
        </w:rPr>
        <w:t>составляет 200 - 250 легковых автомобилей на 1000 жит</w:t>
      </w:r>
      <w:r w:rsidR="006752A2" w:rsidRPr="00CB6E71">
        <w:rPr>
          <w:spacing w:val="2"/>
          <w:szCs w:val="28"/>
          <w:lang w:val="ru-RU"/>
        </w:rPr>
        <w:t>е</w:t>
      </w:r>
      <w:r w:rsidR="006752A2" w:rsidRPr="00CB6E71">
        <w:rPr>
          <w:spacing w:val="2"/>
          <w:szCs w:val="28"/>
          <w:lang w:val="ru-RU"/>
        </w:rPr>
        <w:t>лей</w:t>
      </w:r>
      <w:r w:rsidR="006752A2" w:rsidRPr="00CB6E71">
        <w:rPr>
          <w:rFonts w:cs="Calibri"/>
          <w:lang w:val="ru-RU"/>
        </w:rPr>
        <w:t xml:space="preserve"> </w:t>
      </w:r>
      <w:r w:rsidR="005D631E" w:rsidRPr="00CB6E71">
        <w:rPr>
          <w:rFonts w:cs="Calibri"/>
          <w:lang w:val="ru-RU"/>
        </w:rPr>
        <w:t>(включая ведомственные легковые машины и такси).</w:t>
      </w:r>
    </w:p>
    <w:p w:rsidR="0092354B" w:rsidRPr="00CB6E71" w:rsidRDefault="0092354B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5.4.5. Планировочные и технические решения при проектировании улиц и дорог, пересечений и транспортных узлов должны обеспечивать безопасность движения транспортных средств и пешеходов, в том числе удобные и безопасные пути движения инвалидов, пользующихся коляск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ми.</w:t>
      </w:r>
    </w:p>
    <w:p w:rsidR="0092354B" w:rsidRPr="00CB6E71" w:rsidRDefault="0092354B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Конструкция дорожного покрытия должна обеспечивать установле</w:t>
      </w:r>
      <w:r w:rsidRPr="00CB6E71">
        <w:rPr>
          <w:spacing w:val="2"/>
          <w:szCs w:val="28"/>
          <w:lang w:val="ru-RU"/>
        </w:rPr>
        <w:t>н</w:t>
      </w:r>
      <w:r w:rsidRPr="00CB6E71">
        <w:rPr>
          <w:spacing w:val="2"/>
          <w:szCs w:val="28"/>
          <w:lang w:val="ru-RU"/>
        </w:rPr>
        <w:t>ную скорость движения транспорта в соответствии с категорией дороги.</w:t>
      </w:r>
    </w:p>
    <w:p w:rsidR="0092354B" w:rsidRPr="00CB6E71" w:rsidRDefault="0092354B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местах массового посещения - железнодорожные, автобусные в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кзалы, аэровокзалы, рынки, крупные торговые центры и другие объекты - предусматривается пространственное разделение потоков пешеходов и транспорта.</w:t>
      </w:r>
    </w:p>
    <w:p w:rsidR="0058226B" w:rsidRPr="00CB6E71" w:rsidRDefault="0058226B" w:rsidP="00595B62">
      <w:pPr>
        <w:rPr>
          <w:lang w:val="ru-RU"/>
        </w:rPr>
      </w:pPr>
      <w:bookmarkStart w:id="68" w:name="_Toc277262383"/>
    </w:p>
    <w:p w:rsidR="005D631E" w:rsidRPr="00CB6E71" w:rsidRDefault="005D631E" w:rsidP="00595B62">
      <w:pPr>
        <w:ind w:firstLine="708"/>
        <w:rPr>
          <w:u w:val="single"/>
          <w:lang w:val="ru-RU"/>
        </w:rPr>
      </w:pPr>
      <w:r w:rsidRPr="00CB6E71">
        <w:rPr>
          <w:u w:val="single"/>
          <w:lang w:val="ru-RU"/>
        </w:rPr>
        <w:t>Внешний транспорт</w:t>
      </w:r>
      <w:bookmarkEnd w:id="68"/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92354B" w:rsidRPr="00CB6E71">
        <w:rPr>
          <w:rFonts w:cs="Calibri"/>
          <w:lang w:val="ru-RU"/>
        </w:rPr>
        <w:t>.4.6</w:t>
      </w:r>
      <w:r w:rsidR="005D631E" w:rsidRPr="00CB6E71">
        <w:rPr>
          <w:rFonts w:cs="Calibri"/>
          <w:lang w:val="ru-RU"/>
        </w:rPr>
        <w:t xml:space="preserve">. </w:t>
      </w:r>
      <w:r w:rsidR="00D41277" w:rsidRPr="00CB6E71">
        <w:rPr>
          <w:spacing w:val="2"/>
          <w:szCs w:val="28"/>
          <w:lang w:val="ru-RU"/>
        </w:rPr>
        <w:t>Внешний транспорт (железнодорожный, автомобильный и во</w:t>
      </w:r>
      <w:r w:rsidR="00D41277" w:rsidRPr="00CB6E71">
        <w:rPr>
          <w:spacing w:val="2"/>
          <w:szCs w:val="28"/>
          <w:lang w:val="ru-RU"/>
        </w:rPr>
        <w:t>з</w:t>
      </w:r>
      <w:r w:rsidR="00D41277" w:rsidRPr="00CB6E71">
        <w:rPr>
          <w:spacing w:val="2"/>
          <w:szCs w:val="28"/>
          <w:lang w:val="ru-RU"/>
        </w:rPr>
        <w:t>душный) следует проектировать как комплексную систему во взаимосвязи с улично-дорожной сетью и городскими видами транспорта, обеспеч</w:t>
      </w:r>
      <w:r w:rsidR="00D41277" w:rsidRPr="00CB6E71">
        <w:rPr>
          <w:spacing w:val="2"/>
          <w:szCs w:val="28"/>
          <w:lang w:val="ru-RU"/>
        </w:rPr>
        <w:t>и</w:t>
      </w:r>
      <w:r w:rsidR="00D41277" w:rsidRPr="00CB6E71">
        <w:rPr>
          <w:spacing w:val="2"/>
          <w:szCs w:val="28"/>
          <w:lang w:val="ru-RU"/>
        </w:rPr>
        <w:t>вающую высокий уровень комфорта перевозки пассажиров, безопасность, экономичность строительства и эксплуатации транспортных сооружений и коммуникаций, а также рациональность местных и транзитных перевозок.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</w:t>
      </w:r>
      <w:r w:rsidR="00FB7FE7" w:rsidRPr="00CB6E71">
        <w:rPr>
          <w:rFonts w:cs="Calibri"/>
          <w:lang w:val="ru-RU"/>
        </w:rPr>
        <w:t>7</w:t>
      </w:r>
      <w:r w:rsidR="005D631E" w:rsidRPr="00CB6E71">
        <w:rPr>
          <w:rFonts w:cs="Calibri"/>
          <w:lang w:val="ru-RU"/>
        </w:rPr>
        <w:t>. Для улучшения обслуживания граждан целесообразно проект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ровать объединенные транспортные узлы (пассажирские вокзалы) разли</w:t>
      </w:r>
      <w:r w:rsidR="005D631E" w:rsidRPr="00CB6E71">
        <w:rPr>
          <w:rFonts w:cs="Calibri"/>
          <w:lang w:val="ru-RU"/>
        </w:rPr>
        <w:t>ч</w:t>
      </w:r>
      <w:r w:rsidR="005D631E" w:rsidRPr="00CB6E71">
        <w:rPr>
          <w:rFonts w:cs="Calibri"/>
          <w:lang w:val="ru-RU"/>
        </w:rPr>
        <w:t>ных видов транспорта. Такие вокзалы должны иметь удобные связи с це</w:t>
      </w:r>
      <w:r w:rsidR="005D631E" w:rsidRPr="00CB6E71">
        <w:rPr>
          <w:rFonts w:cs="Calibri"/>
          <w:lang w:val="ru-RU"/>
        </w:rPr>
        <w:t>н</w:t>
      </w:r>
      <w:r w:rsidR="005D631E" w:rsidRPr="00CB6E71">
        <w:rPr>
          <w:rFonts w:cs="Calibri"/>
          <w:lang w:val="ru-RU"/>
        </w:rPr>
        <w:t>тром, жилыми и производственными зонами населенного пункта.</w:t>
      </w:r>
    </w:p>
    <w:p w:rsidR="00FB7FE7" w:rsidRPr="00CB6E71" w:rsidRDefault="00EB293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</w:t>
      </w:r>
      <w:r w:rsidR="00FB7FE7" w:rsidRPr="00CB6E71">
        <w:rPr>
          <w:rFonts w:cs="Calibri"/>
          <w:lang w:val="ru-RU"/>
        </w:rPr>
        <w:t>8</w:t>
      </w:r>
      <w:r w:rsidR="005D631E" w:rsidRPr="00CB6E71">
        <w:rPr>
          <w:rFonts w:cs="Calibri"/>
          <w:lang w:val="ru-RU"/>
        </w:rPr>
        <w:t>. Автомобильные дороги общей сети I, II, III категорий следует, как правило, проектировать в обход насе</w:t>
      </w:r>
      <w:r w:rsidR="00A9105E" w:rsidRPr="00CB6E71">
        <w:rPr>
          <w:rFonts w:cs="Calibri"/>
          <w:lang w:val="ru-RU"/>
        </w:rPr>
        <w:t>ленных пунктов в соответствии с   СП 34.13330.2012</w:t>
      </w:r>
      <w:r w:rsidR="005D631E" w:rsidRPr="00CB6E71">
        <w:rPr>
          <w:rFonts w:cs="Calibri"/>
          <w:lang w:val="ru-RU"/>
        </w:rPr>
        <w:t xml:space="preserve">. </w:t>
      </w:r>
      <w:r w:rsidR="00FB7FE7" w:rsidRPr="00CB6E71">
        <w:rPr>
          <w:spacing w:val="2"/>
          <w:szCs w:val="28"/>
          <w:lang w:val="ru-RU"/>
        </w:rPr>
        <w:t>При обходе населенных пунктов дороги по возможности следует прокладывать с подветренной стороны.</w:t>
      </w:r>
    </w:p>
    <w:p w:rsidR="00FB7FE7" w:rsidRPr="00CB6E71" w:rsidRDefault="00FB7FE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Расстояния от бровки земляного полотна указанных дорог до з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стройки необходимо принимать не менее: до жилой застройки 100 м, до садоводческих товариществ 50 м; для дорог IV категории следует прин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мать соответственно 50 и 25 м. Для защиты застройки от шума и выхло</w:t>
      </w:r>
      <w:r w:rsidRPr="00CB6E71">
        <w:rPr>
          <w:spacing w:val="2"/>
          <w:szCs w:val="28"/>
          <w:lang w:val="ru-RU"/>
        </w:rPr>
        <w:t>п</w:t>
      </w:r>
      <w:r w:rsidRPr="00CB6E71">
        <w:rPr>
          <w:spacing w:val="2"/>
          <w:szCs w:val="28"/>
          <w:lang w:val="ru-RU"/>
        </w:rPr>
        <w:t>ных газов автомобилей следует предусматривать вдоль дороги полосу з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леных насаждений шириной не менее 10 м.</w:t>
      </w:r>
    </w:p>
    <w:p w:rsidR="00FB7FE7" w:rsidRPr="00CB6E71" w:rsidRDefault="00EB293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</w:t>
      </w:r>
      <w:r w:rsidR="00FB7FE7" w:rsidRPr="00CB6E71">
        <w:rPr>
          <w:rFonts w:cs="Calibri"/>
          <w:lang w:val="ru-RU"/>
        </w:rPr>
        <w:t>9</w:t>
      </w:r>
      <w:r w:rsidR="005D631E" w:rsidRPr="00CB6E71">
        <w:rPr>
          <w:rFonts w:cs="Calibri"/>
          <w:lang w:val="ru-RU"/>
        </w:rPr>
        <w:t xml:space="preserve">. </w:t>
      </w:r>
      <w:r w:rsidR="00FB7FE7" w:rsidRPr="00CB6E71">
        <w:rPr>
          <w:spacing w:val="2"/>
          <w:szCs w:val="28"/>
          <w:lang w:val="ru-RU"/>
        </w:rPr>
        <w:t>Участок для строительства железнодорожного или автобусного вокзала следует выбирать со стороны наиболее крупных застроенных ра</w:t>
      </w:r>
      <w:r w:rsidR="00FB7FE7" w:rsidRPr="00CB6E71">
        <w:rPr>
          <w:spacing w:val="2"/>
          <w:szCs w:val="28"/>
          <w:lang w:val="ru-RU"/>
        </w:rPr>
        <w:t>й</w:t>
      </w:r>
      <w:r w:rsidR="00FB7FE7" w:rsidRPr="00CB6E71">
        <w:rPr>
          <w:spacing w:val="2"/>
          <w:szCs w:val="28"/>
          <w:lang w:val="ru-RU"/>
        </w:rPr>
        <w:t>онов города с обеспечением относительной равноудаленности его по о</w:t>
      </w:r>
      <w:r w:rsidR="00FB7FE7" w:rsidRPr="00CB6E71">
        <w:rPr>
          <w:spacing w:val="2"/>
          <w:szCs w:val="28"/>
          <w:lang w:val="ru-RU"/>
        </w:rPr>
        <w:t>т</w:t>
      </w:r>
      <w:r w:rsidR="00FB7FE7" w:rsidRPr="00CB6E71">
        <w:rPr>
          <w:spacing w:val="2"/>
          <w:szCs w:val="28"/>
          <w:lang w:val="ru-RU"/>
        </w:rPr>
        <w:t>ношению к основным функциональным зонам города.</w:t>
      </w:r>
    </w:p>
    <w:p w:rsidR="005D631E" w:rsidRPr="00CB6E71" w:rsidRDefault="00FB7FE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Земельный участок вокзала должен иметь размеры и конфигурацию, достаточные для размещения привокзальной площади, зоны застройки зданий и сооружений вокзала и перрона с учетом возможности их перспе</w:t>
      </w:r>
      <w:r w:rsidRPr="00CB6E71">
        <w:rPr>
          <w:spacing w:val="2"/>
          <w:szCs w:val="28"/>
          <w:lang w:val="ru-RU"/>
        </w:rPr>
        <w:t>к</w:t>
      </w:r>
      <w:r w:rsidRPr="00CB6E71">
        <w:rPr>
          <w:spacing w:val="2"/>
          <w:szCs w:val="28"/>
          <w:lang w:val="ru-RU"/>
        </w:rPr>
        <w:t>тивного развития и расширения в соответствии с заданием на проектир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вание.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</w:t>
      </w:r>
      <w:r w:rsidR="00FB7FE7" w:rsidRPr="00CB6E71">
        <w:rPr>
          <w:rFonts w:cs="Calibri"/>
          <w:lang w:val="ru-RU"/>
        </w:rPr>
        <w:t>10</w:t>
      </w:r>
      <w:r w:rsidR="005D631E" w:rsidRPr="00CB6E71">
        <w:rPr>
          <w:rFonts w:cs="Calibri"/>
          <w:lang w:val="ru-RU"/>
        </w:rPr>
        <w:t xml:space="preserve">. Аэродромы и вертодромы следует размещать в соответствии с требованиями СП </w:t>
      </w:r>
      <w:r w:rsidR="00DB31A1" w:rsidRPr="00CB6E71">
        <w:rPr>
          <w:rFonts w:cs="Calibri"/>
          <w:lang w:val="ru-RU"/>
        </w:rPr>
        <w:t>121.13330.2012</w:t>
      </w:r>
      <w:r w:rsidR="005D631E" w:rsidRPr="00CB6E71">
        <w:rPr>
          <w:rFonts w:cs="Calibri"/>
          <w:lang w:val="ru-RU"/>
        </w:rPr>
        <w:t>. Развитие действующих и размещение вновь создаваемых аэродромов и аэропортов должно учитывать перспе</w:t>
      </w:r>
      <w:r w:rsidR="005D631E" w:rsidRPr="00CB6E71">
        <w:rPr>
          <w:rFonts w:cs="Calibri"/>
          <w:lang w:val="ru-RU"/>
        </w:rPr>
        <w:t>к</w:t>
      </w:r>
      <w:r w:rsidR="005D631E" w:rsidRPr="00CB6E71">
        <w:rPr>
          <w:rFonts w:cs="Calibri"/>
          <w:lang w:val="ru-RU"/>
        </w:rPr>
        <w:t>тивную схему периодических трудовых (экспедиционных, вахтовых) и эп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зодических культурно-бытовых корреспонденций, а также перспективное размещение основных функциональных зон поселения и прилегающих те</w:t>
      </w:r>
      <w:r w:rsidR="005D631E" w:rsidRPr="00CB6E71">
        <w:rPr>
          <w:rFonts w:cs="Calibri"/>
          <w:lang w:val="ru-RU"/>
        </w:rPr>
        <w:t>р</w:t>
      </w:r>
      <w:r w:rsidR="005D631E" w:rsidRPr="00CB6E71">
        <w:rPr>
          <w:rFonts w:cs="Calibri"/>
          <w:lang w:val="ru-RU"/>
        </w:rPr>
        <w:t>риторий. Класс аэропортов определяется расчетным объемом годового па</w:t>
      </w:r>
      <w:r w:rsidR="005D631E" w:rsidRPr="00CB6E71">
        <w:rPr>
          <w:rFonts w:cs="Calibri"/>
          <w:lang w:val="ru-RU"/>
        </w:rPr>
        <w:t>с</w:t>
      </w:r>
      <w:r w:rsidR="005D631E" w:rsidRPr="00CB6E71">
        <w:rPr>
          <w:rFonts w:cs="Calibri"/>
          <w:lang w:val="ru-RU"/>
        </w:rPr>
        <w:t>сажирооборота, а класс аэродрома - расчетным типом самолетов, который устанавливается с учетом объема и дальности грузовых пассажирских пер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возок.</w:t>
      </w:r>
    </w:p>
    <w:p w:rsidR="00261F37" w:rsidRPr="00CB6E71" w:rsidRDefault="00261F3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За расчетное приближение границ селитебной территории к летному полю аэродрома следует принимать наибольшее расстояние, полученное на основе учета указанных факторов. Указанные требования должны с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блюдаться также при размещении новых селитебных территорий и зон массового отдыха в районах действующих аэропортов.</w:t>
      </w:r>
    </w:p>
    <w:p w:rsidR="00FB7FE7" w:rsidRPr="00CB6E71" w:rsidRDefault="00FB7FE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5.4.11. Санитарно-защитные зоны устанавливаются в соответствии со следующими требованиями:</w:t>
      </w:r>
    </w:p>
    <w:p w:rsidR="00FB7FE7" w:rsidRPr="00CB6E71" w:rsidRDefault="00FB7FE7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от оси крайнего железнодорожного пути до жилой застройки - не менее 100 м, в случае примыкания жилой застройки к железной дороге. При н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возможности обеспечить 100-метровую санитарно-защитную зону она м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жет быть уменьшена до 50 м при условии разработки и осуществления м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роприятий по обеспечению допустимого уровня шума в жилых помещен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ях в течение суток;</w:t>
      </w:r>
    </w:p>
    <w:p w:rsidR="00FB7FE7" w:rsidRPr="00CB6E71" w:rsidRDefault="00FB7FE7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дезинфекционно-промывочные станции (пункты) следует размещать из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лированно от других железнодорожных объектов и населенных пунктов на расстоянии, м, не менее:</w:t>
      </w:r>
    </w:p>
    <w:p w:rsidR="00FB7FE7" w:rsidRPr="00CB6E71" w:rsidRDefault="00FB7FE7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- 250 - от технических и служебных зданий;</w:t>
      </w:r>
    </w:p>
    <w:p w:rsidR="00FB7FE7" w:rsidRPr="00CB6E71" w:rsidRDefault="00FB7FE7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- 500 - от населенных пунктов;</w:t>
      </w:r>
    </w:p>
    <w:p w:rsidR="00FB7FE7" w:rsidRPr="00CB6E71" w:rsidRDefault="00FB7FE7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- от оси крайнего железнодорожного пути до границ садовых участков - не менее 100 м.</w:t>
      </w:r>
    </w:p>
    <w:p w:rsidR="00FB7FE7" w:rsidRPr="00CB6E71" w:rsidRDefault="00FB7FE7" w:rsidP="00595B62">
      <w:pPr>
        <w:autoSpaceDE w:val="0"/>
        <w:autoSpaceDN w:val="0"/>
        <w:adjustRightInd w:val="0"/>
        <w:ind w:firstLine="708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санитарно-защитной зоне вне полосы отвода железной дороги д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пускается размещать автомобильные дороги, стоянки автомобилей, скл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ды, учреждения коммунального назначения. Не менее 50 % площади сан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тарно-защитной зоны должно быть озеленено.</w:t>
      </w:r>
    </w:p>
    <w:p w:rsidR="00FB7FE7" w:rsidRPr="00CB6E71" w:rsidRDefault="00FB7FE7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spacing w:val="2"/>
          <w:szCs w:val="28"/>
          <w:lang w:val="ru-RU"/>
        </w:rPr>
        <w:t>5.4.12. Ширина полос и размеры участков земель, отводимых для а</w:t>
      </w:r>
      <w:r w:rsidRPr="00CB6E71">
        <w:rPr>
          <w:spacing w:val="2"/>
          <w:szCs w:val="28"/>
          <w:lang w:val="ru-RU"/>
        </w:rPr>
        <w:t>в</w:t>
      </w:r>
      <w:r w:rsidRPr="00CB6E71">
        <w:rPr>
          <w:spacing w:val="2"/>
          <w:szCs w:val="28"/>
          <w:lang w:val="ru-RU"/>
        </w:rPr>
        <w:t>томобильных дорог и транспортных развязок движения, определяются в зависимости от категории дорог, количества полос движения, высоты н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сыпей или глубины выемок, наличия или отсутствия боковых резервов, принятых в проекте заложений откосов насыпей и выемок и других усл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вий в соответствии с требованиями СН 467-74.</w:t>
      </w:r>
    </w:p>
    <w:p w:rsidR="0087761E" w:rsidRPr="00CB6E71" w:rsidRDefault="0087761E" w:rsidP="00595B62">
      <w:pPr>
        <w:ind w:firstLine="708"/>
        <w:rPr>
          <w:u w:val="single"/>
          <w:lang w:val="ru-RU"/>
        </w:rPr>
      </w:pPr>
      <w:bookmarkStart w:id="69" w:name="_Toc277262384"/>
    </w:p>
    <w:p w:rsidR="005D631E" w:rsidRPr="00CB6E71" w:rsidRDefault="005D631E" w:rsidP="00595B62">
      <w:pPr>
        <w:ind w:firstLine="708"/>
        <w:rPr>
          <w:u w:val="single"/>
          <w:lang w:val="ru-RU"/>
        </w:rPr>
      </w:pPr>
      <w:r w:rsidRPr="00CB6E71">
        <w:rPr>
          <w:u w:val="single"/>
          <w:lang w:val="ru-RU"/>
        </w:rPr>
        <w:t>Сеть улиц и дорог</w:t>
      </w:r>
      <w:bookmarkEnd w:id="69"/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A128F7" w:rsidRPr="00CB6E71">
        <w:rPr>
          <w:rFonts w:cs="Calibri"/>
          <w:lang w:val="ru-RU"/>
        </w:rPr>
        <w:t>.4.13</w:t>
      </w:r>
      <w:r w:rsidR="005D631E" w:rsidRPr="00CB6E71">
        <w:rPr>
          <w:rFonts w:cs="Calibri"/>
          <w:lang w:val="ru-RU"/>
        </w:rPr>
        <w:t xml:space="preserve">. </w:t>
      </w:r>
      <w:r w:rsidR="00261F37" w:rsidRPr="00CB6E71">
        <w:rPr>
          <w:spacing w:val="2"/>
          <w:szCs w:val="28"/>
          <w:lang w:val="ru-RU"/>
        </w:rPr>
        <w:t>Улично-дорожная сеть городов и других населенных пунктов входит в состав всех территориальных зон и представляет собой часть те</w:t>
      </w:r>
      <w:r w:rsidR="00261F37" w:rsidRPr="00CB6E71">
        <w:rPr>
          <w:spacing w:val="2"/>
          <w:szCs w:val="28"/>
          <w:lang w:val="ru-RU"/>
        </w:rPr>
        <w:t>р</w:t>
      </w:r>
      <w:r w:rsidR="00261F37" w:rsidRPr="00CB6E71">
        <w:rPr>
          <w:spacing w:val="2"/>
          <w:szCs w:val="28"/>
          <w:lang w:val="ru-RU"/>
        </w:rPr>
        <w:t>ритории, ограниченную красными линиями и предназначенную для дв</w:t>
      </w:r>
      <w:r w:rsidR="00261F37" w:rsidRPr="00CB6E71">
        <w:rPr>
          <w:spacing w:val="2"/>
          <w:szCs w:val="28"/>
          <w:lang w:val="ru-RU"/>
        </w:rPr>
        <w:t>и</w:t>
      </w:r>
      <w:r w:rsidR="00261F37" w:rsidRPr="00CB6E71">
        <w:rPr>
          <w:spacing w:val="2"/>
          <w:szCs w:val="28"/>
          <w:lang w:val="ru-RU"/>
        </w:rPr>
        <w:t>жения транспортных средств и пешеходов, прокладки инженерных комм</w:t>
      </w:r>
      <w:r w:rsidR="00261F37" w:rsidRPr="00CB6E71">
        <w:rPr>
          <w:spacing w:val="2"/>
          <w:szCs w:val="28"/>
          <w:lang w:val="ru-RU"/>
        </w:rPr>
        <w:t>у</w:t>
      </w:r>
      <w:r w:rsidR="00261F37" w:rsidRPr="00CB6E71">
        <w:rPr>
          <w:spacing w:val="2"/>
          <w:szCs w:val="28"/>
          <w:lang w:val="ru-RU"/>
        </w:rPr>
        <w:t>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261F37" w:rsidRPr="00CB6E71" w:rsidRDefault="00EB293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.4.1</w:t>
      </w:r>
      <w:r w:rsidR="00A128F7" w:rsidRPr="00CB6E71">
        <w:rPr>
          <w:rFonts w:cs="Calibri"/>
          <w:lang w:val="ru-RU"/>
        </w:rPr>
        <w:t>4</w:t>
      </w:r>
      <w:r w:rsidR="005D631E" w:rsidRPr="00CB6E71">
        <w:rPr>
          <w:rFonts w:cs="Calibri"/>
          <w:lang w:val="ru-RU"/>
        </w:rPr>
        <w:t xml:space="preserve">. </w:t>
      </w:r>
      <w:r w:rsidR="00261F37" w:rsidRPr="00CB6E71">
        <w:rPr>
          <w:spacing w:val="2"/>
          <w:szCs w:val="28"/>
          <w:lang w:val="ru-RU"/>
        </w:rPr>
        <w:t>Основные расчетные параметры уличной сети городских о</w:t>
      </w:r>
      <w:r w:rsidR="00261F37" w:rsidRPr="00CB6E71">
        <w:rPr>
          <w:spacing w:val="2"/>
          <w:szCs w:val="28"/>
          <w:lang w:val="ru-RU"/>
        </w:rPr>
        <w:t>к</w:t>
      </w:r>
      <w:r w:rsidR="00261F37" w:rsidRPr="00CB6E71">
        <w:rPr>
          <w:spacing w:val="2"/>
          <w:szCs w:val="28"/>
          <w:lang w:val="ru-RU"/>
        </w:rPr>
        <w:t>ругов и городских поселений следует устанавливать в соответствии с та</w:t>
      </w:r>
      <w:r w:rsidR="00261F37" w:rsidRPr="00CB6E71">
        <w:rPr>
          <w:spacing w:val="2"/>
          <w:szCs w:val="28"/>
          <w:lang w:val="ru-RU"/>
        </w:rPr>
        <w:t>б</w:t>
      </w:r>
      <w:r w:rsidR="00261F37" w:rsidRPr="00CB6E71">
        <w:rPr>
          <w:spacing w:val="2"/>
          <w:szCs w:val="28"/>
          <w:lang w:val="ru-RU"/>
        </w:rPr>
        <w:t xml:space="preserve">лицей </w:t>
      </w:r>
      <w:r w:rsidR="00A128F7" w:rsidRPr="00CB6E71">
        <w:rPr>
          <w:spacing w:val="2"/>
          <w:szCs w:val="28"/>
          <w:lang w:val="ru-RU"/>
        </w:rPr>
        <w:t>22</w:t>
      </w:r>
      <w:r w:rsidR="00261F37" w:rsidRPr="00CB6E71">
        <w:rPr>
          <w:spacing w:val="2"/>
          <w:szCs w:val="28"/>
          <w:lang w:val="ru-RU"/>
        </w:rPr>
        <w:t>.</w:t>
      </w:r>
    </w:p>
    <w:p w:rsidR="00261F37" w:rsidRPr="00CB6E71" w:rsidRDefault="00261F3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</w:p>
    <w:p w:rsidR="00261F37" w:rsidRPr="00CB6E71" w:rsidRDefault="00A128F7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Таблица 22</w:t>
      </w:r>
    </w:p>
    <w:tbl>
      <w:tblPr>
        <w:tblW w:w="9782" w:type="dxa"/>
        <w:tblInd w:w="-2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2"/>
        <w:gridCol w:w="1302"/>
        <w:gridCol w:w="1134"/>
        <w:gridCol w:w="1134"/>
        <w:gridCol w:w="1134"/>
        <w:gridCol w:w="1276"/>
        <w:gridCol w:w="1134"/>
        <w:gridCol w:w="1276"/>
      </w:tblGrid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Категория дорог</w:t>
            </w:r>
            <w:r w:rsidRPr="00CB6E71">
              <w:rPr>
                <w:sz w:val="24"/>
                <w:szCs w:val="24"/>
                <w:lang w:val="ru-RU"/>
              </w:rPr>
              <w:br/>
              <w:t>и улиц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Расче</w:t>
            </w:r>
            <w:r w:rsidRPr="00CB6E71">
              <w:rPr>
                <w:sz w:val="24"/>
                <w:szCs w:val="24"/>
                <w:lang w:val="ru-RU"/>
              </w:rPr>
              <w:t>т</w:t>
            </w:r>
            <w:r w:rsidRPr="00CB6E71">
              <w:rPr>
                <w:sz w:val="24"/>
                <w:szCs w:val="24"/>
                <w:lang w:val="ru-RU"/>
              </w:rPr>
              <w:t>ная</w:t>
            </w:r>
            <w:r w:rsidRPr="00CB6E71">
              <w:rPr>
                <w:sz w:val="24"/>
                <w:szCs w:val="24"/>
                <w:lang w:val="ru-RU"/>
              </w:rPr>
              <w:br/>
              <w:t>скорость</w:t>
            </w:r>
            <w:r w:rsidRPr="00CB6E71">
              <w:rPr>
                <w:sz w:val="24"/>
                <w:szCs w:val="24"/>
                <w:lang w:val="ru-RU"/>
              </w:rPr>
              <w:br/>
              <w:t>движ</w:t>
            </w:r>
            <w:r w:rsidRPr="00CB6E71">
              <w:rPr>
                <w:sz w:val="24"/>
                <w:szCs w:val="24"/>
                <w:lang w:val="ru-RU"/>
              </w:rPr>
              <w:t>е</w:t>
            </w:r>
            <w:r w:rsidRPr="00CB6E71">
              <w:rPr>
                <w:sz w:val="24"/>
                <w:szCs w:val="24"/>
                <w:lang w:val="ru-RU"/>
              </w:rPr>
              <w:t>ния,</w:t>
            </w:r>
            <w:r w:rsidRPr="00CB6E71">
              <w:rPr>
                <w:sz w:val="24"/>
                <w:szCs w:val="24"/>
                <w:lang w:val="ru-RU"/>
              </w:rPr>
              <w:br/>
              <w:t>км/ч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Шир</w:t>
            </w:r>
            <w:r w:rsidRPr="00CB6E71">
              <w:rPr>
                <w:sz w:val="24"/>
                <w:szCs w:val="24"/>
                <w:lang w:val="ru-RU"/>
              </w:rPr>
              <w:t>и</w:t>
            </w:r>
            <w:r w:rsidRPr="00CB6E71">
              <w:rPr>
                <w:sz w:val="24"/>
                <w:szCs w:val="24"/>
                <w:lang w:val="ru-RU"/>
              </w:rPr>
              <w:t>на</w:t>
            </w:r>
            <w:r w:rsidRPr="00CB6E71">
              <w:rPr>
                <w:sz w:val="24"/>
                <w:szCs w:val="24"/>
                <w:lang w:val="ru-RU"/>
              </w:rPr>
              <w:br/>
              <w:t>в </w:t>
            </w:r>
            <w:r w:rsidRPr="00CB6E71">
              <w:rPr>
                <w:sz w:val="24"/>
                <w:szCs w:val="24"/>
                <w:lang w:val="ru-RU"/>
              </w:rPr>
              <w:br/>
              <w:t>кра</w:t>
            </w:r>
            <w:r w:rsidRPr="00CB6E71">
              <w:rPr>
                <w:sz w:val="24"/>
                <w:szCs w:val="24"/>
                <w:lang w:val="ru-RU"/>
              </w:rPr>
              <w:t>с</w:t>
            </w:r>
            <w:r w:rsidRPr="00CB6E71">
              <w:rPr>
                <w:sz w:val="24"/>
                <w:szCs w:val="24"/>
                <w:lang w:val="ru-RU"/>
              </w:rPr>
              <w:t>ных</w:t>
            </w:r>
            <w:r w:rsidRPr="00CB6E71">
              <w:rPr>
                <w:sz w:val="24"/>
                <w:szCs w:val="24"/>
                <w:lang w:val="ru-RU"/>
              </w:rPr>
              <w:br/>
              <w:t>линиях,</w:t>
            </w:r>
            <w:r w:rsidRPr="00CB6E71">
              <w:rPr>
                <w:sz w:val="24"/>
                <w:szCs w:val="24"/>
                <w:lang w:val="ru-RU"/>
              </w:rPr>
              <w:br/>
              <w:t>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Шир</w:t>
            </w:r>
            <w:r w:rsidRPr="00CB6E71">
              <w:rPr>
                <w:sz w:val="24"/>
                <w:szCs w:val="24"/>
                <w:lang w:val="ru-RU"/>
              </w:rPr>
              <w:t>и</w:t>
            </w:r>
            <w:r w:rsidRPr="00CB6E71">
              <w:rPr>
                <w:sz w:val="24"/>
                <w:szCs w:val="24"/>
                <w:lang w:val="ru-RU"/>
              </w:rPr>
              <w:t>на </w:t>
            </w:r>
            <w:r w:rsidRPr="00CB6E71">
              <w:rPr>
                <w:sz w:val="24"/>
                <w:szCs w:val="24"/>
                <w:lang w:val="ru-RU"/>
              </w:rPr>
              <w:br/>
              <w:t>полосы </w:t>
            </w:r>
            <w:r w:rsidRPr="00CB6E71">
              <w:rPr>
                <w:sz w:val="24"/>
                <w:szCs w:val="24"/>
                <w:lang w:val="ru-RU"/>
              </w:rPr>
              <w:br/>
              <w:t>движ</w:t>
            </w:r>
            <w:r w:rsidRPr="00CB6E71">
              <w:rPr>
                <w:sz w:val="24"/>
                <w:szCs w:val="24"/>
                <w:lang w:val="ru-RU"/>
              </w:rPr>
              <w:t>е</w:t>
            </w:r>
            <w:r w:rsidRPr="00CB6E71">
              <w:rPr>
                <w:sz w:val="24"/>
                <w:szCs w:val="24"/>
                <w:lang w:val="ru-RU"/>
              </w:rPr>
              <w:t>ния,</w:t>
            </w:r>
            <w:r w:rsidRPr="00CB6E71">
              <w:rPr>
                <w:sz w:val="24"/>
                <w:szCs w:val="24"/>
                <w:lang w:val="ru-RU"/>
              </w:rPr>
              <w:br/>
              <w:t>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Число </w:t>
            </w:r>
            <w:r w:rsidRPr="00CB6E71">
              <w:rPr>
                <w:sz w:val="24"/>
                <w:szCs w:val="24"/>
                <w:lang w:val="ru-RU"/>
              </w:rPr>
              <w:br/>
              <w:t>полос </w:t>
            </w:r>
            <w:r w:rsidRPr="00CB6E71">
              <w:rPr>
                <w:sz w:val="24"/>
                <w:szCs w:val="24"/>
                <w:lang w:val="ru-RU"/>
              </w:rPr>
              <w:br/>
              <w:t>движ</w:t>
            </w:r>
            <w:r w:rsidRPr="00CB6E71">
              <w:rPr>
                <w:sz w:val="24"/>
                <w:szCs w:val="24"/>
                <w:lang w:val="ru-RU"/>
              </w:rPr>
              <w:t>е</w:t>
            </w:r>
            <w:r w:rsidRPr="00CB6E71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На</w:t>
            </w:r>
            <w:r w:rsidRPr="00CB6E71">
              <w:rPr>
                <w:sz w:val="24"/>
                <w:szCs w:val="24"/>
                <w:lang w:val="ru-RU"/>
              </w:rPr>
              <w:t>и</w:t>
            </w:r>
            <w:r w:rsidRPr="00CB6E71">
              <w:rPr>
                <w:sz w:val="24"/>
                <w:szCs w:val="24"/>
                <w:lang w:val="ru-RU"/>
              </w:rPr>
              <w:t>меньший</w:t>
            </w:r>
            <w:r w:rsidRPr="00CB6E71">
              <w:rPr>
                <w:sz w:val="24"/>
                <w:szCs w:val="24"/>
                <w:lang w:val="ru-RU"/>
              </w:rPr>
              <w:br/>
              <w:t>радиус </w:t>
            </w:r>
            <w:r w:rsidRPr="00CB6E71">
              <w:rPr>
                <w:sz w:val="24"/>
                <w:szCs w:val="24"/>
                <w:lang w:val="ru-RU"/>
              </w:rPr>
              <w:br/>
              <w:t>кривых </w:t>
            </w:r>
            <w:r w:rsidRPr="00CB6E71">
              <w:rPr>
                <w:sz w:val="24"/>
                <w:szCs w:val="24"/>
                <w:lang w:val="ru-RU"/>
              </w:rPr>
              <w:br/>
              <w:t>в плане,</w:t>
            </w:r>
            <w:r w:rsidRPr="00CB6E71">
              <w:rPr>
                <w:sz w:val="24"/>
                <w:szCs w:val="24"/>
                <w:lang w:val="ru-RU"/>
              </w:rPr>
              <w:br/>
              <w:t>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На</w:t>
            </w:r>
            <w:r w:rsidRPr="00CB6E71">
              <w:rPr>
                <w:sz w:val="24"/>
                <w:szCs w:val="24"/>
                <w:lang w:val="ru-RU"/>
              </w:rPr>
              <w:t>и</w:t>
            </w:r>
            <w:r w:rsidRPr="00CB6E71">
              <w:rPr>
                <w:sz w:val="24"/>
                <w:szCs w:val="24"/>
                <w:lang w:val="ru-RU"/>
              </w:rPr>
              <w:t>бол</w:t>
            </w:r>
            <w:r w:rsidRPr="00CB6E71">
              <w:rPr>
                <w:sz w:val="24"/>
                <w:szCs w:val="24"/>
                <w:lang w:val="ru-RU"/>
              </w:rPr>
              <w:t>ь</w:t>
            </w:r>
            <w:r w:rsidRPr="00CB6E71">
              <w:rPr>
                <w:sz w:val="24"/>
                <w:szCs w:val="24"/>
                <w:lang w:val="ru-RU"/>
              </w:rPr>
              <w:t>ший</w:t>
            </w:r>
            <w:r w:rsidRPr="00CB6E71">
              <w:rPr>
                <w:sz w:val="24"/>
                <w:szCs w:val="24"/>
                <w:lang w:val="ru-RU"/>
              </w:rPr>
              <w:br/>
              <w:t>пр</w:t>
            </w:r>
            <w:r w:rsidRPr="00CB6E71">
              <w:rPr>
                <w:sz w:val="24"/>
                <w:szCs w:val="24"/>
                <w:lang w:val="ru-RU"/>
              </w:rPr>
              <w:t>о</w:t>
            </w:r>
            <w:r w:rsidRPr="00CB6E71">
              <w:rPr>
                <w:sz w:val="24"/>
                <w:szCs w:val="24"/>
                <w:lang w:val="ru-RU"/>
              </w:rPr>
              <w:t>дол</w:t>
            </w:r>
            <w:r w:rsidRPr="00CB6E71">
              <w:rPr>
                <w:sz w:val="24"/>
                <w:szCs w:val="24"/>
                <w:lang w:val="ru-RU"/>
              </w:rPr>
              <w:t>ь</w:t>
            </w:r>
            <w:r w:rsidRPr="00CB6E71">
              <w:rPr>
                <w:sz w:val="24"/>
                <w:szCs w:val="24"/>
                <w:lang w:val="ru-RU"/>
              </w:rPr>
              <w:t>ный</w:t>
            </w:r>
            <w:r w:rsidRPr="00CB6E71">
              <w:rPr>
                <w:sz w:val="24"/>
                <w:szCs w:val="24"/>
                <w:lang w:val="ru-RU"/>
              </w:rPr>
              <w:br/>
              <w:t>уклон, </w:t>
            </w:r>
            <w:r w:rsidRPr="00CB6E71">
              <w:rPr>
                <w:sz w:val="24"/>
                <w:szCs w:val="24"/>
                <w:lang w:val="ru-RU"/>
              </w:rPr>
              <w:br/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Ширина </w:t>
            </w:r>
            <w:r w:rsidRPr="00CB6E71">
              <w:rPr>
                <w:sz w:val="24"/>
                <w:szCs w:val="24"/>
                <w:lang w:val="ru-RU"/>
              </w:rPr>
              <w:br/>
              <w:t>пеш</w:t>
            </w:r>
            <w:r w:rsidRPr="00CB6E71">
              <w:rPr>
                <w:sz w:val="24"/>
                <w:szCs w:val="24"/>
                <w:lang w:val="ru-RU"/>
              </w:rPr>
              <w:t>е</w:t>
            </w:r>
            <w:r w:rsidRPr="00CB6E71">
              <w:rPr>
                <w:sz w:val="24"/>
                <w:szCs w:val="24"/>
                <w:lang w:val="ru-RU"/>
              </w:rPr>
              <w:t>ходной</w:t>
            </w:r>
            <w:r w:rsidRPr="00CB6E71">
              <w:rPr>
                <w:sz w:val="24"/>
                <w:szCs w:val="24"/>
                <w:lang w:val="ru-RU"/>
              </w:rPr>
              <w:br/>
              <w:t>части </w:t>
            </w:r>
            <w:r w:rsidRPr="00CB6E71">
              <w:rPr>
                <w:sz w:val="24"/>
                <w:szCs w:val="24"/>
                <w:lang w:val="ru-RU"/>
              </w:rPr>
              <w:br/>
              <w:t>тротуара,</w:t>
            </w:r>
            <w:r w:rsidRPr="00CB6E71">
              <w:rPr>
                <w:sz w:val="24"/>
                <w:szCs w:val="24"/>
                <w:lang w:val="ru-RU"/>
              </w:rPr>
              <w:br/>
              <w:t>м</w:t>
            </w:r>
          </w:p>
        </w:tc>
      </w:tr>
      <w:tr w:rsidR="0087761E" w:rsidRPr="00CB6E71" w:rsidTr="00A128F7">
        <w:tc>
          <w:tcPr>
            <w:tcW w:w="97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1E" w:rsidRPr="00CB6E71" w:rsidRDefault="0087761E" w:rsidP="00595B62">
            <w:pPr>
              <w:jc w:val="left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B6E71">
              <w:rPr>
                <w:b/>
                <w:szCs w:val="28"/>
                <w:lang w:val="ru-RU"/>
              </w:rPr>
              <w:t>Магистральные дороги:</w:t>
            </w:r>
          </w:p>
        </w:tc>
      </w:tr>
      <w:tr w:rsidR="0087761E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1E" w:rsidRPr="00CB6E71" w:rsidRDefault="0087761E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регул</w:t>
            </w:r>
            <w:r w:rsidRPr="00CB6E71">
              <w:rPr>
                <w:szCs w:val="28"/>
                <w:lang w:val="ru-RU"/>
              </w:rPr>
              <w:t>и</w:t>
            </w:r>
            <w:r w:rsidRPr="00CB6E71">
              <w:rPr>
                <w:szCs w:val="28"/>
                <w:lang w:val="ru-RU"/>
              </w:rPr>
              <w:t>руемого </w:t>
            </w:r>
            <w:r w:rsidRPr="00CB6E71">
              <w:rPr>
                <w:szCs w:val="28"/>
                <w:lang w:val="ru-RU"/>
              </w:rPr>
              <w:br/>
              <w:t>движ</w:t>
            </w:r>
            <w:r w:rsidRPr="00CB6E71">
              <w:rPr>
                <w:szCs w:val="28"/>
                <w:lang w:val="ru-RU"/>
              </w:rPr>
              <w:t>е</w:t>
            </w:r>
            <w:r w:rsidRPr="00CB6E71">
              <w:rPr>
                <w:szCs w:val="28"/>
                <w:lang w:val="ru-RU"/>
              </w:rPr>
              <w:t>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1E" w:rsidRPr="00CB6E71" w:rsidRDefault="0087761E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1E" w:rsidRPr="00CB6E71" w:rsidRDefault="0087761E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40 - 65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1E" w:rsidRPr="00CB6E71" w:rsidRDefault="0087761E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1E" w:rsidRPr="00CB6E71" w:rsidRDefault="0087761E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2 - 6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1E" w:rsidRPr="00CB6E71" w:rsidRDefault="0087761E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1E" w:rsidRPr="00CB6E71" w:rsidRDefault="0087761E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1E" w:rsidRPr="00CB6E71" w:rsidRDefault="0087761E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-</w:t>
            </w:r>
          </w:p>
        </w:tc>
      </w:tr>
      <w:tr w:rsidR="0087761E" w:rsidRPr="00CB6E71" w:rsidTr="00A128F7">
        <w:tc>
          <w:tcPr>
            <w:tcW w:w="97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61E" w:rsidRPr="00CB6E71" w:rsidRDefault="0087761E" w:rsidP="00595B62">
            <w:pPr>
              <w:rPr>
                <w:b/>
                <w:sz w:val="24"/>
                <w:szCs w:val="24"/>
                <w:lang w:val="ru-RU"/>
              </w:rPr>
            </w:pPr>
            <w:r w:rsidRPr="00CB6E71">
              <w:rPr>
                <w:b/>
                <w:szCs w:val="24"/>
                <w:lang w:val="ru-RU"/>
              </w:rPr>
              <w:t>Районного значения:</w:t>
            </w:r>
          </w:p>
        </w:tc>
      </w:tr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тран</w:t>
            </w:r>
            <w:r w:rsidRPr="00CB6E71">
              <w:rPr>
                <w:sz w:val="24"/>
                <w:szCs w:val="24"/>
                <w:lang w:val="ru-RU"/>
              </w:rPr>
              <w:t>с</w:t>
            </w:r>
            <w:r w:rsidRPr="00CB6E71">
              <w:rPr>
                <w:sz w:val="24"/>
                <w:szCs w:val="24"/>
                <w:lang w:val="ru-RU"/>
              </w:rPr>
              <w:t>портно- </w:t>
            </w:r>
            <w:r w:rsidRPr="00CB6E71">
              <w:rPr>
                <w:sz w:val="24"/>
                <w:szCs w:val="24"/>
                <w:lang w:val="ru-RU"/>
              </w:rPr>
              <w:br/>
              <w:t>пешехо</w:t>
            </w:r>
            <w:r w:rsidRPr="00CB6E71">
              <w:rPr>
                <w:sz w:val="24"/>
                <w:szCs w:val="24"/>
                <w:lang w:val="ru-RU"/>
              </w:rPr>
              <w:t>д</w:t>
            </w:r>
            <w:r w:rsidRPr="00CB6E71">
              <w:rPr>
                <w:sz w:val="24"/>
                <w:szCs w:val="24"/>
                <w:lang w:val="ru-RU"/>
              </w:rPr>
              <w:t>ные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35 - 45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3,50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2 - 4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2,25</w:t>
            </w:r>
          </w:p>
        </w:tc>
      </w:tr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пешехо</w:t>
            </w:r>
            <w:r w:rsidRPr="00CB6E71">
              <w:rPr>
                <w:sz w:val="24"/>
                <w:szCs w:val="24"/>
                <w:lang w:val="ru-RU"/>
              </w:rPr>
              <w:t>д</w:t>
            </w:r>
            <w:r w:rsidRPr="00CB6E71">
              <w:rPr>
                <w:sz w:val="24"/>
                <w:szCs w:val="24"/>
                <w:lang w:val="ru-RU"/>
              </w:rPr>
              <w:t>но- </w:t>
            </w:r>
            <w:r w:rsidRPr="00CB6E71">
              <w:rPr>
                <w:sz w:val="24"/>
                <w:szCs w:val="24"/>
                <w:lang w:val="ru-RU"/>
              </w:rPr>
              <w:br/>
              <w:t>тран</w:t>
            </w:r>
            <w:r w:rsidRPr="00CB6E71">
              <w:rPr>
                <w:sz w:val="24"/>
                <w:szCs w:val="24"/>
                <w:lang w:val="ru-RU"/>
              </w:rPr>
              <w:t>с</w:t>
            </w:r>
            <w:r w:rsidRPr="00CB6E71">
              <w:rPr>
                <w:sz w:val="24"/>
                <w:szCs w:val="24"/>
                <w:lang w:val="ru-RU"/>
              </w:rPr>
              <w:lastRenderedPageBreak/>
              <w:t>портные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30 - 40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3,0</w:t>
            </w:r>
          </w:p>
        </w:tc>
      </w:tr>
      <w:tr w:rsidR="0087761E" w:rsidRPr="00CB6E71" w:rsidTr="00A128F7">
        <w:tc>
          <w:tcPr>
            <w:tcW w:w="97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61E" w:rsidRPr="00CB6E71" w:rsidRDefault="0087761E" w:rsidP="00595B62">
            <w:pPr>
              <w:rPr>
                <w:b/>
                <w:sz w:val="24"/>
                <w:szCs w:val="24"/>
                <w:lang w:val="ru-RU"/>
              </w:rPr>
            </w:pPr>
            <w:r w:rsidRPr="00CB6E71">
              <w:rPr>
                <w:b/>
                <w:szCs w:val="24"/>
                <w:lang w:val="ru-RU"/>
              </w:rPr>
              <w:lastRenderedPageBreak/>
              <w:t>Улицы и дороги местного значения:</w:t>
            </w:r>
          </w:p>
        </w:tc>
      </w:tr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улицы в жилой </w:t>
            </w:r>
            <w:r w:rsidRPr="00CB6E71">
              <w:rPr>
                <w:sz w:val="24"/>
                <w:szCs w:val="24"/>
                <w:lang w:val="ru-RU"/>
              </w:rPr>
              <w:br/>
              <w:t>застройке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15 - 25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2 - 3 </w:t>
            </w:r>
            <w:r w:rsidRPr="00CB6E71">
              <w:rPr>
                <w:sz w:val="24"/>
                <w:szCs w:val="24"/>
                <w:lang w:val="ru-RU"/>
              </w:rPr>
              <w:br/>
              <w:t>&lt; * 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1,5</w:t>
            </w:r>
          </w:p>
        </w:tc>
      </w:tr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улицы и дороги в</w:t>
            </w:r>
            <w:r w:rsidRPr="00CB6E71">
              <w:rPr>
                <w:sz w:val="24"/>
                <w:szCs w:val="24"/>
                <w:lang w:val="ru-RU"/>
              </w:rPr>
              <w:br/>
              <w:t>произво</w:t>
            </w:r>
            <w:r w:rsidRPr="00CB6E71">
              <w:rPr>
                <w:sz w:val="24"/>
                <w:szCs w:val="24"/>
                <w:lang w:val="ru-RU"/>
              </w:rPr>
              <w:t>д</w:t>
            </w:r>
            <w:r w:rsidRPr="00CB6E71">
              <w:rPr>
                <w:sz w:val="24"/>
                <w:szCs w:val="24"/>
                <w:lang w:val="ru-RU"/>
              </w:rPr>
              <w:t>ственной</w:t>
            </w:r>
            <w:r w:rsidRPr="00CB6E71">
              <w:rPr>
                <w:sz w:val="24"/>
                <w:szCs w:val="24"/>
                <w:lang w:val="ru-RU"/>
              </w:rPr>
              <w:br/>
              <w:t>зоне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15 - 25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3,50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1,5</w:t>
            </w:r>
          </w:p>
        </w:tc>
      </w:tr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парковые дороги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-</w:t>
            </w:r>
          </w:p>
        </w:tc>
      </w:tr>
      <w:tr w:rsidR="0087761E" w:rsidRPr="00CB6E71" w:rsidTr="00A128F7">
        <w:tc>
          <w:tcPr>
            <w:tcW w:w="97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61E" w:rsidRPr="00CB6E71" w:rsidRDefault="0087761E" w:rsidP="00595B62">
            <w:pPr>
              <w:rPr>
                <w:b/>
                <w:szCs w:val="24"/>
                <w:lang w:val="ru-RU"/>
              </w:rPr>
            </w:pPr>
            <w:r w:rsidRPr="00CB6E71">
              <w:rPr>
                <w:b/>
                <w:szCs w:val="24"/>
                <w:lang w:val="ru-RU"/>
              </w:rPr>
              <w:t>Проезды:</w:t>
            </w:r>
          </w:p>
        </w:tc>
      </w:tr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основные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6B2F4F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10 - </w:t>
            </w:r>
            <w:r w:rsidRPr="00CB6E71">
              <w:rPr>
                <w:sz w:val="24"/>
                <w:szCs w:val="24"/>
                <w:lang w:val="ru-RU"/>
              </w:rPr>
              <w:br/>
              <w:t>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6B2F4F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1,0</w:t>
            </w:r>
          </w:p>
        </w:tc>
      </w:tr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второст</w:t>
            </w:r>
            <w:r w:rsidRPr="00CB6E71">
              <w:rPr>
                <w:sz w:val="24"/>
                <w:szCs w:val="24"/>
                <w:lang w:val="ru-RU"/>
              </w:rPr>
              <w:t>е</w:t>
            </w:r>
            <w:r w:rsidRPr="00CB6E71">
              <w:rPr>
                <w:sz w:val="24"/>
                <w:szCs w:val="24"/>
                <w:lang w:val="ru-RU"/>
              </w:rPr>
              <w:t>пенные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6B2F4F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7 - 10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3,50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0,75</w:t>
            </w:r>
          </w:p>
        </w:tc>
      </w:tr>
      <w:tr w:rsidR="0087761E" w:rsidRPr="00CB6E71" w:rsidTr="00A128F7">
        <w:tc>
          <w:tcPr>
            <w:tcW w:w="97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61E" w:rsidRPr="00CB6E71" w:rsidRDefault="0087761E" w:rsidP="00595B62">
            <w:pPr>
              <w:rPr>
                <w:b/>
                <w:sz w:val="24"/>
                <w:szCs w:val="24"/>
                <w:lang w:val="ru-RU"/>
              </w:rPr>
            </w:pPr>
            <w:r w:rsidRPr="00CB6E71">
              <w:rPr>
                <w:b/>
                <w:szCs w:val="24"/>
                <w:lang w:val="ru-RU"/>
              </w:rPr>
              <w:t>Пешеходные улицы:</w:t>
            </w:r>
          </w:p>
        </w:tc>
      </w:tr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основные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расчету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По пр</w:t>
            </w:r>
            <w:r w:rsidRPr="00CB6E71">
              <w:rPr>
                <w:sz w:val="24"/>
                <w:szCs w:val="24"/>
                <w:lang w:val="ru-RU"/>
              </w:rPr>
              <w:t>о</w:t>
            </w:r>
            <w:r w:rsidRPr="00CB6E71">
              <w:rPr>
                <w:sz w:val="24"/>
                <w:szCs w:val="24"/>
                <w:lang w:val="ru-RU"/>
              </w:rPr>
              <w:t>екту</w:t>
            </w:r>
          </w:p>
        </w:tc>
      </w:tr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второст</w:t>
            </w:r>
            <w:r w:rsidRPr="00CB6E71">
              <w:rPr>
                <w:sz w:val="24"/>
                <w:szCs w:val="24"/>
                <w:lang w:val="ru-RU"/>
              </w:rPr>
              <w:t>е</w:t>
            </w:r>
            <w:r w:rsidRPr="00CB6E71">
              <w:rPr>
                <w:sz w:val="24"/>
                <w:szCs w:val="24"/>
                <w:lang w:val="ru-RU"/>
              </w:rPr>
              <w:t>пенные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То же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По пр</w:t>
            </w:r>
            <w:r w:rsidRPr="00CB6E71">
              <w:rPr>
                <w:sz w:val="24"/>
                <w:szCs w:val="24"/>
                <w:lang w:val="ru-RU"/>
              </w:rPr>
              <w:t>о</w:t>
            </w:r>
            <w:r w:rsidRPr="00CB6E71">
              <w:rPr>
                <w:sz w:val="24"/>
                <w:szCs w:val="24"/>
                <w:lang w:val="ru-RU"/>
              </w:rPr>
              <w:t>екту</w:t>
            </w:r>
          </w:p>
        </w:tc>
      </w:tr>
      <w:tr w:rsidR="00261F37" w:rsidRPr="00CB6E71" w:rsidTr="00A128F7"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Велос</w:t>
            </w:r>
            <w:r w:rsidRPr="00CB6E71">
              <w:rPr>
                <w:sz w:val="24"/>
                <w:szCs w:val="24"/>
                <w:lang w:val="ru-RU"/>
              </w:rPr>
              <w:t>и</w:t>
            </w:r>
            <w:r w:rsidRPr="00CB6E71">
              <w:rPr>
                <w:sz w:val="24"/>
                <w:szCs w:val="24"/>
                <w:lang w:val="ru-RU"/>
              </w:rPr>
              <w:t>педные </w:t>
            </w:r>
            <w:r w:rsidRPr="00CB6E71">
              <w:rPr>
                <w:sz w:val="24"/>
                <w:szCs w:val="24"/>
                <w:lang w:val="ru-RU"/>
              </w:rPr>
              <w:br/>
              <w:t>дорожки: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1 - 2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F37" w:rsidRPr="00CB6E71" w:rsidRDefault="00261F37" w:rsidP="00595B62">
            <w:pPr>
              <w:textAlignment w:val="baseline"/>
              <w:rPr>
                <w:sz w:val="24"/>
                <w:szCs w:val="24"/>
                <w:lang w:val="ru-RU"/>
              </w:rPr>
            </w:pPr>
            <w:r w:rsidRPr="00CB6E71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261F37" w:rsidRPr="00CB6E71" w:rsidRDefault="00261F37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--------------------------------</w:t>
      </w:r>
    </w:p>
    <w:p w:rsidR="00261F37" w:rsidRPr="00CB6E71" w:rsidRDefault="00261F37" w:rsidP="00595B62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&lt;*&gt; С учетом использования одной полосы для стоянок легковых автомобилей.</w:t>
      </w:r>
    </w:p>
    <w:p w:rsidR="00706B77" w:rsidRPr="00CB6E71" w:rsidRDefault="00706B77" w:rsidP="00706B77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</w:p>
    <w:p w:rsidR="00261F37" w:rsidRPr="00CB6E71" w:rsidRDefault="00261F37" w:rsidP="00706B77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Примечания:</w:t>
      </w:r>
    </w:p>
    <w:p w:rsidR="00261F37" w:rsidRPr="00CB6E71" w:rsidRDefault="00261F37" w:rsidP="00595B62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</w:t>
      </w:r>
      <w:r w:rsidRPr="00CB6E71">
        <w:rPr>
          <w:spacing w:val="2"/>
          <w:sz w:val="22"/>
          <w:szCs w:val="28"/>
          <w:lang w:val="ru-RU"/>
        </w:rPr>
        <w:t>ж</w:t>
      </w:r>
      <w:r w:rsidRPr="00CB6E71">
        <w:rPr>
          <w:spacing w:val="2"/>
          <w:sz w:val="22"/>
          <w:szCs w:val="28"/>
          <w:lang w:val="ru-RU"/>
        </w:rPr>
        <w:t>данской обороны.</w:t>
      </w:r>
    </w:p>
    <w:p w:rsidR="00261F37" w:rsidRPr="00CB6E71" w:rsidRDefault="00261F37" w:rsidP="00595B62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2. В условиях реконструкции, а также в зонах с высокой градостроительной ценностью терр</w:t>
      </w:r>
      <w:r w:rsidRPr="00CB6E71">
        <w:rPr>
          <w:spacing w:val="2"/>
          <w:sz w:val="22"/>
          <w:szCs w:val="28"/>
          <w:lang w:val="ru-RU"/>
        </w:rPr>
        <w:t>и</w:t>
      </w:r>
      <w:r w:rsidRPr="00CB6E71">
        <w:rPr>
          <w:spacing w:val="2"/>
          <w:sz w:val="22"/>
          <w:szCs w:val="28"/>
          <w:lang w:val="ru-RU"/>
        </w:rPr>
        <w:t>тории допускается снижать расчетную скорость движения для дорог скоростного и улиц н</w:t>
      </w:r>
      <w:r w:rsidRPr="00CB6E71">
        <w:rPr>
          <w:spacing w:val="2"/>
          <w:sz w:val="22"/>
          <w:szCs w:val="28"/>
          <w:lang w:val="ru-RU"/>
        </w:rPr>
        <w:t>е</w:t>
      </w:r>
      <w:r w:rsidRPr="00CB6E71">
        <w:rPr>
          <w:spacing w:val="2"/>
          <w:sz w:val="22"/>
          <w:szCs w:val="28"/>
          <w:lang w:val="ru-RU"/>
        </w:rPr>
        <w:t>прерывного движения на 10 км/ч с уменьшением радиусов кривых в плане и увеличением пр</w:t>
      </w:r>
      <w:r w:rsidRPr="00CB6E71">
        <w:rPr>
          <w:spacing w:val="2"/>
          <w:sz w:val="22"/>
          <w:szCs w:val="28"/>
          <w:lang w:val="ru-RU"/>
        </w:rPr>
        <w:t>о</w:t>
      </w:r>
      <w:r w:rsidRPr="00CB6E71">
        <w:rPr>
          <w:spacing w:val="2"/>
          <w:sz w:val="22"/>
          <w:szCs w:val="28"/>
          <w:lang w:val="ru-RU"/>
        </w:rPr>
        <w:t>дольных уклонов.</w:t>
      </w:r>
    </w:p>
    <w:p w:rsidR="00261F37" w:rsidRPr="00CB6E71" w:rsidRDefault="00261F37" w:rsidP="00595B62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3. Для движения автобусов и троллейбусов на магистральных улицах и дорогах в больших и крупных городах следует предусматривать крайнюю полосу шириной 4 м: для пропуска авт</w:t>
      </w:r>
      <w:r w:rsidRPr="00CB6E71">
        <w:rPr>
          <w:spacing w:val="2"/>
          <w:sz w:val="22"/>
          <w:szCs w:val="28"/>
          <w:lang w:val="ru-RU"/>
        </w:rPr>
        <w:t>о</w:t>
      </w:r>
      <w:r w:rsidRPr="00CB6E71">
        <w:rPr>
          <w:spacing w:val="2"/>
          <w:sz w:val="22"/>
          <w:szCs w:val="28"/>
          <w:lang w:val="ru-RU"/>
        </w:rPr>
        <w:t>бусов в часы "пик" при интенсивности более 40 ед./ч, а в условиях реконструкции - более 20 ед./ч допускается устройство обособленной проезжей части шириной 8 - 12 м.</w:t>
      </w:r>
    </w:p>
    <w:p w:rsidR="00261F37" w:rsidRPr="00CB6E71" w:rsidRDefault="00261F37" w:rsidP="00595B62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4. В ширину пешеходной части тротуаров и дорожек не включаются площади, необходимые для размещения киосков, скамеек и т.п.</w:t>
      </w:r>
    </w:p>
    <w:p w:rsidR="00261F37" w:rsidRPr="00CB6E71" w:rsidRDefault="00261F37" w:rsidP="00595B62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261F37" w:rsidRPr="00CB6E71" w:rsidRDefault="00261F37" w:rsidP="00595B62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При непосредственном примыкании тротуаров к стенам зданий, подпорным стенкам или огр</w:t>
      </w:r>
      <w:r w:rsidRPr="00CB6E71">
        <w:rPr>
          <w:spacing w:val="2"/>
          <w:sz w:val="22"/>
          <w:szCs w:val="28"/>
          <w:lang w:val="ru-RU"/>
        </w:rPr>
        <w:t>а</w:t>
      </w:r>
      <w:r w:rsidRPr="00CB6E71">
        <w:rPr>
          <w:spacing w:val="2"/>
          <w:sz w:val="22"/>
          <w:szCs w:val="28"/>
          <w:lang w:val="ru-RU"/>
        </w:rPr>
        <w:t>дам следует увеличивать их ширину не менее чем на 0,5 м.</w:t>
      </w:r>
    </w:p>
    <w:p w:rsidR="00261F37" w:rsidRPr="00CB6E71" w:rsidRDefault="00261F37" w:rsidP="00595B62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строительства.</w:t>
      </w:r>
    </w:p>
    <w:p w:rsidR="00261F37" w:rsidRPr="00CB6E71" w:rsidRDefault="00261F37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lastRenderedPageBreak/>
        <w:t>6. В малых, средних и больших городах,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</w:p>
    <w:p w:rsidR="005D631E" w:rsidRPr="00CB6E71" w:rsidRDefault="00EB293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.4.1</w:t>
      </w:r>
      <w:r w:rsidR="00A128F7"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 xml:space="preserve">. </w:t>
      </w:r>
      <w:r w:rsidR="00F87FAD" w:rsidRPr="00CB6E71">
        <w:rPr>
          <w:spacing w:val="2"/>
          <w:szCs w:val="28"/>
          <w:lang w:val="ru-RU"/>
        </w:rPr>
        <w:t>В конце проезжих частей тупиковых улиц следует устраивать площадки для разворота автомобилей с учетом обеспечения радиуса ра</w:t>
      </w:r>
      <w:r w:rsidR="00F87FAD" w:rsidRPr="00CB6E71">
        <w:rPr>
          <w:spacing w:val="2"/>
          <w:szCs w:val="28"/>
          <w:lang w:val="ru-RU"/>
        </w:rPr>
        <w:t>з</w:t>
      </w:r>
      <w:r w:rsidR="00F87FAD" w:rsidRPr="00CB6E71">
        <w:rPr>
          <w:spacing w:val="2"/>
          <w:szCs w:val="28"/>
          <w:lang w:val="ru-RU"/>
        </w:rPr>
        <w:t>ворота 12 - 15 м. На отстойно-разворотных площадках для автобусов и троллейбусов должен быть обеспечен радиус разворота 15 м. Использов</w:t>
      </w:r>
      <w:r w:rsidR="00F87FAD" w:rsidRPr="00CB6E71">
        <w:rPr>
          <w:spacing w:val="2"/>
          <w:szCs w:val="28"/>
          <w:lang w:val="ru-RU"/>
        </w:rPr>
        <w:t>а</w:t>
      </w:r>
      <w:r w:rsidR="00F87FAD" w:rsidRPr="00CB6E71">
        <w:rPr>
          <w:spacing w:val="2"/>
          <w:szCs w:val="28"/>
          <w:lang w:val="ru-RU"/>
        </w:rPr>
        <w:t>ние разворотных площадок для стоянки автомобилей не допускается.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.4.1</w:t>
      </w:r>
      <w:r w:rsidR="00A128F7" w:rsidRPr="00CB6E71">
        <w:rPr>
          <w:rFonts w:cs="Calibri"/>
          <w:lang w:val="ru-RU"/>
        </w:rPr>
        <w:t>6</w:t>
      </w:r>
      <w:r w:rsidR="005D631E" w:rsidRPr="00CB6E71">
        <w:rPr>
          <w:rFonts w:cs="Calibri"/>
          <w:lang w:val="ru-RU"/>
        </w:rPr>
        <w:t>. Радиусы закруглений проезжей части улиц и дорог по кромке тротуаров и разделительных полос следует принимать не менее, м: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для магистральных улиц и до</w:t>
      </w:r>
      <w:r w:rsidR="00795516" w:rsidRPr="00CB6E71">
        <w:rPr>
          <w:rFonts w:cs="Calibri"/>
          <w:lang w:val="ru-RU"/>
        </w:rPr>
        <w:t>рог регулируемого движения – 8 м</w:t>
      </w:r>
      <w:r w:rsidRPr="00CB6E71">
        <w:rPr>
          <w:rFonts w:cs="Calibri"/>
          <w:lang w:val="ru-RU"/>
        </w:rPr>
        <w:t>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 xml:space="preserve">- </w:t>
      </w:r>
      <w:r w:rsidR="00795516" w:rsidRPr="00CB6E71">
        <w:rPr>
          <w:rFonts w:cs="Calibri"/>
          <w:lang w:val="ru-RU"/>
        </w:rPr>
        <w:t>для улиц местного значения – 5 м</w:t>
      </w:r>
      <w:r w:rsidRPr="00CB6E71">
        <w:rPr>
          <w:rFonts w:cs="Calibri"/>
          <w:lang w:val="ru-RU"/>
        </w:rPr>
        <w:t>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н</w:t>
      </w:r>
      <w:r w:rsidR="00795516" w:rsidRPr="00CB6E71">
        <w:rPr>
          <w:rFonts w:cs="Calibri"/>
          <w:lang w:val="ru-RU"/>
        </w:rPr>
        <w:t>а транспортных площадках – 12 м;</w:t>
      </w:r>
    </w:p>
    <w:p w:rsidR="00795516" w:rsidRPr="00CB6E71" w:rsidRDefault="00795516" w:rsidP="00595B62">
      <w:pPr>
        <w:autoSpaceDE w:val="0"/>
        <w:autoSpaceDN w:val="0"/>
        <w:adjustRightInd w:val="0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 xml:space="preserve">- </w:t>
      </w:r>
      <w:r w:rsidRPr="00CB6E71">
        <w:rPr>
          <w:spacing w:val="2"/>
          <w:szCs w:val="28"/>
          <w:lang w:val="ru-RU"/>
        </w:rPr>
        <w:t>для главных улиц - 15 м;</w:t>
      </w:r>
    </w:p>
    <w:p w:rsidR="00795516" w:rsidRPr="00CB6E71" w:rsidRDefault="00795516" w:rsidP="00595B62">
      <w:pPr>
        <w:autoSpaceDE w:val="0"/>
        <w:autoSpaceDN w:val="0"/>
        <w:adjustRightInd w:val="0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для основных проездов - 12 м;</w:t>
      </w:r>
    </w:p>
    <w:p w:rsidR="00795516" w:rsidRPr="00CB6E71" w:rsidRDefault="00795516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spacing w:val="2"/>
          <w:szCs w:val="28"/>
          <w:lang w:val="ru-RU"/>
        </w:rPr>
        <w:t>- для второстепенных проездов - 8 м.</w:t>
      </w:r>
    </w:p>
    <w:p w:rsidR="00527C7D" w:rsidRPr="00CB6E71" w:rsidRDefault="00527C7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сложившейся застройке радиусы закруглений допускается умен</w:t>
      </w:r>
      <w:r w:rsidRPr="00CB6E71">
        <w:rPr>
          <w:spacing w:val="2"/>
          <w:szCs w:val="28"/>
          <w:lang w:val="ru-RU"/>
        </w:rPr>
        <w:t>ь</w:t>
      </w:r>
      <w:r w:rsidRPr="00CB6E71">
        <w:rPr>
          <w:spacing w:val="2"/>
          <w:szCs w:val="28"/>
          <w:lang w:val="ru-RU"/>
        </w:rPr>
        <w:t>шать, но принимать не менее: для магистральных улиц с регулируемым движением - 6 м, для транспортных площадей - 8 м.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.4.1</w:t>
      </w:r>
      <w:r w:rsidR="00A128F7" w:rsidRPr="00CB6E71">
        <w:rPr>
          <w:rFonts w:cs="Calibri"/>
          <w:lang w:val="ru-RU"/>
        </w:rPr>
        <w:t>7</w:t>
      </w:r>
      <w:r w:rsidR="005D631E" w:rsidRPr="00CB6E71">
        <w:rPr>
          <w:rFonts w:cs="Calibri"/>
          <w:lang w:val="ru-RU"/>
        </w:rPr>
        <w:t>. Ширину пешеходных тротуаров улиц и дорог следует проект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ровать в зависимости от интенсивности движения соответственно расчету, прини</w:t>
      </w:r>
      <w:r w:rsidR="00A54E34" w:rsidRPr="00CB6E71">
        <w:rPr>
          <w:rFonts w:cs="Calibri"/>
          <w:lang w:val="ru-RU"/>
        </w:rPr>
        <w:t>мая</w:t>
      </w:r>
      <w:r w:rsidR="00A128F7" w:rsidRPr="00CB6E71">
        <w:rPr>
          <w:rFonts w:cs="Calibri"/>
          <w:lang w:val="ru-RU"/>
        </w:rPr>
        <w:t xml:space="preserve"> по таблице 23</w:t>
      </w:r>
      <w:r w:rsidR="00A54E34" w:rsidRPr="00CB6E71">
        <w:rPr>
          <w:rFonts w:cs="Calibri"/>
          <w:lang w:val="ru-RU"/>
        </w:rPr>
        <w:t>.</w:t>
      </w:r>
    </w:p>
    <w:p w:rsidR="00795516" w:rsidRPr="00CB6E71" w:rsidRDefault="00795516" w:rsidP="00595B62">
      <w:pPr>
        <w:shd w:val="clear" w:color="auto" w:fill="FFFFFF"/>
        <w:textAlignment w:val="baseline"/>
        <w:rPr>
          <w:rFonts w:cs="Calibri"/>
          <w:lang w:val="ru-RU"/>
        </w:rPr>
      </w:pPr>
    </w:p>
    <w:p w:rsidR="00795516" w:rsidRPr="00CB6E71" w:rsidRDefault="00A128F7" w:rsidP="00595B62">
      <w:pPr>
        <w:shd w:val="clear" w:color="auto" w:fill="FFFFFF"/>
        <w:textAlignment w:val="baseline"/>
        <w:rPr>
          <w:rFonts w:cs="Calibri"/>
          <w:lang w:val="ru-RU"/>
        </w:rPr>
      </w:pPr>
      <w:r w:rsidRPr="00CB6E71">
        <w:rPr>
          <w:rFonts w:cs="Calibri"/>
          <w:lang w:val="ru-RU"/>
        </w:rPr>
        <w:t>Таблица 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3"/>
        <w:gridCol w:w="1769"/>
        <w:gridCol w:w="1555"/>
        <w:gridCol w:w="1520"/>
        <w:gridCol w:w="2053"/>
      </w:tblGrid>
      <w:tr w:rsidR="00A54E34" w:rsidRPr="00CB6E71" w:rsidTr="005C0020">
        <w:tc>
          <w:tcPr>
            <w:tcW w:w="2660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Категория</w:t>
            </w:r>
          </w:p>
          <w:p w:rsidR="00795516" w:rsidRPr="00CB6E71" w:rsidRDefault="00795516" w:rsidP="00595B62">
            <w:pPr>
              <w:jc w:val="center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сельских улиц и дорог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516" w:rsidRPr="00CB6E71" w:rsidRDefault="00795516" w:rsidP="00595B62">
            <w:pPr>
              <w:jc w:val="center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Расчетная скорость движения, км/ч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Ширина полосы движения, м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Кол-во</w:t>
            </w:r>
          </w:p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полос</w:t>
            </w:r>
          </w:p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движения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B2F4F" w:rsidRPr="00CB6E71" w:rsidRDefault="006B2F4F" w:rsidP="00595B62">
            <w:pPr>
              <w:jc w:val="center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Минимальная ширина</w:t>
            </w:r>
          </w:p>
          <w:p w:rsidR="006B2F4F" w:rsidRPr="00CB6E71" w:rsidRDefault="00A54E34" w:rsidP="00595B62">
            <w:pPr>
              <w:jc w:val="center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пешеходной ча</w:t>
            </w:r>
            <w:r w:rsidR="006B2F4F" w:rsidRPr="00CB6E71">
              <w:rPr>
                <w:rFonts w:cs="Calibri"/>
                <w:b/>
                <w:lang w:val="ru-RU"/>
              </w:rPr>
              <w:t>сти</w:t>
            </w:r>
          </w:p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тротуара, м</w:t>
            </w:r>
          </w:p>
        </w:tc>
      </w:tr>
      <w:tr w:rsidR="00A54E34" w:rsidRPr="00CB6E71" w:rsidTr="005C0020">
        <w:tc>
          <w:tcPr>
            <w:tcW w:w="2660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left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Поселковая дорога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3,5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-</w:t>
            </w:r>
          </w:p>
        </w:tc>
      </w:tr>
      <w:tr w:rsidR="00A54E34" w:rsidRPr="00CB6E71" w:rsidTr="005C0020">
        <w:tc>
          <w:tcPr>
            <w:tcW w:w="2660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left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Главная улица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3,5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2-3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1,5-2,25</w:t>
            </w:r>
          </w:p>
        </w:tc>
      </w:tr>
      <w:tr w:rsidR="00A54E34" w:rsidRPr="00CB6E71" w:rsidTr="005C0020">
        <w:tc>
          <w:tcPr>
            <w:tcW w:w="9430" w:type="dxa"/>
            <w:gridSpan w:val="5"/>
            <w:shd w:val="clear" w:color="auto" w:fill="auto"/>
            <w:vAlign w:val="center"/>
          </w:tcPr>
          <w:p w:rsidR="00A54E34" w:rsidRPr="00CB6E71" w:rsidRDefault="00A54E34" w:rsidP="00595B62">
            <w:pPr>
              <w:jc w:val="left"/>
              <w:textAlignment w:val="baseline"/>
              <w:rPr>
                <w:rFonts w:cs="Calibri"/>
                <w:b/>
                <w:lang w:val="ru-RU"/>
              </w:rPr>
            </w:pPr>
            <w:r w:rsidRPr="00CB6E71">
              <w:rPr>
                <w:rFonts w:cs="Calibri"/>
                <w:b/>
                <w:lang w:val="ru-RU"/>
              </w:rPr>
              <w:t>Улица в жилой застройке:</w:t>
            </w:r>
          </w:p>
        </w:tc>
      </w:tr>
      <w:tr w:rsidR="006B2F4F" w:rsidRPr="00CB6E71" w:rsidTr="005C0020">
        <w:tc>
          <w:tcPr>
            <w:tcW w:w="2660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left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Основная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3,0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</w:t>
            </w:r>
            <w:r w:rsidR="006B2F4F" w:rsidRPr="00CB6E71">
              <w:rPr>
                <w:rFonts w:cs="Calibri"/>
                <w:lang w:val="ru-RU"/>
              </w:rPr>
              <w:t>-3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1,0-1,5</w:t>
            </w:r>
          </w:p>
        </w:tc>
      </w:tr>
      <w:tr w:rsidR="006B2F4F" w:rsidRPr="00CB6E71" w:rsidTr="005C0020">
        <w:tc>
          <w:tcPr>
            <w:tcW w:w="2660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left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Второстепенная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2,75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1,0</w:t>
            </w:r>
          </w:p>
        </w:tc>
      </w:tr>
      <w:tr w:rsidR="006B2F4F" w:rsidRPr="00CB6E71" w:rsidTr="005C0020">
        <w:tc>
          <w:tcPr>
            <w:tcW w:w="2660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left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Переулок,</w:t>
            </w:r>
          </w:p>
          <w:p w:rsidR="00A54E34" w:rsidRPr="00CB6E71" w:rsidRDefault="00A54E34" w:rsidP="00595B62">
            <w:pPr>
              <w:jc w:val="left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проезд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20</w:t>
            </w:r>
            <w:r w:rsidR="006B2F4F" w:rsidRPr="00CB6E71">
              <w:rPr>
                <w:rFonts w:cs="Calibri"/>
                <w:lang w:val="ru-RU"/>
              </w:rPr>
              <w:t>-30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2,75-3,</w:t>
            </w:r>
            <w:r w:rsidR="006B2F4F" w:rsidRPr="00CB6E71">
              <w:rPr>
                <w:rFonts w:cs="Calibri"/>
                <w:lang w:val="ru-RU"/>
              </w:rPr>
              <w:t>50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A54E34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0</w:t>
            </w:r>
            <w:r w:rsidR="006B2F4F" w:rsidRPr="00CB6E71">
              <w:rPr>
                <w:rFonts w:cs="Calibri"/>
                <w:lang w:val="ru-RU"/>
              </w:rPr>
              <w:t>,75</w:t>
            </w:r>
            <w:r w:rsidRPr="00CB6E71">
              <w:rPr>
                <w:rFonts w:cs="Calibri"/>
                <w:lang w:val="ru-RU"/>
              </w:rPr>
              <w:t>-1,0</w:t>
            </w:r>
          </w:p>
        </w:tc>
      </w:tr>
      <w:tr w:rsidR="006B2F4F" w:rsidRPr="00CB6E71" w:rsidTr="005C0020">
        <w:tc>
          <w:tcPr>
            <w:tcW w:w="2660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left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Хоз. проезд, ск</w:t>
            </w:r>
            <w:r w:rsidRPr="00CB6E71">
              <w:rPr>
                <w:rFonts w:cs="Calibri"/>
                <w:lang w:val="ru-RU"/>
              </w:rPr>
              <w:t>о</w:t>
            </w:r>
            <w:r w:rsidRPr="00CB6E71">
              <w:rPr>
                <w:rFonts w:cs="Calibri"/>
                <w:lang w:val="ru-RU"/>
              </w:rPr>
              <w:t>топрогон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4,5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795516" w:rsidRPr="00CB6E71" w:rsidRDefault="00A54E34" w:rsidP="00595B62">
            <w:pPr>
              <w:jc w:val="center"/>
              <w:textAlignment w:val="baseline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-</w:t>
            </w:r>
          </w:p>
        </w:tc>
      </w:tr>
    </w:tbl>
    <w:p w:rsidR="00795516" w:rsidRPr="00CB6E71" w:rsidRDefault="00795516" w:rsidP="00595B62">
      <w:pPr>
        <w:shd w:val="clear" w:color="auto" w:fill="FFFFFF"/>
        <w:textAlignment w:val="baseline"/>
        <w:rPr>
          <w:rFonts w:cs="Calibri"/>
          <w:lang w:val="ru-RU"/>
        </w:rPr>
      </w:pPr>
    </w:p>
    <w:p w:rsidR="006B2F4F" w:rsidRPr="00CB6E71" w:rsidRDefault="006B2F4F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Тротуары следует предусматривать по обеим сторонам жилых улиц независимо от типа застройки. Вдоль ограждений усадебной застройки на второстепенных улицах допускается устройство пешеходных дорожек с простейшим типом покрытия.</w:t>
      </w:r>
    </w:p>
    <w:p w:rsidR="006B2F4F" w:rsidRPr="00CB6E71" w:rsidRDefault="006B2F4F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Хозяйственные проезды допускается принимать совмещенными со скотопрогонами. При этом они не должны пересекать главных улиц. П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крытие хозяйственных проездов должно выдерживать нагрузку грузовых автомобилей, тракторов и других машин.</w:t>
      </w:r>
    </w:p>
    <w:p w:rsidR="00527C7D" w:rsidRPr="00CB6E71" w:rsidRDefault="00EB293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.4.1</w:t>
      </w:r>
      <w:r w:rsidR="00A128F7" w:rsidRPr="00CB6E71">
        <w:rPr>
          <w:rFonts w:cs="Calibri"/>
          <w:lang w:val="ru-RU"/>
        </w:rPr>
        <w:t>8</w:t>
      </w:r>
      <w:r w:rsidR="005D631E" w:rsidRPr="00CB6E71">
        <w:rPr>
          <w:rFonts w:cs="Calibri"/>
          <w:lang w:val="ru-RU"/>
        </w:rPr>
        <w:t xml:space="preserve">. </w:t>
      </w:r>
      <w:r w:rsidR="00527C7D" w:rsidRPr="00CB6E71">
        <w:rPr>
          <w:spacing w:val="2"/>
          <w:szCs w:val="28"/>
          <w:lang w:val="ru-RU"/>
        </w:rPr>
        <w:t>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200 - 300 м; на дорогах скоростн</w:t>
      </w:r>
      <w:r w:rsidR="00527C7D" w:rsidRPr="00CB6E71">
        <w:rPr>
          <w:spacing w:val="2"/>
          <w:szCs w:val="28"/>
          <w:lang w:val="ru-RU"/>
        </w:rPr>
        <w:t>о</w:t>
      </w:r>
      <w:r w:rsidR="00527C7D" w:rsidRPr="00CB6E71">
        <w:rPr>
          <w:spacing w:val="2"/>
          <w:szCs w:val="28"/>
          <w:lang w:val="ru-RU"/>
        </w:rPr>
        <w:t>го движения - с интервалом 400 - 800 м; на магистральных улицах непр</w:t>
      </w:r>
      <w:r w:rsidR="00527C7D" w:rsidRPr="00CB6E71">
        <w:rPr>
          <w:spacing w:val="2"/>
          <w:szCs w:val="28"/>
          <w:lang w:val="ru-RU"/>
        </w:rPr>
        <w:t>е</w:t>
      </w:r>
      <w:r w:rsidR="00527C7D" w:rsidRPr="00CB6E71">
        <w:rPr>
          <w:spacing w:val="2"/>
          <w:szCs w:val="28"/>
          <w:lang w:val="ru-RU"/>
        </w:rPr>
        <w:t>рывного движения - с интервалом 300 - 400 м.</w:t>
      </w:r>
    </w:p>
    <w:p w:rsidR="00527C7D" w:rsidRPr="00CB6E71" w:rsidRDefault="00527C7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Пешеходные переходы в разных уровнях (подземные или надземные) следует проектировать при интенсивности пешеходного движения 250 чел./ч и более. В местах расположения таких переходов следует пред</w:t>
      </w:r>
      <w:r w:rsidRPr="00CB6E71">
        <w:rPr>
          <w:spacing w:val="2"/>
          <w:szCs w:val="28"/>
          <w:lang w:val="ru-RU"/>
        </w:rPr>
        <w:t>у</w:t>
      </w:r>
      <w:r w:rsidRPr="00CB6E71">
        <w:rPr>
          <w:spacing w:val="2"/>
          <w:szCs w:val="28"/>
          <w:lang w:val="ru-RU"/>
        </w:rPr>
        <w:t>сматривать пешеходные ограждения.</w:t>
      </w:r>
    </w:p>
    <w:p w:rsidR="005D631E" w:rsidRPr="00CB6E71" w:rsidRDefault="00527C7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spacing w:val="2"/>
          <w:szCs w:val="28"/>
          <w:lang w:val="ru-RU"/>
        </w:rPr>
        <w:t>Пешеходные переходы следует оборудовать приспособлениями, н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обходимыми для использования инвалидными и детскими колясками в с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ответствии с действующими правилами и нормами.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.4.1</w:t>
      </w:r>
      <w:r w:rsidR="00A128F7" w:rsidRPr="00CB6E71">
        <w:rPr>
          <w:rFonts w:cs="Calibri"/>
          <w:lang w:val="ru-RU"/>
        </w:rPr>
        <w:t>9</w:t>
      </w:r>
      <w:r w:rsidR="005D631E" w:rsidRPr="00CB6E71">
        <w:rPr>
          <w:rFonts w:cs="Calibri"/>
          <w:lang w:val="ru-RU"/>
        </w:rPr>
        <w:t>. Пешеходные пути с возможностью проезда механических и</w:t>
      </w:r>
      <w:r w:rsidR="005D631E" w:rsidRPr="00CB6E71">
        <w:rPr>
          <w:rFonts w:cs="Calibri"/>
          <w:lang w:val="ru-RU"/>
        </w:rPr>
        <w:t>н</w:t>
      </w:r>
      <w:r w:rsidR="005D631E" w:rsidRPr="00CB6E71">
        <w:rPr>
          <w:rFonts w:cs="Calibri"/>
          <w:lang w:val="ru-RU"/>
        </w:rPr>
        <w:t>валидных колясок в местах размещения домов для престарелых и инвал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дов, учреждений здравоохранения и других учреждений массового посещ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 xml:space="preserve">ния населением следует предусматривать в соответствии со </w:t>
      </w:r>
      <w:r w:rsidR="00D42962" w:rsidRPr="00CB6E71">
        <w:rPr>
          <w:rFonts w:cs="Calibri"/>
          <w:lang w:val="ru-RU"/>
        </w:rPr>
        <w:t>СП от 27.12.2011 N 59.13330.2012</w:t>
      </w:r>
      <w:r w:rsidR="005D631E" w:rsidRPr="00CB6E71">
        <w:rPr>
          <w:rFonts w:cs="Calibri"/>
          <w:lang w:val="ru-RU"/>
        </w:rPr>
        <w:t xml:space="preserve"> и ВСН 62-91*.</w:t>
      </w:r>
    </w:p>
    <w:p w:rsidR="00795516" w:rsidRPr="00CB6E71" w:rsidRDefault="0079551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5.4.</w:t>
      </w:r>
      <w:r w:rsidR="00A128F7" w:rsidRPr="00CB6E71">
        <w:rPr>
          <w:spacing w:val="2"/>
          <w:szCs w:val="28"/>
          <w:lang w:val="ru-RU"/>
        </w:rPr>
        <w:t>20</w:t>
      </w:r>
      <w:r w:rsidRPr="00CB6E71">
        <w:rPr>
          <w:spacing w:val="2"/>
          <w:szCs w:val="28"/>
          <w:lang w:val="ru-RU"/>
        </w:rPr>
        <w:t>. На территории малоэтажной жилой застройки с линейными размерами, превышающими 2000 м, рекомендуется проектировать сам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стоятельную внутреннюю систему пассажирского транспорта, обеспеч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вающую связи между местами проживания и имеющимися на территории местами приложения труда, объектами обслуживания, остановочными пунктами общественного транспорта, осуществляющего внешние связи территории малоэтажной застройки.</w:t>
      </w:r>
    </w:p>
    <w:p w:rsidR="00795516" w:rsidRPr="00CB6E71" w:rsidRDefault="0079551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5.4.</w:t>
      </w:r>
      <w:r w:rsidR="00A128F7" w:rsidRPr="00CB6E71">
        <w:rPr>
          <w:spacing w:val="2"/>
          <w:szCs w:val="28"/>
          <w:lang w:val="ru-RU"/>
        </w:rPr>
        <w:t xml:space="preserve">21. </w:t>
      </w:r>
      <w:r w:rsidRPr="00CB6E71">
        <w:rPr>
          <w:spacing w:val="2"/>
          <w:szCs w:val="28"/>
          <w:lang w:val="ru-RU"/>
        </w:rPr>
        <w:t>Остановочные пункты маршрутов общественного пассажи</w:t>
      </w:r>
      <w:r w:rsidRPr="00CB6E71">
        <w:rPr>
          <w:spacing w:val="2"/>
          <w:szCs w:val="28"/>
          <w:lang w:val="ru-RU"/>
        </w:rPr>
        <w:t>р</w:t>
      </w:r>
      <w:r w:rsidRPr="00CB6E71">
        <w:rPr>
          <w:spacing w:val="2"/>
          <w:szCs w:val="28"/>
          <w:lang w:val="ru-RU"/>
        </w:rPr>
        <w:t>ского транспорта, связывающего территории малоэтажной жилой застро</w:t>
      </w:r>
      <w:r w:rsidRPr="00CB6E71">
        <w:rPr>
          <w:spacing w:val="2"/>
          <w:szCs w:val="28"/>
          <w:lang w:val="ru-RU"/>
        </w:rPr>
        <w:t>й</w:t>
      </w:r>
      <w:r w:rsidRPr="00CB6E71">
        <w:rPr>
          <w:spacing w:val="2"/>
          <w:szCs w:val="28"/>
          <w:lang w:val="ru-RU"/>
        </w:rPr>
        <w:t>ки с другими районами города, следует проектировать у въездов на терр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торию малоэтажной застройки, обеспечивая удобные пешеходные или транспортные связи с жилой застройкой.</w:t>
      </w:r>
    </w:p>
    <w:p w:rsidR="00795516" w:rsidRPr="00CB6E71" w:rsidRDefault="0079551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5.4.2</w:t>
      </w:r>
      <w:r w:rsidR="00A128F7" w:rsidRPr="00CB6E71">
        <w:rPr>
          <w:spacing w:val="2"/>
          <w:szCs w:val="28"/>
          <w:lang w:val="ru-RU"/>
        </w:rPr>
        <w:t>2</w:t>
      </w:r>
      <w:r w:rsidRPr="00CB6E71">
        <w:rPr>
          <w:spacing w:val="2"/>
          <w:szCs w:val="28"/>
          <w:lang w:val="ru-RU"/>
        </w:rPr>
        <w:t>. Длина пешеходных подходов не должна превышать:</w:t>
      </w:r>
    </w:p>
    <w:p w:rsidR="00795516" w:rsidRPr="00CB6E71" w:rsidRDefault="0079551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до остановочных пунктов транспорта для внешних связей от мест прож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вания - 400 - 500 м;</w:t>
      </w:r>
    </w:p>
    <w:p w:rsidR="00795516" w:rsidRPr="00CB6E71" w:rsidRDefault="0079551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до обязательных остановочных пунктов транспорта для внутренних св</w:t>
      </w:r>
      <w:r w:rsidRPr="00CB6E71">
        <w:rPr>
          <w:spacing w:val="2"/>
          <w:szCs w:val="28"/>
          <w:lang w:val="ru-RU"/>
        </w:rPr>
        <w:t>я</w:t>
      </w:r>
      <w:r w:rsidRPr="00CB6E71">
        <w:rPr>
          <w:spacing w:val="2"/>
          <w:szCs w:val="28"/>
          <w:lang w:val="ru-RU"/>
        </w:rPr>
        <w:t>зей от мест проживания - 200 м;</w:t>
      </w:r>
    </w:p>
    <w:p w:rsidR="00795516" w:rsidRPr="00CB6E71" w:rsidRDefault="0079551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от объектов массового посещения - 50 м.</w:t>
      </w:r>
    </w:p>
    <w:p w:rsidR="00795516" w:rsidRPr="00CB6E71" w:rsidRDefault="00795516" w:rsidP="00595B62">
      <w:pPr>
        <w:autoSpaceDE w:val="0"/>
        <w:autoSpaceDN w:val="0"/>
        <w:adjustRightInd w:val="0"/>
        <w:ind w:firstLine="708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5.4.2</w:t>
      </w:r>
      <w:r w:rsidR="00A128F7" w:rsidRPr="00CB6E71">
        <w:rPr>
          <w:spacing w:val="2"/>
          <w:szCs w:val="28"/>
          <w:lang w:val="ru-RU"/>
        </w:rPr>
        <w:t>3</w:t>
      </w:r>
      <w:r w:rsidRPr="00CB6E71">
        <w:rPr>
          <w:spacing w:val="2"/>
          <w:szCs w:val="28"/>
          <w:lang w:val="ru-RU"/>
        </w:rPr>
        <w:t>. На территориях малоэтажной жилой застройки следует прое</w:t>
      </w:r>
      <w:r w:rsidRPr="00CB6E71">
        <w:rPr>
          <w:spacing w:val="2"/>
          <w:szCs w:val="28"/>
          <w:lang w:val="ru-RU"/>
        </w:rPr>
        <w:t>к</w:t>
      </w:r>
      <w:r w:rsidRPr="00CB6E71">
        <w:rPr>
          <w:spacing w:val="2"/>
          <w:szCs w:val="28"/>
          <w:lang w:val="ru-RU"/>
        </w:rPr>
        <w:t>тировать непрерывную систему пешеходных коммуникаций, включающую пешеходное пространство общественного назначения, тротуары вдоль пр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езжей части уличной сети, прогулочные пешеходные дороги и аллеи.</w:t>
      </w:r>
    </w:p>
    <w:p w:rsidR="00795516" w:rsidRPr="00CB6E71" w:rsidRDefault="0079551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Тротуары вдоль проезжих частей улиц следует устраивать в соотве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ствии с требованиями п. 5.4.1</w:t>
      </w:r>
      <w:r w:rsidR="00A128F7" w:rsidRPr="00CB6E71">
        <w:rPr>
          <w:spacing w:val="2"/>
          <w:szCs w:val="28"/>
          <w:lang w:val="ru-RU"/>
        </w:rPr>
        <w:t>7</w:t>
      </w:r>
      <w:r w:rsidRPr="00CB6E71">
        <w:rPr>
          <w:spacing w:val="2"/>
          <w:szCs w:val="28"/>
          <w:lang w:val="ru-RU"/>
        </w:rPr>
        <w:t>.</w:t>
      </w:r>
    </w:p>
    <w:p w:rsidR="00795516" w:rsidRPr="00CB6E71" w:rsidRDefault="0079551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Ширину прогулочной пешеходной дороги следует принимать с уч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том конкретной градостроительной ситуации, но не менее 1,5 м.</w:t>
      </w:r>
    </w:p>
    <w:p w:rsidR="005D631E" w:rsidRPr="00CB6E71" w:rsidRDefault="005D631E" w:rsidP="00595B62">
      <w:pPr>
        <w:autoSpaceDE w:val="0"/>
        <w:autoSpaceDN w:val="0"/>
        <w:adjustRightInd w:val="0"/>
        <w:ind w:firstLine="540"/>
        <w:rPr>
          <w:rFonts w:cs="Calibri"/>
          <w:lang w:val="ru-RU"/>
        </w:rPr>
      </w:pPr>
    </w:p>
    <w:p w:rsidR="006B1A6B" w:rsidRPr="00CB6E71" w:rsidRDefault="006B1A6B" w:rsidP="00595B62">
      <w:pPr>
        <w:autoSpaceDE w:val="0"/>
        <w:autoSpaceDN w:val="0"/>
        <w:adjustRightInd w:val="0"/>
        <w:ind w:firstLine="708"/>
        <w:rPr>
          <w:rFonts w:cs="Calibri"/>
          <w:u w:val="single"/>
          <w:lang w:val="ru-RU"/>
        </w:rPr>
      </w:pPr>
      <w:r w:rsidRPr="00CB6E71">
        <w:rPr>
          <w:rFonts w:cs="Calibri"/>
          <w:u w:val="single"/>
          <w:lang w:val="ru-RU"/>
        </w:rPr>
        <w:t>Сеть общественного транспорта</w:t>
      </w:r>
    </w:p>
    <w:p w:rsidR="006B1A6B" w:rsidRPr="00CB6E71" w:rsidRDefault="006B1A6B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5.4.2</w:t>
      </w:r>
      <w:r w:rsidR="00A128F7" w:rsidRPr="00CB6E71">
        <w:rPr>
          <w:rFonts w:cs="Calibri"/>
          <w:lang w:val="ru-RU"/>
        </w:rPr>
        <w:t>4</w:t>
      </w:r>
      <w:r w:rsidRPr="00CB6E71">
        <w:rPr>
          <w:rFonts w:cs="Calibri"/>
          <w:lang w:val="ru-RU"/>
        </w:rPr>
        <w:t xml:space="preserve">. </w:t>
      </w:r>
      <w:r w:rsidRPr="00CB6E71">
        <w:rPr>
          <w:spacing w:val="2"/>
          <w:szCs w:val="28"/>
          <w:lang w:val="ru-RU"/>
        </w:rPr>
        <w:t>Система общественного пассажирского транспорта должна обеспечивать функциональную целостность и взаимосвязанность всех о</w:t>
      </w:r>
      <w:r w:rsidRPr="00CB6E71">
        <w:rPr>
          <w:spacing w:val="2"/>
          <w:szCs w:val="28"/>
          <w:lang w:val="ru-RU"/>
        </w:rPr>
        <w:t>с</w:t>
      </w:r>
      <w:r w:rsidRPr="00CB6E71">
        <w:rPr>
          <w:spacing w:val="2"/>
          <w:szCs w:val="28"/>
          <w:lang w:val="ru-RU"/>
        </w:rPr>
        <w:t>новных структурных элементов территории с учетом перспектив развития поселения.</w:t>
      </w:r>
    </w:p>
    <w:p w:rsidR="006B1A6B" w:rsidRPr="00CB6E71" w:rsidRDefault="006B1A6B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При разработке проекта организации транспортного обслуживания населения следует обеспечивать быстроту, комфорт и безопасность тран</w:t>
      </w:r>
      <w:r w:rsidRPr="00CB6E71">
        <w:rPr>
          <w:spacing w:val="2"/>
          <w:szCs w:val="28"/>
          <w:lang w:val="ru-RU"/>
        </w:rPr>
        <w:t>с</w:t>
      </w:r>
      <w:r w:rsidRPr="00CB6E71">
        <w:rPr>
          <w:spacing w:val="2"/>
          <w:szCs w:val="28"/>
          <w:lang w:val="ru-RU"/>
        </w:rPr>
        <w:t>портных передвижений жителей поселения, а также ежедневных мигра</w:t>
      </w:r>
      <w:r w:rsidRPr="00CB6E71">
        <w:rPr>
          <w:spacing w:val="2"/>
          <w:szCs w:val="28"/>
          <w:lang w:val="ru-RU"/>
        </w:rPr>
        <w:t>н</w:t>
      </w:r>
      <w:r w:rsidRPr="00CB6E71">
        <w:rPr>
          <w:spacing w:val="2"/>
          <w:szCs w:val="28"/>
          <w:lang w:val="ru-RU"/>
        </w:rPr>
        <w:t>тов из соседних поселений.</w:t>
      </w:r>
    </w:p>
    <w:p w:rsidR="006B1A6B" w:rsidRPr="00CB6E71" w:rsidRDefault="00A128F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5.4.25</w:t>
      </w:r>
      <w:r w:rsidR="006B1A6B" w:rsidRPr="00CB6E71">
        <w:rPr>
          <w:spacing w:val="2"/>
          <w:szCs w:val="28"/>
          <w:lang w:val="ru-RU"/>
        </w:rPr>
        <w:t>. Расстояния между остановочными пунктами общественного пассажирского транспорта (автобуса, троллейбуса, трамвая) следует пр</w:t>
      </w:r>
      <w:r w:rsidR="006B1A6B" w:rsidRPr="00CB6E71">
        <w:rPr>
          <w:spacing w:val="2"/>
          <w:szCs w:val="28"/>
          <w:lang w:val="ru-RU"/>
        </w:rPr>
        <w:t>и</w:t>
      </w:r>
      <w:r w:rsidR="006B1A6B" w:rsidRPr="00CB6E71">
        <w:rPr>
          <w:spacing w:val="2"/>
          <w:szCs w:val="28"/>
          <w:lang w:val="ru-RU"/>
        </w:rPr>
        <w:t>нимать 400 - 600 м.</w:t>
      </w:r>
    </w:p>
    <w:p w:rsidR="006B1A6B" w:rsidRPr="00CB6E71" w:rsidRDefault="006B1A6B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Дальность пешеходных подходов до ближайшей остановки общес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венного пассажирского транспорта</w:t>
      </w:r>
      <w:r w:rsidR="00D2426D" w:rsidRPr="00CB6E71">
        <w:rPr>
          <w:spacing w:val="2"/>
          <w:szCs w:val="28"/>
          <w:lang w:val="ru-RU"/>
        </w:rPr>
        <w:t xml:space="preserve"> в районах</w:t>
      </w:r>
      <w:r w:rsidRPr="00CB6E71">
        <w:rPr>
          <w:spacing w:val="2"/>
          <w:szCs w:val="28"/>
          <w:lang w:val="ru-RU"/>
        </w:rPr>
        <w:t xml:space="preserve"> </w:t>
      </w:r>
      <w:r w:rsidR="00D2426D" w:rsidRPr="00CB6E71">
        <w:rPr>
          <w:spacing w:val="2"/>
          <w:szCs w:val="28"/>
          <w:lang w:val="ru-RU"/>
        </w:rPr>
        <w:t xml:space="preserve">индивидуальной усадебной застройки </w:t>
      </w:r>
      <w:r w:rsidRPr="00CB6E71">
        <w:rPr>
          <w:spacing w:val="2"/>
          <w:szCs w:val="28"/>
          <w:lang w:val="ru-RU"/>
        </w:rPr>
        <w:t>следует принимать 600 - 800 м.</w:t>
      </w:r>
    </w:p>
    <w:p w:rsidR="00D2426D" w:rsidRPr="00CB6E71" w:rsidRDefault="00A128F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5.4.26</w:t>
      </w:r>
      <w:r w:rsidR="00D2426D" w:rsidRPr="00CB6E71">
        <w:rPr>
          <w:spacing w:val="2"/>
          <w:szCs w:val="28"/>
          <w:lang w:val="ru-RU"/>
        </w:rPr>
        <w:t>. Остановочные пункты общественного пассажирского запр</w:t>
      </w:r>
      <w:r w:rsidR="00D2426D" w:rsidRPr="00CB6E71">
        <w:rPr>
          <w:spacing w:val="2"/>
          <w:szCs w:val="28"/>
          <w:lang w:val="ru-RU"/>
        </w:rPr>
        <w:t>е</w:t>
      </w:r>
      <w:r w:rsidR="00D2426D" w:rsidRPr="00CB6E71">
        <w:rPr>
          <w:spacing w:val="2"/>
          <w:szCs w:val="28"/>
          <w:lang w:val="ru-RU"/>
        </w:rPr>
        <w:t>щается проектировать в охранных зонах высоковольтных линий электр</w:t>
      </w:r>
      <w:r w:rsidR="00D2426D" w:rsidRPr="00CB6E71">
        <w:rPr>
          <w:spacing w:val="2"/>
          <w:szCs w:val="28"/>
          <w:lang w:val="ru-RU"/>
        </w:rPr>
        <w:t>о</w:t>
      </w:r>
      <w:r w:rsidR="00D2426D" w:rsidRPr="00CB6E71">
        <w:rPr>
          <w:spacing w:val="2"/>
          <w:szCs w:val="28"/>
          <w:lang w:val="ru-RU"/>
        </w:rPr>
        <w:t>передач.</w:t>
      </w:r>
    </w:p>
    <w:p w:rsidR="00D2426D" w:rsidRPr="00CB6E71" w:rsidRDefault="00A128F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5.4.27</w:t>
      </w:r>
      <w:r w:rsidR="00D2426D" w:rsidRPr="00CB6E71">
        <w:rPr>
          <w:spacing w:val="2"/>
          <w:szCs w:val="28"/>
          <w:lang w:val="ru-RU"/>
        </w:rPr>
        <w:t>. На конечных пунктах маршрутной сети общественного па</w:t>
      </w:r>
      <w:r w:rsidR="00D2426D" w:rsidRPr="00CB6E71">
        <w:rPr>
          <w:spacing w:val="2"/>
          <w:szCs w:val="28"/>
          <w:lang w:val="ru-RU"/>
        </w:rPr>
        <w:t>с</w:t>
      </w:r>
      <w:r w:rsidR="00D2426D" w:rsidRPr="00CB6E71">
        <w:rPr>
          <w:spacing w:val="2"/>
          <w:szCs w:val="28"/>
          <w:lang w:val="ru-RU"/>
        </w:rPr>
        <w:t>сажирского транспорта следует предусматривать отстойно-разворотные площадки с учетом необходимости снятия с линии в межпиковый период около 30 % подвижного состава.</w:t>
      </w:r>
    </w:p>
    <w:p w:rsidR="00D2426D" w:rsidRPr="00CB6E71" w:rsidRDefault="00D2426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Площадь отстойно-разворотной площадки должна определяться ра</w:t>
      </w:r>
      <w:r w:rsidRPr="00CB6E71">
        <w:rPr>
          <w:spacing w:val="2"/>
          <w:szCs w:val="28"/>
          <w:lang w:val="ru-RU"/>
        </w:rPr>
        <w:t>с</w:t>
      </w:r>
      <w:r w:rsidRPr="00CB6E71">
        <w:rPr>
          <w:spacing w:val="2"/>
          <w:szCs w:val="28"/>
          <w:lang w:val="ru-RU"/>
        </w:rPr>
        <w:t>четом, в зависимости от количества маршрутов и частоты движения, исх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дя из норматива 100 - 200 кв. м на одно машино-место.</w:t>
      </w:r>
    </w:p>
    <w:p w:rsidR="00D2426D" w:rsidRPr="00CB6E71" w:rsidRDefault="00D2426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Ширину отстойно-разворотной площадки следует предусматривать не менее 30 м.</w:t>
      </w:r>
    </w:p>
    <w:p w:rsidR="00D2426D" w:rsidRPr="00CB6E71" w:rsidRDefault="00D2426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Границы отстойно-разворотных площадок должны быть закреплены в плане красных линий.</w:t>
      </w:r>
    </w:p>
    <w:p w:rsidR="00D2426D" w:rsidRPr="00CB6E71" w:rsidRDefault="00D2426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Отстойно-разворотные площадки общественного пассажирского транспорта, в зависимости от их емкости, должны размещаться в удалении от жилой застройки не менее чем на 50 м.</w:t>
      </w:r>
    </w:p>
    <w:p w:rsidR="006A6C9D" w:rsidRPr="00CB6E71" w:rsidRDefault="006A6C9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</w:p>
    <w:p w:rsidR="005D631E" w:rsidRPr="00CB6E71" w:rsidRDefault="005D631E" w:rsidP="00595B62">
      <w:pPr>
        <w:ind w:firstLine="708"/>
        <w:rPr>
          <w:u w:val="single"/>
          <w:lang w:val="ru-RU"/>
        </w:rPr>
      </w:pPr>
      <w:bookmarkStart w:id="70" w:name="_Toc277262385"/>
      <w:r w:rsidRPr="00CB6E71">
        <w:rPr>
          <w:u w:val="single"/>
          <w:lang w:val="ru-RU"/>
        </w:rPr>
        <w:t>Сооружения и устройства для хранения и обслуживания</w:t>
      </w:r>
      <w:r w:rsidR="00EB293D" w:rsidRPr="00CB6E71">
        <w:rPr>
          <w:u w:val="single"/>
          <w:lang w:val="ru-RU"/>
        </w:rPr>
        <w:t xml:space="preserve"> </w:t>
      </w:r>
      <w:r w:rsidRPr="00CB6E71">
        <w:rPr>
          <w:u w:val="single"/>
          <w:lang w:val="ru-RU"/>
        </w:rPr>
        <w:t>транспор</w:t>
      </w:r>
      <w:r w:rsidRPr="00CB6E71">
        <w:rPr>
          <w:u w:val="single"/>
          <w:lang w:val="ru-RU"/>
        </w:rPr>
        <w:t>т</w:t>
      </w:r>
      <w:r w:rsidRPr="00CB6E71">
        <w:rPr>
          <w:u w:val="single"/>
          <w:lang w:val="ru-RU"/>
        </w:rPr>
        <w:t>ных средств</w:t>
      </w:r>
      <w:bookmarkEnd w:id="70"/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lang w:val="ru-RU"/>
        </w:rPr>
      </w:pPr>
      <w:r w:rsidRPr="00CB6E71">
        <w:rPr>
          <w:rFonts w:cs="Calibri"/>
          <w:lang w:val="ru-RU"/>
        </w:rPr>
        <w:t>5</w:t>
      </w:r>
      <w:r w:rsidR="00A128F7" w:rsidRPr="00CB6E71">
        <w:rPr>
          <w:rFonts w:cs="Calibri"/>
          <w:lang w:val="ru-RU"/>
        </w:rPr>
        <w:t>.4.2</w:t>
      </w:r>
      <w:r w:rsidR="005D631E" w:rsidRPr="00CB6E71">
        <w:rPr>
          <w:rFonts w:cs="Calibri"/>
          <w:lang w:val="ru-RU"/>
        </w:rPr>
        <w:t xml:space="preserve">8. </w:t>
      </w:r>
      <w:r w:rsidR="005D631E" w:rsidRPr="00CB6E71">
        <w:rPr>
          <w:lang w:val="ru-RU"/>
        </w:rPr>
        <w:t>Организация хранения индивидуального транспорта должна осуществляться исходя из обеспеченности гаражами не менее 90% всего транспорта.</w:t>
      </w:r>
    </w:p>
    <w:p w:rsidR="00D2426D" w:rsidRPr="00CB6E71" w:rsidRDefault="00EB293D" w:rsidP="00595B62">
      <w:pPr>
        <w:autoSpaceDE w:val="0"/>
        <w:autoSpaceDN w:val="0"/>
        <w:adjustRightInd w:val="0"/>
        <w:ind w:firstLine="708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lastRenderedPageBreak/>
        <w:t>5</w:t>
      </w:r>
      <w:r w:rsidR="00A128F7" w:rsidRPr="00CB6E71">
        <w:rPr>
          <w:rFonts w:cs="Calibri"/>
          <w:lang w:val="ru-RU"/>
        </w:rPr>
        <w:t>.4.2</w:t>
      </w:r>
      <w:r w:rsidR="005D631E" w:rsidRPr="00CB6E71">
        <w:rPr>
          <w:rFonts w:cs="Calibri"/>
          <w:lang w:val="ru-RU"/>
        </w:rPr>
        <w:t xml:space="preserve">9. </w:t>
      </w:r>
      <w:r w:rsidR="00D2426D" w:rsidRPr="00CB6E71">
        <w:rPr>
          <w:spacing w:val="2"/>
          <w:szCs w:val="28"/>
          <w:lang w:val="ru-RU"/>
        </w:rPr>
        <w:t>Допускается предусматривать сезонное хранение 10 - 15 %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lang w:val="ru-RU"/>
        </w:rPr>
      </w:pPr>
      <w:r w:rsidRPr="00CB6E71">
        <w:rPr>
          <w:rFonts w:cs="Calibri"/>
          <w:lang w:val="ru-RU"/>
        </w:rPr>
        <w:t>5</w:t>
      </w:r>
      <w:r w:rsidR="00A128F7" w:rsidRPr="00CB6E71">
        <w:rPr>
          <w:rFonts w:cs="Calibri"/>
          <w:lang w:val="ru-RU"/>
        </w:rPr>
        <w:t>.4.3</w:t>
      </w:r>
      <w:r w:rsidR="005D631E" w:rsidRPr="00CB6E71">
        <w:rPr>
          <w:rFonts w:cs="Calibri"/>
          <w:lang w:val="ru-RU"/>
        </w:rPr>
        <w:t xml:space="preserve">0. </w:t>
      </w:r>
      <w:r w:rsidR="005D631E" w:rsidRPr="00CB6E71">
        <w:rPr>
          <w:lang w:val="ru-RU"/>
        </w:rPr>
        <w:t>Для размещения стоянок и гаражей следует использовать пр</w:t>
      </w:r>
      <w:r w:rsidR="005D631E" w:rsidRPr="00CB6E71">
        <w:rPr>
          <w:lang w:val="ru-RU"/>
        </w:rPr>
        <w:t>е</w:t>
      </w:r>
      <w:r w:rsidR="005D631E" w:rsidRPr="00CB6E71">
        <w:rPr>
          <w:lang w:val="ru-RU"/>
        </w:rPr>
        <w:t>имущественно территории, непригодные для жилой и общественной з</w:t>
      </w:r>
      <w:r w:rsidR="005D631E" w:rsidRPr="00CB6E71">
        <w:rPr>
          <w:lang w:val="ru-RU"/>
        </w:rPr>
        <w:t>а</w:t>
      </w:r>
      <w:r w:rsidR="005D631E" w:rsidRPr="00CB6E71">
        <w:rPr>
          <w:lang w:val="ru-RU"/>
        </w:rPr>
        <w:t>стройки.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lang w:val="ru-RU"/>
        </w:rPr>
      </w:pPr>
      <w:r w:rsidRPr="00CB6E71">
        <w:rPr>
          <w:lang w:val="ru-RU"/>
        </w:rPr>
        <w:t>Автостоянки для долговременного хранения автомобилей возможно располагать на участках, предназначенных в дальнейшем под гаражное строительство или резервируемых для перспективного строительства др</w:t>
      </w:r>
      <w:r w:rsidRPr="00CB6E71">
        <w:rPr>
          <w:lang w:val="ru-RU"/>
        </w:rPr>
        <w:t>у</w:t>
      </w:r>
      <w:r w:rsidRPr="00CB6E71">
        <w:rPr>
          <w:lang w:val="ru-RU"/>
        </w:rPr>
        <w:t>гих объектов и сооружений.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lang w:val="ru-RU"/>
        </w:rPr>
      </w:pPr>
      <w:r w:rsidRPr="00CB6E71">
        <w:rPr>
          <w:lang w:val="ru-RU"/>
        </w:rPr>
        <w:t>Участки для размещения стоянок и гаражей должны резервироваться в проекте планировки и осваиваться по мере роста парка индивидуальных транспортных средств.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lang w:val="ru-RU"/>
        </w:rPr>
      </w:pPr>
      <w:r w:rsidRPr="00CB6E71">
        <w:rPr>
          <w:rFonts w:cs="Calibri"/>
          <w:lang w:val="ru-RU"/>
        </w:rPr>
        <w:t>5</w:t>
      </w:r>
      <w:r w:rsidR="00A128F7" w:rsidRPr="00CB6E71">
        <w:rPr>
          <w:rFonts w:cs="Calibri"/>
          <w:lang w:val="ru-RU"/>
        </w:rPr>
        <w:t>.4.3</w:t>
      </w:r>
      <w:r w:rsidR="005D631E" w:rsidRPr="00CB6E71">
        <w:rPr>
          <w:rFonts w:cs="Calibri"/>
          <w:lang w:val="ru-RU"/>
        </w:rPr>
        <w:t xml:space="preserve">1. </w:t>
      </w:r>
      <w:r w:rsidR="005D631E" w:rsidRPr="00CB6E71">
        <w:rPr>
          <w:lang w:val="ru-RU"/>
        </w:rPr>
        <w:t>Гаражи для легковых автомобилей допускается встраивать и пристраивать к жилым и общественным зданиям, за исключением школ, детских дошкольных учреждений, лечебных учреждений со стационаром и культурно-зрелищных учреждений. Проектирование встроенных и встрое</w:t>
      </w:r>
      <w:r w:rsidR="005D631E" w:rsidRPr="00CB6E71">
        <w:rPr>
          <w:lang w:val="ru-RU"/>
        </w:rPr>
        <w:t>н</w:t>
      </w:r>
      <w:r w:rsidR="005D631E" w:rsidRPr="00CB6E71">
        <w:rPr>
          <w:lang w:val="ru-RU"/>
        </w:rPr>
        <w:t xml:space="preserve">но-пристроенных гаражей необходимо предусматривать в соответствии с требованиями </w:t>
      </w:r>
      <w:r w:rsidR="00CA6D56" w:rsidRPr="00CB6E71">
        <w:rPr>
          <w:lang w:val="ru-RU"/>
        </w:rPr>
        <w:t>СП 54.13330.2011</w:t>
      </w:r>
      <w:r w:rsidR="005D631E" w:rsidRPr="00CB6E71">
        <w:rPr>
          <w:lang w:val="ru-RU"/>
        </w:rPr>
        <w:t xml:space="preserve">, СП </w:t>
      </w:r>
      <w:r w:rsidR="00CA6D56" w:rsidRPr="00CB6E71">
        <w:rPr>
          <w:lang w:val="ru-RU"/>
        </w:rPr>
        <w:t>55.13330.2011</w:t>
      </w:r>
      <w:r w:rsidR="005D631E" w:rsidRPr="00CB6E71">
        <w:rPr>
          <w:lang w:val="ru-RU"/>
        </w:rPr>
        <w:t xml:space="preserve">, </w:t>
      </w:r>
      <w:r w:rsidR="00770DD2" w:rsidRPr="00CB6E71">
        <w:rPr>
          <w:lang w:val="ru-RU"/>
        </w:rPr>
        <w:t>СП 118.13330.2012</w:t>
      </w:r>
      <w:r w:rsidR="005D631E" w:rsidRPr="00CB6E71">
        <w:rPr>
          <w:lang w:val="ru-RU"/>
        </w:rPr>
        <w:t xml:space="preserve"> и </w:t>
      </w:r>
      <w:r w:rsidR="00CA6D56" w:rsidRPr="00CB6E71">
        <w:rPr>
          <w:lang w:val="ru-RU"/>
        </w:rPr>
        <w:t>СП 113.13330.2012</w:t>
      </w:r>
      <w:r w:rsidR="005D631E" w:rsidRPr="00CB6E71">
        <w:rPr>
          <w:lang w:val="ru-RU"/>
        </w:rPr>
        <w:t>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lang w:val="ru-RU"/>
        </w:rPr>
      </w:pPr>
      <w:r w:rsidRPr="00CB6E71">
        <w:rPr>
          <w:lang w:val="ru-RU"/>
        </w:rPr>
        <w:t>Допускается устройство встроенных и встроенно-пристроенных гар</w:t>
      </w:r>
      <w:r w:rsidRPr="00CB6E71">
        <w:rPr>
          <w:lang w:val="ru-RU"/>
        </w:rPr>
        <w:t>а</w:t>
      </w:r>
      <w:r w:rsidRPr="00CB6E71">
        <w:rPr>
          <w:lang w:val="ru-RU"/>
        </w:rPr>
        <w:t>жей в технических и первых этажах жилых и общественных зданий, если конструктивные решения зданий и системы вентиляции исключают небл</w:t>
      </w:r>
      <w:r w:rsidRPr="00CB6E71">
        <w:rPr>
          <w:lang w:val="ru-RU"/>
        </w:rPr>
        <w:t>а</w:t>
      </w:r>
      <w:r w:rsidRPr="00CB6E71">
        <w:rPr>
          <w:lang w:val="ru-RU"/>
        </w:rPr>
        <w:t>гоприятное шумовое и токсическое воздействие и обеспечивают сохранение температурного режима оснований. Вместимость и этажность гаражей о</w:t>
      </w:r>
      <w:r w:rsidRPr="00CB6E71">
        <w:rPr>
          <w:lang w:val="ru-RU"/>
        </w:rPr>
        <w:t>п</w:t>
      </w:r>
      <w:r w:rsidRPr="00CB6E71">
        <w:rPr>
          <w:lang w:val="ru-RU"/>
        </w:rPr>
        <w:t>ределяется в соответствии с функциональными особенностями здания.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lang w:val="ru-RU"/>
        </w:rPr>
      </w:pPr>
      <w:r w:rsidRPr="00CB6E71">
        <w:rPr>
          <w:rFonts w:cs="Calibri"/>
          <w:lang w:val="ru-RU"/>
        </w:rPr>
        <w:t>5</w:t>
      </w:r>
      <w:r w:rsidR="00A128F7" w:rsidRPr="00CB6E71">
        <w:rPr>
          <w:rFonts w:cs="Calibri"/>
          <w:lang w:val="ru-RU"/>
        </w:rPr>
        <w:t>.4.3</w:t>
      </w:r>
      <w:r w:rsidR="005D631E" w:rsidRPr="00CB6E71">
        <w:rPr>
          <w:rFonts w:cs="Calibri"/>
          <w:lang w:val="ru-RU"/>
        </w:rPr>
        <w:t xml:space="preserve">2. </w:t>
      </w:r>
      <w:r w:rsidR="005D631E" w:rsidRPr="00CB6E71">
        <w:rPr>
          <w:lang w:val="ru-RU"/>
        </w:rPr>
        <w:t>Въезды во встроенные гаражи и выезды из них должны быть удалены от окон жилых и общественных зданий, зон отдыха, игровых пл</w:t>
      </w:r>
      <w:r w:rsidR="005D631E" w:rsidRPr="00CB6E71">
        <w:rPr>
          <w:lang w:val="ru-RU"/>
        </w:rPr>
        <w:t>о</w:t>
      </w:r>
      <w:r w:rsidR="005D631E" w:rsidRPr="00CB6E71">
        <w:rPr>
          <w:lang w:val="ru-RU"/>
        </w:rPr>
        <w:t>щадок и участков лечебных учреждений не менее чем на 15 м. Расстояния до стен жилых и общественных зданий, не имеющих окон, не нормируются.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lang w:val="ru-RU"/>
        </w:rPr>
      </w:pPr>
      <w:r w:rsidRPr="00CB6E71">
        <w:rPr>
          <w:rFonts w:cs="Calibri"/>
          <w:lang w:val="ru-RU"/>
        </w:rPr>
        <w:t>5</w:t>
      </w:r>
      <w:r w:rsidR="00A128F7" w:rsidRPr="00CB6E71">
        <w:rPr>
          <w:rFonts w:cs="Calibri"/>
          <w:lang w:val="ru-RU"/>
        </w:rPr>
        <w:t>.4.3</w:t>
      </w:r>
      <w:r w:rsidR="005D631E" w:rsidRPr="00CB6E71">
        <w:rPr>
          <w:rFonts w:cs="Calibri"/>
          <w:lang w:val="ru-RU"/>
        </w:rPr>
        <w:t xml:space="preserve">3. </w:t>
      </w:r>
      <w:r w:rsidR="005D631E" w:rsidRPr="00CB6E71">
        <w:rPr>
          <w:lang w:val="ru-RU"/>
        </w:rPr>
        <w:t>Гаражи боксового типа для постоянного хранения автомобилей и других мототранспортных средств, принадлежащих инвалидам, следует предусматривать в радиусе пешеходной доступности не более 100 м от вх</w:t>
      </w:r>
      <w:r w:rsidR="005D631E" w:rsidRPr="00CB6E71">
        <w:rPr>
          <w:lang w:val="ru-RU"/>
        </w:rPr>
        <w:t>о</w:t>
      </w:r>
      <w:r w:rsidR="005D631E" w:rsidRPr="00CB6E71">
        <w:rPr>
          <w:lang w:val="ru-RU"/>
        </w:rPr>
        <w:t>дов в жилые дома. Число мест принимается по заданию на проектирование.</w:t>
      </w:r>
    </w:p>
    <w:p w:rsidR="005D631E" w:rsidRPr="00CB6E71" w:rsidRDefault="005D631E" w:rsidP="00595B62">
      <w:pPr>
        <w:autoSpaceDE w:val="0"/>
        <w:autoSpaceDN w:val="0"/>
        <w:adjustRightInd w:val="0"/>
        <w:rPr>
          <w:lang w:val="ru-RU"/>
        </w:rPr>
      </w:pPr>
      <w:r w:rsidRPr="00CB6E71">
        <w:rPr>
          <w:lang w:val="ru-RU"/>
        </w:rPr>
        <w:t>Гаражи боксового типа следует устанавливать группами, на специальных территориях, с соблюдением действующих противопожарных норм и треб</w:t>
      </w:r>
      <w:r w:rsidRPr="00CB6E71">
        <w:rPr>
          <w:lang w:val="ru-RU"/>
        </w:rPr>
        <w:t>о</w:t>
      </w:r>
      <w:r w:rsidRPr="00CB6E71">
        <w:rPr>
          <w:lang w:val="ru-RU"/>
        </w:rPr>
        <w:t>ваний безопасности движения пешеходов и транспортных средств. Разм</w:t>
      </w:r>
      <w:r w:rsidRPr="00CB6E71">
        <w:rPr>
          <w:lang w:val="ru-RU"/>
        </w:rPr>
        <w:t>е</w:t>
      </w:r>
      <w:r w:rsidRPr="00CB6E71">
        <w:rPr>
          <w:lang w:val="ru-RU"/>
        </w:rPr>
        <w:t>щение гаражей не должно нарушать архитектурный облик застройки.</w:t>
      </w:r>
    </w:p>
    <w:p w:rsidR="004A25B2" w:rsidRPr="00CB6E71" w:rsidRDefault="00EB293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A128F7" w:rsidRPr="00CB6E71">
        <w:rPr>
          <w:rFonts w:cs="Calibri"/>
          <w:lang w:val="ru-RU"/>
        </w:rPr>
        <w:t>.4.3</w:t>
      </w:r>
      <w:r w:rsidR="005D631E" w:rsidRPr="00CB6E71">
        <w:rPr>
          <w:rFonts w:cs="Calibri"/>
          <w:lang w:val="ru-RU"/>
        </w:rPr>
        <w:t xml:space="preserve">4. </w:t>
      </w:r>
      <w:r w:rsidR="004A25B2" w:rsidRPr="00CB6E71">
        <w:rPr>
          <w:spacing w:val="2"/>
          <w:szCs w:val="28"/>
          <w:lang w:val="ru-RU"/>
        </w:rPr>
        <w:t>Требуемое количество машино-мест в местах организованного хранения автотранспортных средств следует определять из расчета на 1000 жителей:</w:t>
      </w:r>
    </w:p>
    <w:p w:rsidR="004A25B2" w:rsidRPr="00CB6E71" w:rsidRDefault="004A25B2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для хранения легковых автомобилей в частной собственности - 200;</w:t>
      </w:r>
    </w:p>
    <w:p w:rsidR="004A25B2" w:rsidRPr="00CB6E71" w:rsidRDefault="004A25B2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для хранения легковых автомобил</w:t>
      </w:r>
      <w:r w:rsidR="00070778" w:rsidRPr="00CB6E71">
        <w:rPr>
          <w:spacing w:val="2"/>
          <w:szCs w:val="28"/>
          <w:lang w:val="ru-RU"/>
        </w:rPr>
        <w:t xml:space="preserve">ей ведомственной принадлежности – </w:t>
      </w:r>
      <w:r w:rsidRPr="00CB6E71">
        <w:rPr>
          <w:spacing w:val="2"/>
          <w:szCs w:val="28"/>
          <w:lang w:val="ru-RU"/>
        </w:rPr>
        <w:t>2-3;</w:t>
      </w:r>
    </w:p>
    <w:p w:rsidR="004A25B2" w:rsidRPr="00CB6E71" w:rsidRDefault="004A25B2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- для таксомоторного парка - 3 - 4.</w:t>
      </w:r>
    </w:p>
    <w:p w:rsidR="004A25B2" w:rsidRPr="00CB6E71" w:rsidRDefault="004A25B2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При определении общей потребности в местах для хранения следует также учитывать другие индивидуальные транспортные средства (мот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циклы, мотороллеры, мотоколяски, мопеды) с приведением их к одному расчетному виду (легковому автомобилю) с применением следующих к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эффициентов:</w:t>
      </w:r>
    </w:p>
    <w:p w:rsidR="004A25B2" w:rsidRPr="00CB6E71" w:rsidRDefault="004A25B2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мотоциклы и мотороллеры с колясками, мотоколяски - 0,5;</w:t>
      </w:r>
    </w:p>
    <w:p w:rsidR="004A25B2" w:rsidRPr="00CB6E71" w:rsidRDefault="004A25B2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мотоциклы и мотороллеры без колясок - 0,25;</w:t>
      </w:r>
    </w:p>
    <w:p w:rsidR="004A25B2" w:rsidRPr="00CB6E71" w:rsidRDefault="004A25B2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мопеды и велосипеды - 0,1.</w:t>
      </w:r>
    </w:p>
    <w:p w:rsidR="009B3BF8" w:rsidRPr="00CB6E71" w:rsidRDefault="00EB293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A128F7" w:rsidRPr="00CB6E71">
        <w:rPr>
          <w:rFonts w:cs="Calibri"/>
          <w:lang w:val="ru-RU"/>
        </w:rPr>
        <w:t>.4.3</w:t>
      </w:r>
      <w:r w:rsidR="005D631E" w:rsidRPr="00CB6E71">
        <w:rPr>
          <w:rFonts w:cs="Calibri"/>
          <w:lang w:val="ru-RU"/>
        </w:rPr>
        <w:t xml:space="preserve">5. </w:t>
      </w:r>
      <w:r w:rsidR="009B3BF8" w:rsidRPr="00CB6E71">
        <w:rPr>
          <w:spacing w:val="2"/>
          <w:szCs w:val="28"/>
          <w:lang w:val="ru-RU"/>
        </w:rPr>
        <w:t>Площадь застройки и размеры земельных участков для назе</w:t>
      </w:r>
      <w:r w:rsidR="009B3BF8" w:rsidRPr="00CB6E71">
        <w:rPr>
          <w:spacing w:val="2"/>
          <w:szCs w:val="28"/>
          <w:lang w:val="ru-RU"/>
        </w:rPr>
        <w:t>м</w:t>
      </w:r>
      <w:r w:rsidR="009B3BF8" w:rsidRPr="00CB6E71">
        <w:rPr>
          <w:spacing w:val="2"/>
          <w:szCs w:val="28"/>
          <w:lang w:val="ru-RU"/>
        </w:rPr>
        <w:t>ных стоянок следует принимать из расчета 25 кв. м на одно машино-место.</w:t>
      </w:r>
    </w:p>
    <w:p w:rsidR="00DB31A1" w:rsidRPr="00CB6E71" w:rsidRDefault="009B3BF8" w:rsidP="00595B62">
      <w:pPr>
        <w:autoSpaceDE w:val="0"/>
        <w:autoSpaceDN w:val="0"/>
        <w:adjustRightInd w:val="0"/>
        <w:ind w:firstLine="708"/>
        <w:rPr>
          <w:lang w:val="ru-RU"/>
        </w:rPr>
      </w:pPr>
      <w:r w:rsidRPr="00CB6E71">
        <w:rPr>
          <w:lang w:val="ru-RU"/>
        </w:rPr>
        <w:t>Количество единиц транспорта следует принимать по расчету в соо</w:t>
      </w:r>
      <w:r w:rsidRPr="00CB6E71">
        <w:rPr>
          <w:lang w:val="ru-RU"/>
        </w:rPr>
        <w:t>т</w:t>
      </w:r>
      <w:r w:rsidR="00A128F7" w:rsidRPr="00CB6E71">
        <w:rPr>
          <w:lang w:val="ru-RU"/>
        </w:rPr>
        <w:t>ветствии с таблицей 24</w:t>
      </w:r>
      <w:r w:rsidRPr="00CB6E71">
        <w:rPr>
          <w:lang w:val="ru-RU"/>
        </w:rPr>
        <w:t>.</w:t>
      </w:r>
    </w:p>
    <w:p w:rsidR="009B3BF8" w:rsidRPr="00CB6E71" w:rsidRDefault="009B3BF8" w:rsidP="00595B62">
      <w:pPr>
        <w:autoSpaceDE w:val="0"/>
        <w:autoSpaceDN w:val="0"/>
        <w:adjustRightInd w:val="0"/>
        <w:ind w:firstLine="708"/>
        <w:rPr>
          <w:lang w:val="ru-RU"/>
        </w:rPr>
      </w:pPr>
    </w:p>
    <w:p w:rsidR="005D631E" w:rsidRPr="00CB6E71" w:rsidRDefault="00A128F7" w:rsidP="00595B62">
      <w:pPr>
        <w:rPr>
          <w:lang w:val="ru-RU"/>
        </w:rPr>
      </w:pPr>
      <w:r w:rsidRPr="00CB6E71">
        <w:rPr>
          <w:lang w:val="ru-RU"/>
        </w:rPr>
        <w:t>Таблица 24</w:t>
      </w:r>
    </w:p>
    <w:tbl>
      <w:tblPr>
        <w:tblW w:w="9160" w:type="dxa"/>
        <w:tblInd w:w="54" w:type="dxa"/>
        <w:tblCellMar>
          <w:left w:w="0" w:type="dxa"/>
          <w:right w:w="0" w:type="dxa"/>
        </w:tblCellMar>
        <w:tblLook w:val="04A0"/>
      </w:tblPr>
      <w:tblGrid>
        <w:gridCol w:w="3857"/>
        <w:gridCol w:w="2399"/>
        <w:gridCol w:w="69"/>
        <w:gridCol w:w="2835"/>
      </w:tblGrid>
      <w:tr w:rsidR="0074068C" w:rsidRPr="00CB6E71" w:rsidTr="0074068C">
        <w:trPr>
          <w:trHeight w:val="15"/>
        </w:trPr>
        <w:tc>
          <w:tcPr>
            <w:tcW w:w="3857" w:type="dxa"/>
            <w:hideMark/>
          </w:tcPr>
          <w:p w:rsidR="0074068C" w:rsidRPr="00CB6E71" w:rsidRDefault="0074068C" w:rsidP="00595B62">
            <w:pPr>
              <w:rPr>
                <w:szCs w:val="28"/>
                <w:lang w:val="ru-RU"/>
              </w:rPr>
            </w:pPr>
          </w:p>
        </w:tc>
        <w:tc>
          <w:tcPr>
            <w:tcW w:w="2399" w:type="dxa"/>
            <w:hideMark/>
          </w:tcPr>
          <w:p w:rsidR="0074068C" w:rsidRPr="00CB6E71" w:rsidRDefault="0074068C" w:rsidP="00595B62">
            <w:pPr>
              <w:rPr>
                <w:szCs w:val="28"/>
                <w:lang w:val="ru-RU"/>
              </w:rPr>
            </w:pPr>
          </w:p>
        </w:tc>
        <w:tc>
          <w:tcPr>
            <w:tcW w:w="2904" w:type="dxa"/>
            <w:gridSpan w:val="2"/>
            <w:hideMark/>
          </w:tcPr>
          <w:p w:rsidR="0074068C" w:rsidRPr="00CB6E71" w:rsidRDefault="0074068C" w:rsidP="00595B62">
            <w:pPr>
              <w:rPr>
                <w:szCs w:val="28"/>
                <w:lang w:val="ru-RU"/>
              </w:rPr>
            </w:pP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center"/>
              <w:textAlignment w:val="baseline"/>
              <w:rPr>
                <w:b/>
                <w:szCs w:val="28"/>
                <w:lang w:val="ru-RU"/>
              </w:rPr>
            </w:pPr>
            <w:r w:rsidRPr="00CB6E71">
              <w:rPr>
                <w:b/>
                <w:szCs w:val="28"/>
                <w:lang w:val="ru-RU"/>
              </w:rPr>
              <w:t>Наименование зданий и с</w:t>
            </w:r>
            <w:r w:rsidRPr="00CB6E71">
              <w:rPr>
                <w:b/>
                <w:szCs w:val="28"/>
                <w:lang w:val="ru-RU"/>
              </w:rPr>
              <w:t>о</w:t>
            </w:r>
            <w:r w:rsidRPr="00CB6E71">
              <w:rPr>
                <w:b/>
                <w:szCs w:val="28"/>
                <w:lang w:val="ru-RU"/>
              </w:rPr>
              <w:t>оружений, </w:t>
            </w:r>
            <w:r w:rsidRPr="00CB6E71">
              <w:rPr>
                <w:b/>
                <w:szCs w:val="28"/>
                <w:lang w:val="ru-RU"/>
              </w:rPr>
              <w:br/>
              <w:t>рекреационных террит</w:t>
            </w:r>
            <w:r w:rsidRPr="00CB6E71">
              <w:rPr>
                <w:b/>
                <w:szCs w:val="28"/>
                <w:lang w:val="ru-RU"/>
              </w:rPr>
              <w:t>о</w:t>
            </w:r>
            <w:r w:rsidRPr="00CB6E71">
              <w:rPr>
                <w:b/>
                <w:szCs w:val="28"/>
                <w:lang w:val="ru-RU"/>
              </w:rPr>
              <w:t>рий </w:t>
            </w:r>
            <w:r w:rsidRPr="00CB6E71">
              <w:rPr>
                <w:b/>
                <w:szCs w:val="28"/>
                <w:lang w:val="ru-RU"/>
              </w:rPr>
              <w:br/>
              <w:t>и объектов отдыха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center"/>
              <w:textAlignment w:val="baseline"/>
              <w:rPr>
                <w:b/>
                <w:szCs w:val="28"/>
                <w:lang w:val="ru-RU"/>
              </w:rPr>
            </w:pPr>
            <w:r w:rsidRPr="00CB6E71">
              <w:rPr>
                <w:b/>
                <w:szCs w:val="28"/>
                <w:lang w:val="ru-RU"/>
              </w:rPr>
              <w:t>Расчетная </w:t>
            </w:r>
            <w:r w:rsidRPr="00CB6E71">
              <w:rPr>
                <w:b/>
                <w:szCs w:val="28"/>
                <w:lang w:val="ru-RU"/>
              </w:rPr>
              <w:br/>
              <w:t>единица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center"/>
              <w:textAlignment w:val="baseline"/>
              <w:rPr>
                <w:b/>
                <w:szCs w:val="28"/>
                <w:lang w:val="ru-RU"/>
              </w:rPr>
            </w:pPr>
            <w:r w:rsidRPr="00CB6E71">
              <w:rPr>
                <w:b/>
                <w:szCs w:val="28"/>
                <w:lang w:val="ru-RU"/>
              </w:rPr>
              <w:t>Число машино-мест</w:t>
            </w:r>
            <w:r w:rsidRPr="00CB6E71">
              <w:rPr>
                <w:b/>
                <w:szCs w:val="28"/>
                <w:lang w:val="ru-RU"/>
              </w:rPr>
              <w:br/>
              <w:t>на расчетную </w:t>
            </w:r>
            <w:r w:rsidRPr="00CB6E71">
              <w:rPr>
                <w:b/>
                <w:szCs w:val="28"/>
                <w:lang w:val="ru-RU"/>
              </w:rPr>
              <w:br/>
              <w:t>единицу</w:t>
            </w:r>
          </w:p>
        </w:tc>
      </w:tr>
      <w:tr w:rsidR="0074068C" w:rsidRPr="00CB6E71" w:rsidTr="0074068C">
        <w:tc>
          <w:tcPr>
            <w:tcW w:w="9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Здания и сооружения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Административно-общественные </w:t>
            </w:r>
            <w:r w:rsidRPr="00CB6E71">
              <w:rPr>
                <w:szCs w:val="28"/>
                <w:lang w:val="ru-RU"/>
              </w:rPr>
              <w:br/>
              <w:t>учреждения, кредитно-финансовые и </w:t>
            </w:r>
            <w:r w:rsidRPr="00CB6E71">
              <w:rPr>
                <w:szCs w:val="28"/>
                <w:lang w:val="ru-RU"/>
              </w:rPr>
              <w:br/>
              <w:t>юридические учреждения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 работающих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Научные и проектные орг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низации, высшие</w:t>
            </w:r>
            <w:r w:rsidRPr="00CB6E71">
              <w:rPr>
                <w:szCs w:val="28"/>
                <w:lang w:val="ru-RU"/>
              </w:rPr>
              <w:br/>
              <w:t>и средние специальные учебные заведения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То же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Промышленные предприятия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 работающих</w:t>
            </w:r>
            <w:r w:rsidRPr="00CB6E71">
              <w:rPr>
                <w:szCs w:val="28"/>
                <w:lang w:val="ru-RU"/>
              </w:rPr>
              <w:br/>
              <w:t>в двух смежных</w:t>
            </w:r>
            <w:r w:rsidRPr="00CB6E71">
              <w:rPr>
                <w:szCs w:val="28"/>
                <w:lang w:val="ru-RU"/>
              </w:rPr>
              <w:br/>
              <w:t>сменах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Дошкольные образовател</w:t>
            </w:r>
            <w:r w:rsidRPr="00CB6E71">
              <w:rPr>
                <w:szCs w:val="28"/>
                <w:lang w:val="ru-RU"/>
              </w:rPr>
              <w:t>ь</w:t>
            </w:r>
            <w:r w:rsidRPr="00CB6E71">
              <w:rPr>
                <w:szCs w:val="28"/>
                <w:lang w:val="ru-RU"/>
              </w:rPr>
              <w:t>ные учреждения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 объект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 заданию на </w:t>
            </w:r>
            <w:r w:rsidRPr="00CB6E71">
              <w:rPr>
                <w:szCs w:val="28"/>
                <w:lang w:val="ru-RU"/>
              </w:rPr>
              <w:br/>
              <w:t>проектирование,</w:t>
            </w:r>
            <w:r w:rsidRPr="00CB6E71">
              <w:rPr>
                <w:szCs w:val="28"/>
                <w:lang w:val="ru-RU"/>
              </w:rPr>
              <w:br/>
              <w:t>но не менее 2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Школы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То же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То же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Больницы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 коек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Поликлиники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 посещений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Предприятия бытового о</w:t>
            </w:r>
            <w:r w:rsidRPr="00CB6E71">
              <w:rPr>
                <w:szCs w:val="28"/>
                <w:lang w:val="ru-RU"/>
              </w:rPr>
              <w:t>б</w:t>
            </w:r>
            <w:r w:rsidRPr="00CB6E71">
              <w:rPr>
                <w:szCs w:val="28"/>
                <w:lang w:val="ru-RU"/>
              </w:rPr>
              <w:t>служивания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 кв. м общей</w:t>
            </w:r>
            <w:r w:rsidRPr="00CB6E71">
              <w:rPr>
                <w:szCs w:val="28"/>
                <w:lang w:val="ru-RU"/>
              </w:rPr>
              <w:br/>
              <w:t>площади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Спортивные объекты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 мест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Театры, цирки, кинотеатры, концертные </w:t>
            </w:r>
            <w:r w:rsidRPr="00CB6E71">
              <w:rPr>
                <w:szCs w:val="28"/>
                <w:lang w:val="ru-RU"/>
              </w:rPr>
              <w:br/>
            </w:r>
            <w:r w:rsidRPr="00CB6E71">
              <w:rPr>
                <w:szCs w:val="28"/>
                <w:lang w:val="ru-RU"/>
              </w:rPr>
              <w:lastRenderedPageBreak/>
              <w:t>залы, музеи, выставки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100 мест или </w:t>
            </w:r>
            <w:r w:rsidRPr="00CB6E71">
              <w:rPr>
                <w:szCs w:val="28"/>
                <w:lang w:val="ru-RU"/>
              </w:rPr>
              <w:br/>
              <w:t>единовременных</w:t>
            </w:r>
            <w:r w:rsidRPr="00CB6E71">
              <w:rPr>
                <w:szCs w:val="28"/>
                <w:lang w:val="ru-RU"/>
              </w:rPr>
              <w:br/>
            </w:r>
            <w:r w:rsidRPr="00CB6E71">
              <w:rPr>
                <w:szCs w:val="28"/>
                <w:lang w:val="ru-RU"/>
              </w:rPr>
              <w:lastRenderedPageBreak/>
              <w:t>посетителей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10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lastRenderedPageBreak/>
              <w:t>Парки культуры и отдыха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100 </w:t>
            </w:r>
            <w:r w:rsidRPr="00CB6E71">
              <w:rPr>
                <w:szCs w:val="28"/>
                <w:lang w:val="ru-RU"/>
              </w:rPr>
              <w:br/>
              <w:t>единовременных</w:t>
            </w:r>
            <w:r w:rsidRPr="00CB6E71">
              <w:rPr>
                <w:szCs w:val="28"/>
                <w:lang w:val="ru-RU"/>
              </w:rPr>
              <w:br/>
              <w:t>посетителей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7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Торговые центры, универм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ги, магазины с</w:t>
            </w:r>
            <w:r w:rsidRPr="00CB6E71">
              <w:rPr>
                <w:szCs w:val="28"/>
                <w:lang w:val="ru-RU"/>
              </w:rPr>
              <w:br/>
              <w:t>площадью торговых залов более 200 кв. м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 кв. м </w:t>
            </w:r>
            <w:r w:rsidRPr="00CB6E71">
              <w:rPr>
                <w:szCs w:val="28"/>
                <w:lang w:val="ru-RU"/>
              </w:rPr>
              <w:br/>
              <w:t>торговой </w:t>
            </w:r>
            <w:r w:rsidRPr="00CB6E71">
              <w:rPr>
                <w:szCs w:val="28"/>
                <w:lang w:val="ru-RU"/>
              </w:rPr>
              <w:br/>
              <w:t>площади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7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Рынки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 торговых </w:t>
            </w:r>
            <w:r w:rsidRPr="00CB6E71">
              <w:rPr>
                <w:szCs w:val="28"/>
                <w:lang w:val="ru-RU"/>
              </w:rPr>
              <w:br/>
              <w:t>мест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25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Рестораны и кафе общег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родского </w:t>
            </w:r>
            <w:r w:rsidRPr="00CB6E71">
              <w:rPr>
                <w:szCs w:val="28"/>
                <w:lang w:val="ru-RU"/>
              </w:rPr>
              <w:br/>
              <w:t>значения, клубы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 мест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Гостиницы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То же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Вокзалы всех видов тран</w:t>
            </w:r>
            <w:r w:rsidRPr="00CB6E71">
              <w:rPr>
                <w:szCs w:val="28"/>
                <w:lang w:val="ru-RU"/>
              </w:rPr>
              <w:t>с</w:t>
            </w:r>
            <w:r w:rsidRPr="00CB6E71">
              <w:rPr>
                <w:szCs w:val="28"/>
                <w:lang w:val="ru-RU"/>
              </w:rPr>
              <w:t>порта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 пассажиров</w:t>
            </w:r>
            <w:r w:rsidRPr="00CB6E71">
              <w:rPr>
                <w:szCs w:val="28"/>
                <w:lang w:val="ru-RU"/>
              </w:rPr>
              <w:br/>
              <w:t>дальнего и </w:t>
            </w:r>
            <w:r w:rsidRPr="00CB6E71">
              <w:rPr>
                <w:szCs w:val="28"/>
                <w:lang w:val="ru-RU"/>
              </w:rPr>
              <w:br/>
              <w:t>местного </w:t>
            </w:r>
            <w:r w:rsidRPr="00CB6E71">
              <w:rPr>
                <w:szCs w:val="28"/>
                <w:lang w:val="ru-RU"/>
              </w:rPr>
              <w:br/>
              <w:t>сообщений, </w:t>
            </w:r>
            <w:r w:rsidRPr="00CB6E71">
              <w:rPr>
                <w:szCs w:val="28"/>
                <w:lang w:val="ru-RU"/>
              </w:rPr>
              <w:br/>
              <w:t>прибывающих </w:t>
            </w:r>
            <w:r w:rsidRPr="00CB6E71">
              <w:rPr>
                <w:szCs w:val="28"/>
                <w:lang w:val="ru-RU"/>
              </w:rPr>
              <w:br/>
              <w:t>в час "пик"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</w:tr>
      <w:tr w:rsidR="0074068C" w:rsidRPr="00CB6E71" w:rsidTr="0074068C">
        <w:tc>
          <w:tcPr>
            <w:tcW w:w="9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Рекреационные территории и объекты отдыха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Пляжи и парки в зонах отд</w:t>
            </w:r>
            <w:r w:rsidRPr="00CB6E71">
              <w:rPr>
                <w:szCs w:val="28"/>
                <w:lang w:val="ru-RU"/>
              </w:rPr>
              <w:t>ы</w:t>
            </w:r>
            <w:r w:rsidRPr="00CB6E71">
              <w:rPr>
                <w:szCs w:val="28"/>
                <w:lang w:val="ru-RU"/>
              </w:rPr>
              <w:t>ха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100 </w:t>
            </w:r>
            <w:r w:rsidRPr="00CB6E71">
              <w:rPr>
                <w:szCs w:val="28"/>
                <w:lang w:val="ru-RU"/>
              </w:rPr>
              <w:br/>
              <w:t>единовременных</w:t>
            </w:r>
            <w:r w:rsidRPr="00CB6E71">
              <w:rPr>
                <w:szCs w:val="28"/>
                <w:lang w:val="ru-RU"/>
              </w:rPr>
              <w:br/>
              <w:t>посетителей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20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Лесопарки и заповедники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То же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Базы кратковременного о</w:t>
            </w:r>
            <w:r w:rsidRPr="00CB6E71">
              <w:rPr>
                <w:szCs w:val="28"/>
                <w:lang w:val="ru-RU"/>
              </w:rPr>
              <w:t>т</w:t>
            </w:r>
            <w:r w:rsidRPr="00CB6E71">
              <w:rPr>
                <w:szCs w:val="28"/>
                <w:lang w:val="ru-RU"/>
              </w:rPr>
              <w:t>дыха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То же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Дома отдыха и санатории, санатории- </w:t>
            </w:r>
            <w:r w:rsidRPr="00CB6E71">
              <w:rPr>
                <w:szCs w:val="28"/>
                <w:lang w:val="ru-RU"/>
              </w:rPr>
              <w:br/>
              <w:t>профилактории, базы отдыха предприятий</w:t>
            </w:r>
            <w:r w:rsidRPr="00CB6E71">
              <w:rPr>
                <w:szCs w:val="28"/>
                <w:lang w:val="ru-RU"/>
              </w:rPr>
              <w:br/>
              <w:t>и туристские базы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 отдыхающих</w:t>
            </w:r>
            <w:r w:rsidRPr="00CB6E71">
              <w:rPr>
                <w:szCs w:val="28"/>
                <w:lang w:val="ru-RU"/>
              </w:rPr>
              <w:br/>
              <w:t>и </w:t>
            </w:r>
            <w:r w:rsidRPr="00CB6E71">
              <w:rPr>
                <w:szCs w:val="28"/>
                <w:lang w:val="ru-RU"/>
              </w:rPr>
              <w:br/>
              <w:t>обслуживающего</w:t>
            </w:r>
            <w:r w:rsidRPr="00CB6E71">
              <w:rPr>
                <w:szCs w:val="28"/>
                <w:lang w:val="ru-RU"/>
              </w:rPr>
              <w:br/>
              <w:t>персонала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Гостиницы (туристские и к</w:t>
            </w:r>
            <w:r w:rsidRPr="00CB6E71">
              <w:rPr>
                <w:szCs w:val="28"/>
                <w:lang w:val="ru-RU"/>
              </w:rPr>
              <w:t>у</w:t>
            </w:r>
            <w:r w:rsidRPr="00CB6E71">
              <w:rPr>
                <w:szCs w:val="28"/>
                <w:lang w:val="ru-RU"/>
              </w:rPr>
              <w:t>рортные)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То же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Мотели и кемпинги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То же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 расчетной </w:t>
            </w:r>
            <w:r w:rsidRPr="00CB6E71">
              <w:rPr>
                <w:szCs w:val="28"/>
                <w:lang w:val="ru-RU"/>
              </w:rPr>
              <w:br/>
              <w:t>вместимости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Предприятия общественного питания, </w:t>
            </w:r>
            <w:r w:rsidRPr="00CB6E71">
              <w:rPr>
                <w:szCs w:val="28"/>
                <w:lang w:val="ru-RU"/>
              </w:rPr>
              <w:br/>
              <w:t>торговли и коммунально-бытового </w:t>
            </w:r>
            <w:r w:rsidRPr="00CB6E71">
              <w:rPr>
                <w:szCs w:val="28"/>
                <w:lang w:val="ru-RU"/>
              </w:rPr>
              <w:br/>
              <w:t>обслуживания в зонах отд</w:t>
            </w:r>
            <w:r w:rsidRPr="00CB6E71">
              <w:rPr>
                <w:szCs w:val="28"/>
                <w:lang w:val="ru-RU"/>
              </w:rPr>
              <w:t>ы</w:t>
            </w:r>
            <w:r w:rsidRPr="00CB6E71">
              <w:rPr>
                <w:szCs w:val="28"/>
                <w:lang w:val="ru-RU"/>
              </w:rPr>
              <w:t>ха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 мест в </w:t>
            </w:r>
            <w:r w:rsidRPr="00CB6E71">
              <w:rPr>
                <w:szCs w:val="28"/>
                <w:lang w:val="ru-RU"/>
              </w:rPr>
              <w:br/>
              <w:t>залах или </w:t>
            </w:r>
            <w:r w:rsidRPr="00CB6E71">
              <w:rPr>
                <w:szCs w:val="28"/>
                <w:lang w:val="ru-RU"/>
              </w:rPr>
              <w:br/>
              <w:t>единовременных</w:t>
            </w:r>
            <w:r w:rsidRPr="00CB6E71">
              <w:rPr>
                <w:szCs w:val="28"/>
                <w:lang w:val="ru-RU"/>
              </w:rPr>
              <w:br/>
              <w:t>посетителей и</w:t>
            </w:r>
            <w:r w:rsidRPr="00CB6E71">
              <w:rPr>
                <w:szCs w:val="28"/>
                <w:lang w:val="ru-RU"/>
              </w:rPr>
              <w:br/>
              <w:t>персонала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</w:tr>
      <w:tr w:rsidR="0074068C" w:rsidRPr="00CB6E71" w:rsidTr="0074068C"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595B62">
            <w:pPr>
              <w:jc w:val="left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Садоводческие товарищества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 участков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068C" w:rsidRPr="00CB6E71" w:rsidRDefault="0074068C" w:rsidP="00A128F7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</w:tr>
    </w:tbl>
    <w:p w:rsidR="005D631E" w:rsidRPr="00CB6E71" w:rsidRDefault="005D631E" w:rsidP="00595B62">
      <w:pPr>
        <w:autoSpaceDE w:val="0"/>
        <w:autoSpaceDN w:val="0"/>
        <w:adjustRightInd w:val="0"/>
        <w:ind w:firstLine="540"/>
        <w:rPr>
          <w:rFonts w:cs="Calibri"/>
          <w:lang w:val="ru-RU"/>
        </w:rPr>
      </w:pPr>
    </w:p>
    <w:p w:rsidR="002B226E" w:rsidRPr="00CB6E71" w:rsidRDefault="002B226E" w:rsidP="00A128F7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Примечания:</w:t>
      </w:r>
    </w:p>
    <w:p w:rsidR="002B226E" w:rsidRPr="00CB6E71" w:rsidRDefault="002B226E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1. Приобъектные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</w:t>
      </w:r>
      <w:r w:rsidRPr="00CB6E71">
        <w:rPr>
          <w:spacing w:val="2"/>
          <w:sz w:val="22"/>
          <w:szCs w:val="22"/>
          <w:lang w:val="ru-RU"/>
        </w:rPr>
        <w:t>е</w:t>
      </w:r>
      <w:r w:rsidRPr="00CB6E71">
        <w:rPr>
          <w:spacing w:val="2"/>
          <w:sz w:val="22"/>
          <w:szCs w:val="22"/>
          <w:lang w:val="ru-RU"/>
        </w:rPr>
        <w:t xml:space="preserve">бованиями таблицы 86 </w:t>
      </w:r>
      <w:r w:rsidR="009B3BF8" w:rsidRPr="00CB6E71">
        <w:rPr>
          <w:spacing w:val="2"/>
          <w:sz w:val="22"/>
          <w:szCs w:val="22"/>
          <w:lang w:val="ru-RU"/>
        </w:rPr>
        <w:t>Региональных</w:t>
      </w:r>
      <w:r w:rsidRPr="00CB6E71">
        <w:rPr>
          <w:spacing w:val="2"/>
          <w:sz w:val="22"/>
          <w:szCs w:val="22"/>
          <w:lang w:val="ru-RU"/>
        </w:rPr>
        <w:t xml:space="preserve"> нормативов</w:t>
      </w:r>
      <w:r w:rsidR="009B3BF8" w:rsidRPr="00CB6E71">
        <w:rPr>
          <w:spacing w:val="2"/>
          <w:sz w:val="22"/>
          <w:szCs w:val="22"/>
          <w:lang w:val="ru-RU"/>
        </w:rPr>
        <w:t xml:space="preserve"> Оренбургской области</w:t>
      </w:r>
      <w:r w:rsidRPr="00CB6E71">
        <w:rPr>
          <w:spacing w:val="2"/>
          <w:sz w:val="22"/>
          <w:szCs w:val="22"/>
          <w:lang w:val="ru-RU"/>
        </w:rPr>
        <w:t xml:space="preserve"> исходя из количества машино-мест.</w:t>
      </w:r>
    </w:p>
    <w:p w:rsidR="002B226E" w:rsidRPr="00CB6E71" w:rsidRDefault="002B226E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2.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машино-мест по кажд</w:t>
      </w:r>
      <w:r w:rsidRPr="00CB6E71">
        <w:rPr>
          <w:spacing w:val="2"/>
          <w:sz w:val="22"/>
          <w:szCs w:val="22"/>
          <w:lang w:val="ru-RU"/>
        </w:rPr>
        <w:t>о</w:t>
      </w:r>
      <w:r w:rsidRPr="00CB6E71">
        <w:rPr>
          <w:spacing w:val="2"/>
          <w:sz w:val="22"/>
          <w:szCs w:val="22"/>
          <w:lang w:val="ru-RU"/>
        </w:rPr>
        <w:t>му объекту в отдельности на 10 - 15 %.</w:t>
      </w:r>
    </w:p>
    <w:p w:rsidR="002B226E" w:rsidRPr="00CB6E71" w:rsidRDefault="002B226E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3.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2B226E" w:rsidRPr="00CB6E71" w:rsidRDefault="002B226E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4. В городских округах и поселениях - центрах туризма следует предусматривать стоянки т</w:t>
      </w:r>
      <w:r w:rsidRPr="00CB6E71">
        <w:rPr>
          <w:spacing w:val="2"/>
          <w:sz w:val="22"/>
          <w:szCs w:val="22"/>
          <w:lang w:val="ru-RU"/>
        </w:rPr>
        <w:t>у</w:t>
      </w:r>
      <w:r w:rsidRPr="00CB6E71">
        <w:rPr>
          <w:spacing w:val="2"/>
          <w:sz w:val="22"/>
          <w:szCs w:val="22"/>
          <w:lang w:val="ru-RU"/>
        </w:rPr>
        <w:t>ристических автобусов и легковых автомобилей, принадлежащих туристам, число которых определяется расчетом. Указанные стоянки должны быть размещены с учетом обеспечения удобных подходов к объектам туристского осмотра, но не далее 500 м от них и не нарушать целостный характер исторической среды.</w:t>
      </w:r>
    </w:p>
    <w:p w:rsidR="009B3BF8" w:rsidRPr="00CB6E71" w:rsidRDefault="002B226E" w:rsidP="00595B62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5. Число машино-мест следует</w:t>
      </w:r>
      <w:r w:rsidR="009B3BF8" w:rsidRPr="00CB6E71">
        <w:rPr>
          <w:spacing w:val="2"/>
          <w:sz w:val="22"/>
          <w:szCs w:val="22"/>
          <w:lang w:val="ru-RU"/>
        </w:rPr>
        <w:t xml:space="preserve"> принимать при уровнях автомобилизации, определенных на расчетный срок.</w:t>
      </w:r>
    </w:p>
    <w:p w:rsidR="002B226E" w:rsidRPr="00CB6E71" w:rsidRDefault="002B226E" w:rsidP="00595B62">
      <w:pPr>
        <w:autoSpaceDE w:val="0"/>
        <w:autoSpaceDN w:val="0"/>
        <w:adjustRightInd w:val="0"/>
        <w:ind w:firstLine="540"/>
        <w:rPr>
          <w:rFonts w:cs="Calibri"/>
          <w:lang w:val="ru-RU"/>
        </w:rPr>
      </w:pPr>
    </w:p>
    <w:p w:rsidR="009B3BF8" w:rsidRPr="00CB6E71" w:rsidRDefault="00EB293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A128F7" w:rsidRPr="00CB6E71">
        <w:rPr>
          <w:rFonts w:cs="Calibri"/>
          <w:lang w:val="ru-RU"/>
        </w:rPr>
        <w:t>.4.36</w:t>
      </w:r>
      <w:r w:rsidR="005D631E" w:rsidRPr="00CB6E71">
        <w:rPr>
          <w:rFonts w:cs="Calibri"/>
          <w:lang w:val="ru-RU"/>
        </w:rPr>
        <w:t xml:space="preserve">. </w:t>
      </w:r>
      <w:r w:rsidR="009B3BF8" w:rsidRPr="00CB6E71">
        <w:rPr>
          <w:spacing w:val="2"/>
          <w:szCs w:val="28"/>
          <w:lang w:val="ru-RU"/>
        </w:rPr>
        <w:t xml:space="preserve">Станции технического обслуживания автомобилей </w:t>
      </w:r>
      <w:r w:rsidR="009B3BF8" w:rsidRPr="00CB6E71">
        <w:rPr>
          <w:rFonts w:cs="Calibri"/>
          <w:lang w:val="ru-RU"/>
        </w:rPr>
        <w:t>(далее - СТО) следует проектировать в соответствии с СП 42.13330.2011 из расчета один пост на</w:t>
      </w:r>
      <w:r w:rsidR="009B3BF8" w:rsidRPr="00CB6E71">
        <w:rPr>
          <w:spacing w:val="2"/>
          <w:szCs w:val="28"/>
          <w:lang w:val="ru-RU"/>
        </w:rPr>
        <w:t xml:space="preserve"> 200 легковых автомобилей, принимая размеры их земельных участков, га, для станций:</w:t>
      </w:r>
    </w:p>
    <w:p w:rsidR="009B3BF8" w:rsidRPr="00CB6E71" w:rsidRDefault="009B3BF8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10 постов - 1,0;</w:t>
      </w:r>
    </w:p>
    <w:p w:rsidR="009B3BF8" w:rsidRPr="00CB6E71" w:rsidRDefault="009B3BF8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15 постов - 1,5;</w:t>
      </w:r>
    </w:p>
    <w:p w:rsidR="009B3BF8" w:rsidRPr="00CB6E71" w:rsidRDefault="005D631E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Расстояния до жилых и общественных зданий от СТО принимаются согласно СанПиН 2.2.1/2.1.1.1200-03</w:t>
      </w:r>
      <w:r w:rsidR="009B3BF8" w:rsidRPr="00CB6E71">
        <w:rPr>
          <w:spacing w:val="2"/>
          <w:szCs w:val="28"/>
          <w:lang w:val="ru-RU"/>
        </w:rPr>
        <w:t xml:space="preserve"> </w:t>
      </w:r>
      <w:r w:rsidR="00A128F7" w:rsidRPr="00CB6E71">
        <w:rPr>
          <w:spacing w:val="2"/>
          <w:szCs w:val="28"/>
          <w:lang w:val="ru-RU"/>
        </w:rPr>
        <w:t>по таблице 25</w:t>
      </w:r>
      <w:r w:rsidR="009B3BF8" w:rsidRPr="00CB6E71">
        <w:rPr>
          <w:spacing w:val="2"/>
          <w:szCs w:val="28"/>
          <w:lang w:val="ru-RU"/>
        </w:rPr>
        <w:t>.</w:t>
      </w:r>
    </w:p>
    <w:p w:rsidR="009B3BF8" w:rsidRPr="00CB6E71" w:rsidRDefault="009B3BF8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</w:p>
    <w:p w:rsidR="009B3BF8" w:rsidRPr="00CB6E71" w:rsidRDefault="00A128F7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Таблица 25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99"/>
        <w:gridCol w:w="2415"/>
      </w:tblGrid>
      <w:tr w:rsidR="009B3BF8" w:rsidRPr="00CB6E71" w:rsidTr="005C0020">
        <w:trPr>
          <w:trHeight w:val="15"/>
        </w:trPr>
        <w:tc>
          <w:tcPr>
            <w:tcW w:w="8686" w:type="dxa"/>
            <w:hideMark/>
          </w:tcPr>
          <w:p w:rsidR="009B3BF8" w:rsidRPr="00CB6E71" w:rsidRDefault="009B3BF8" w:rsidP="00595B62">
            <w:pPr>
              <w:rPr>
                <w:szCs w:val="28"/>
                <w:lang w:val="ru-RU"/>
              </w:rPr>
            </w:pPr>
          </w:p>
        </w:tc>
        <w:tc>
          <w:tcPr>
            <w:tcW w:w="2772" w:type="dxa"/>
            <w:hideMark/>
          </w:tcPr>
          <w:p w:rsidR="009B3BF8" w:rsidRPr="00CB6E71" w:rsidRDefault="009B3BF8" w:rsidP="00595B62">
            <w:pPr>
              <w:rPr>
                <w:szCs w:val="28"/>
                <w:lang w:val="ru-RU"/>
              </w:rPr>
            </w:pPr>
          </w:p>
        </w:tc>
      </w:tr>
      <w:tr w:rsidR="009B3BF8" w:rsidRPr="00CB6E71" w:rsidTr="005C0020"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BF8" w:rsidRPr="00CB6E71" w:rsidRDefault="009B3BF8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Станции технического обслуживания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BF8" w:rsidRPr="00CB6E71" w:rsidRDefault="009B3BF8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Расстояние, м, </w:t>
            </w:r>
            <w:r w:rsidRPr="00CB6E71">
              <w:rPr>
                <w:szCs w:val="28"/>
                <w:lang w:val="ru-RU"/>
              </w:rPr>
              <w:br/>
              <w:t>не менее</w:t>
            </w:r>
          </w:p>
        </w:tc>
      </w:tr>
      <w:tr w:rsidR="009B3BF8" w:rsidRPr="00CB6E71" w:rsidTr="005C0020"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BF8" w:rsidRPr="00CB6E71" w:rsidRDefault="009B3BF8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Легковых автомобилей до 5 постов (без малярно-жестяных</w:t>
            </w:r>
            <w:r w:rsidRPr="00CB6E71">
              <w:rPr>
                <w:szCs w:val="28"/>
                <w:lang w:val="ru-RU"/>
              </w:rPr>
              <w:br/>
              <w:t>работ)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BF8" w:rsidRPr="00CB6E71" w:rsidRDefault="009B3BF8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50</w:t>
            </w:r>
          </w:p>
        </w:tc>
      </w:tr>
      <w:tr w:rsidR="009B3BF8" w:rsidRPr="00CB6E71" w:rsidTr="005C0020"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BF8" w:rsidRPr="00CB6E71" w:rsidRDefault="009B3BF8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Легковых, грузовых автомобилей до 10 постов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BF8" w:rsidRPr="00CB6E71" w:rsidRDefault="009B3BF8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</w:t>
            </w:r>
          </w:p>
        </w:tc>
      </w:tr>
      <w:tr w:rsidR="009B3BF8" w:rsidRPr="00CB6E71" w:rsidTr="005C0020"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BF8" w:rsidRPr="00CB6E71" w:rsidRDefault="009B3BF8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Грузовых автомобилей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BF8" w:rsidRPr="00CB6E71" w:rsidRDefault="009B3BF8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300</w:t>
            </w:r>
          </w:p>
        </w:tc>
      </w:tr>
      <w:tr w:rsidR="009B3BF8" w:rsidRPr="00CB6E71" w:rsidTr="005C0020"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BF8" w:rsidRPr="00CB6E71" w:rsidRDefault="009B3BF8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Автомобилей и техники сельскохозяйственного н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значения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BF8" w:rsidRPr="00CB6E71" w:rsidRDefault="009B3BF8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100</w:t>
            </w:r>
          </w:p>
        </w:tc>
      </w:tr>
    </w:tbl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</w:p>
    <w:p w:rsidR="009B3BF8" w:rsidRPr="00CB6E71" w:rsidRDefault="009B3BF8" w:rsidP="00595B62">
      <w:pPr>
        <w:autoSpaceDE w:val="0"/>
        <w:autoSpaceDN w:val="0"/>
        <w:adjustRightInd w:val="0"/>
        <w:ind w:firstLine="708"/>
        <w:rPr>
          <w:sz w:val="2"/>
          <w:szCs w:val="2"/>
          <w:lang w:val="ru-RU"/>
        </w:rPr>
      </w:pPr>
    </w:p>
    <w:p w:rsidR="009B3BF8" w:rsidRPr="00CB6E71" w:rsidRDefault="00EB293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A128F7" w:rsidRPr="00CB6E71">
        <w:rPr>
          <w:rFonts w:cs="Calibri"/>
          <w:lang w:val="ru-RU"/>
        </w:rPr>
        <w:t>.4.37</w:t>
      </w:r>
      <w:r w:rsidR="005D631E" w:rsidRPr="00CB6E71">
        <w:rPr>
          <w:rFonts w:cs="Calibri"/>
          <w:lang w:val="ru-RU"/>
        </w:rPr>
        <w:t xml:space="preserve">. </w:t>
      </w:r>
      <w:r w:rsidR="009B3BF8" w:rsidRPr="00CB6E71">
        <w:rPr>
          <w:spacing w:val="2"/>
          <w:szCs w:val="28"/>
          <w:lang w:val="ru-RU"/>
        </w:rPr>
        <w:t>Автозаправочные станции (АЗС) следует проектировать из расчета одна топливо-раздаточная колонка на 1200 легковых автомобилей, принимая размеры их земельных участков, га, для станций:</w:t>
      </w:r>
    </w:p>
    <w:p w:rsidR="009B3BF8" w:rsidRPr="00CB6E71" w:rsidRDefault="009B3BF8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2 колонки - 0,1;</w:t>
      </w:r>
    </w:p>
    <w:p w:rsidR="009B3BF8" w:rsidRPr="00CB6E71" w:rsidRDefault="009B3BF8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5 колонок - 0,2;</w:t>
      </w:r>
    </w:p>
    <w:p w:rsidR="009B3BF8" w:rsidRPr="00CB6E71" w:rsidRDefault="009B3BF8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7 колонок - 0,3;</w:t>
      </w:r>
    </w:p>
    <w:p w:rsidR="009B3BF8" w:rsidRPr="00CB6E71" w:rsidRDefault="009B3BF8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9 колонок - 0,35;</w:t>
      </w:r>
    </w:p>
    <w:p w:rsidR="009B3BF8" w:rsidRPr="00CB6E71" w:rsidRDefault="009B3BF8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11 колонок - 0,4.</w:t>
      </w:r>
    </w:p>
    <w:p w:rsidR="005D631E" w:rsidRPr="00CB6E71" w:rsidRDefault="0098012B" w:rsidP="00595B62">
      <w:pPr>
        <w:autoSpaceDE w:val="0"/>
        <w:autoSpaceDN w:val="0"/>
        <w:adjustRightInd w:val="0"/>
        <w:ind w:firstLine="708"/>
        <w:rPr>
          <w:rFonts w:cs="Calibri"/>
          <w:highlight w:val="yellow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Расстояния от АЗС до объектов, к ним не относящихся, следует пр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 xml:space="preserve">нимать в соответствии с требованиями СанПиН 2.2.1/2.1.1.1200-03, </w:t>
      </w:r>
      <w:r w:rsidR="00095644" w:rsidRPr="00CB6E71">
        <w:rPr>
          <w:rFonts w:cs="Calibri"/>
          <w:lang w:val="ru-RU"/>
        </w:rPr>
        <w:t>СП 42.13330.2011</w:t>
      </w:r>
      <w:r w:rsidR="005D631E" w:rsidRPr="00CB6E71">
        <w:rPr>
          <w:rFonts w:cs="Calibri"/>
          <w:lang w:val="ru-RU"/>
        </w:rPr>
        <w:t xml:space="preserve"> и НПБ 111-98</w:t>
      </w:r>
      <w:r w:rsidR="00095644" w:rsidRPr="00CB6E71">
        <w:rPr>
          <w:rFonts w:cs="Calibri"/>
          <w:lang w:val="ru-RU"/>
        </w:rPr>
        <w:t>*</w:t>
      </w:r>
      <w:r w:rsidR="00070778" w:rsidRPr="00CB6E71">
        <w:rPr>
          <w:rFonts w:cs="Calibri"/>
          <w:lang w:val="ru-RU"/>
        </w:rPr>
        <w:t>, СП 156.13130.2014</w:t>
      </w:r>
      <w:r w:rsidR="005D631E" w:rsidRPr="00CB6E71">
        <w:rPr>
          <w:rFonts w:cs="Calibri"/>
          <w:lang w:val="ru-RU"/>
        </w:rPr>
        <w:t>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Расстояния от АЗС с резервуарами для хранения жидкого топлива до границ земельных участков детских дошкольных учреждений, общеобраз</w:t>
      </w:r>
      <w:r w:rsidRPr="00CB6E71">
        <w:rPr>
          <w:rFonts w:cs="Calibri"/>
          <w:lang w:val="ru-RU"/>
        </w:rPr>
        <w:t>о</w:t>
      </w:r>
      <w:r w:rsidRPr="00CB6E71">
        <w:rPr>
          <w:rFonts w:cs="Calibri"/>
          <w:lang w:val="ru-RU"/>
        </w:rPr>
        <w:t>вательных школ, школ-интернатов, лечебных учреждений со стационаром или до стен жилых и других общественных зданий и сооружений следует принимать по СанПиН 2.2.1/2.1.1.1200-03. Указанное расстояние следует определять от топливораздаточных колонок и подземных резервуаров для хранения жидкого топлива.</w:t>
      </w:r>
    </w:p>
    <w:p w:rsidR="009B3BF8" w:rsidRPr="00CB6E71" w:rsidRDefault="009B3BF8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</w:p>
    <w:p w:rsidR="005D631E" w:rsidRPr="00CB6E71" w:rsidRDefault="00EB293D" w:rsidP="00595B62">
      <w:pPr>
        <w:pStyle w:val="20"/>
        <w:spacing w:line="240" w:lineRule="auto"/>
        <w:rPr>
          <w:bCs/>
          <w:kern w:val="28"/>
          <w:lang w:val="ru-RU"/>
        </w:rPr>
      </w:pPr>
      <w:bookmarkStart w:id="71" w:name="_Toc277262386"/>
      <w:bookmarkStart w:id="72" w:name="_Toc397332357"/>
      <w:bookmarkStart w:id="73" w:name="_Toc410719524"/>
      <w:r w:rsidRPr="00CB6E71">
        <w:rPr>
          <w:rStyle w:val="223"/>
          <w:b/>
          <w:lang w:val="ru-RU"/>
        </w:rPr>
        <w:t>5</w:t>
      </w:r>
      <w:r w:rsidR="005D631E" w:rsidRPr="00CB6E71">
        <w:rPr>
          <w:rStyle w:val="223"/>
          <w:b/>
          <w:lang w:val="ru-RU"/>
        </w:rPr>
        <w:t>.5. Параметры зон планируемого размещения объектов капитального строительства инженерной инфраструктуры</w:t>
      </w:r>
      <w:bookmarkEnd w:id="71"/>
      <w:bookmarkEnd w:id="72"/>
      <w:bookmarkEnd w:id="73"/>
    </w:p>
    <w:p w:rsidR="005D631E" w:rsidRPr="00CB6E71" w:rsidRDefault="005D631E" w:rsidP="00595B62">
      <w:pPr>
        <w:ind w:firstLine="708"/>
        <w:rPr>
          <w:u w:val="single"/>
          <w:lang w:val="ru-RU"/>
        </w:rPr>
      </w:pPr>
      <w:bookmarkStart w:id="74" w:name="_Toc277262387"/>
      <w:r w:rsidRPr="00CB6E71">
        <w:rPr>
          <w:u w:val="single"/>
          <w:lang w:val="ru-RU"/>
        </w:rPr>
        <w:t>Общие принципы организации системы инженерного оборудования</w:t>
      </w:r>
      <w:bookmarkEnd w:id="74"/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DB31A1" w:rsidRPr="00CB6E71">
        <w:rPr>
          <w:rFonts w:cs="Calibri"/>
          <w:lang w:val="ru-RU"/>
        </w:rPr>
        <w:t>.5.1</w:t>
      </w:r>
      <w:r w:rsidR="005D631E" w:rsidRPr="00CB6E71">
        <w:rPr>
          <w:rFonts w:cs="Calibri"/>
          <w:lang w:val="ru-RU"/>
        </w:rPr>
        <w:t>. При проектировании инженерных сетей и сооружений особое внимание должно быть уделено изучению: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теплового взаимовлияния инженерных коммуникаций зданий на всей з</w:t>
      </w:r>
      <w:r w:rsidRPr="00CB6E71">
        <w:rPr>
          <w:rFonts w:cs="Calibri"/>
          <w:lang w:val="ru-RU"/>
        </w:rPr>
        <w:t>а</w:t>
      </w:r>
      <w:r w:rsidRPr="00CB6E71">
        <w:rPr>
          <w:rFonts w:cs="Calibri"/>
          <w:lang w:val="ru-RU"/>
        </w:rPr>
        <w:t>страиваемой территории с оценкой возможных нарушений эксплуатацио</w:t>
      </w:r>
      <w:r w:rsidRPr="00CB6E71">
        <w:rPr>
          <w:rFonts w:cs="Calibri"/>
          <w:lang w:val="ru-RU"/>
        </w:rPr>
        <w:t>н</w:t>
      </w:r>
      <w:r w:rsidRPr="00CB6E71">
        <w:rPr>
          <w:rFonts w:cs="Calibri"/>
          <w:lang w:val="ru-RU"/>
        </w:rPr>
        <w:t>ной надежности;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возможного изменения уровня грунтовых вод и влияния этих изменений на эксплуатационную надежность сетей;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изменения степени пучинистости грунтов.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2</w:t>
      </w:r>
      <w:r w:rsidR="005D631E" w:rsidRPr="00CB6E71">
        <w:rPr>
          <w:rFonts w:cs="Calibri"/>
          <w:lang w:val="ru-RU"/>
        </w:rPr>
        <w:t>. Для определения температурного режима инженерных сетей и сооружений, окружающих их грунтов необходимо выполнять теплотехн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ческие расчеты.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3</w:t>
      </w:r>
      <w:r w:rsidR="005D631E" w:rsidRPr="00CB6E71">
        <w:rPr>
          <w:rFonts w:cs="Calibri"/>
          <w:lang w:val="ru-RU"/>
        </w:rPr>
        <w:t>. В состав проекта сложных объектов систем инженерного обор</w:t>
      </w:r>
      <w:r w:rsidR="005D631E" w:rsidRPr="00CB6E71">
        <w:rPr>
          <w:rFonts w:cs="Calibri"/>
          <w:lang w:val="ru-RU"/>
        </w:rPr>
        <w:t>у</w:t>
      </w:r>
      <w:r w:rsidR="005D631E" w:rsidRPr="00CB6E71">
        <w:rPr>
          <w:rFonts w:cs="Calibri"/>
          <w:lang w:val="ru-RU"/>
        </w:rPr>
        <w:t>дования следует включать инструкцию по проведению в период эксплуат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ции регулирования теплового режима коммуникаций и наблюдения за с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>стоянием грунта в основании на отдельных участках сети и сооружений с наиболее неблагоприятными условиями.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5.5.4</w:t>
      </w:r>
      <w:r w:rsidR="005D631E" w:rsidRPr="00CB6E71">
        <w:rPr>
          <w:rFonts w:cs="Calibri"/>
          <w:lang w:val="ru-RU"/>
        </w:rPr>
        <w:t>. Проектирование систем водоснабжения, канализации, тепл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>снабжения, электроснабжения и газоснабжения населенных пунктов след</w:t>
      </w:r>
      <w:r w:rsidR="005D631E" w:rsidRPr="00CB6E71">
        <w:rPr>
          <w:rFonts w:cs="Calibri"/>
          <w:lang w:val="ru-RU"/>
        </w:rPr>
        <w:t>у</w:t>
      </w:r>
      <w:r w:rsidR="005D631E" w:rsidRPr="00CB6E71">
        <w:rPr>
          <w:rFonts w:cs="Calibri"/>
          <w:lang w:val="ru-RU"/>
        </w:rPr>
        <w:t>ет вести на основе схем водоснабжения, канализации, энергоснабжения, разработанных и утвержденных в установленном порядке. В схеме должны быть решены принципиальные вопросы технологии, мощности, размеров сетей, даны рекомендации по очередности осуществления схемы (при нал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чии такой схемы каждый этап проектирования может представлять собой самостоятельное законченное решение и в то же время органично впис</w:t>
      </w:r>
      <w:r w:rsidR="005D631E" w:rsidRPr="00CB6E71">
        <w:rPr>
          <w:rFonts w:cs="Calibri"/>
          <w:lang w:val="ru-RU"/>
        </w:rPr>
        <w:t>ы</w:t>
      </w:r>
      <w:r w:rsidR="005D631E" w:rsidRPr="00CB6E71">
        <w:rPr>
          <w:rFonts w:cs="Calibri"/>
          <w:lang w:val="ru-RU"/>
        </w:rPr>
        <w:t>ваться в общую перспективу развития населенного пункта).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 Новые районы должны обеспечиваться инженерными систем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ми водоснабжения, водоотведения, теплоснабжения, электроснабжения, г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зоснабжения, связи и диспетчеризации, разрабатываемыми на основе ген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ральных планов, планов развития отдельных видов инженерных систем.</w:t>
      </w:r>
    </w:p>
    <w:p w:rsidR="005D631E" w:rsidRPr="00CB6E71" w:rsidRDefault="00EB293D" w:rsidP="00595B62">
      <w:pPr>
        <w:autoSpaceDE w:val="0"/>
        <w:autoSpaceDN w:val="0"/>
        <w:adjustRightInd w:val="0"/>
        <w:ind w:firstLine="708"/>
        <w:rPr>
          <w:rFonts w:cs="Calibri"/>
          <w:szCs w:val="28"/>
          <w:lang w:val="ru-RU"/>
        </w:rPr>
      </w:pPr>
      <w:r w:rsidRPr="00CB6E71">
        <w:rPr>
          <w:rFonts w:cs="Calibri"/>
          <w:lang w:val="ru-RU"/>
        </w:rPr>
        <w:lastRenderedPageBreak/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6</w:t>
      </w:r>
      <w:r w:rsidR="005D631E" w:rsidRPr="00CB6E71">
        <w:rPr>
          <w:rFonts w:cs="Calibri"/>
          <w:lang w:val="ru-RU"/>
        </w:rPr>
        <w:t>. При проектировании сетей и сооружений водоснабжения, кан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лизации, тепло-, газоснабжения, электроснабжения следует руководств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>ваться</w:t>
      </w:r>
      <w:r w:rsidRPr="00CB6E71">
        <w:rPr>
          <w:rFonts w:cs="Calibri"/>
          <w:lang w:val="ru-RU"/>
        </w:rPr>
        <w:t xml:space="preserve"> </w:t>
      </w:r>
      <w:r w:rsidR="005D631E" w:rsidRPr="00CB6E71">
        <w:rPr>
          <w:rFonts w:cs="Calibri"/>
          <w:lang w:val="ru-RU"/>
        </w:rPr>
        <w:t>соответственно</w:t>
      </w:r>
      <w:r w:rsidRPr="00CB6E71">
        <w:rPr>
          <w:rFonts w:cs="Calibri"/>
          <w:lang w:val="ru-RU"/>
        </w:rPr>
        <w:t xml:space="preserve"> </w:t>
      </w:r>
      <w:r w:rsidR="005D631E" w:rsidRPr="00CB6E71">
        <w:rPr>
          <w:rFonts w:cs="Calibri"/>
          <w:lang w:val="ru-RU"/>
        </w:rPr>
        <w:t>С</w:t>
      </w:r>
      <w:r w:rsidR="00DB31A1" w:rsidRPr="00CB6E71">
        <w:rPr>
          <w:rFonts w:cs="Calibri"/>
          <w:lang w:val="ru-RU"/>
        </w:rPr>
        <w:t>П</w:t>
      </w:r>
      <w:r w:rsidR="005D631E" w:rsidRPr="00CB6E71">
        <w:rPr>
          <w:rFonts w:cs="Calibri"/>
          <w:lang w:val="ru-RU"/>
        </w:rPr>
        <w:t xml:space="preserve"> </w:t>
      </w:r>
      <w:r w:rsidR="00DB31A1" w:rsidRPr="00CB6E71">
        <w:rPr>
          <w:rFonts w:cs="Calibri"/>
          <w:lang w:val="ru-RU"/>
        </w:rPr>
        <w:t>31.13330.2012,</w:t>
      </w:r>
      <w:r w:rsidR="00856A7C" w:rsidRPr="00CB6E71">
        <w:rPr>
          <w:rFonts w:cs="Calibri"/>
          <w:lang w:val="ru-RU"/>
        </w:rPr>
        <w:t xml:space="preserve"> </w:t>
      </w:r>
      <w:r w:rsidR="00DB31A1" w:rsidRPr="00CB6E71">
        <w:rPr>
          <w:rFonts w:cs="Calibri"/>
          <w:lang w:val="ru-RU"/>
        </w:rPr>
        <w:t>СП</w:t>
      </w:r>
      <w:r w:rsidR="00856A7C" w:rsidRPr="00CB6E71">
        <w:rPr>
          <w:rFonts w:cs="Calibri"/>
          <w:lang w:val="ru-RU"/>
        </w:rPr>
        <w:t xml:space="preserve"> </w:t>
      </w:r>
      <w:r w:rsidR="00DB31A1" w:rsidRPr="00CB6E71">
        <w:rPr>
          <w:rFonts w:cs="Calibri"/>
          <w:lang w:val="ru-RU"/>
        </w:rPr>
        <w:t>32.13330.2012</w:t>
      </w:r>
      <w:r w:rsidR="005D631E" w:rsidRPr="00CB6E71">
        <w:rPr>
          <w:rFonts w:cs="Calibri"/>
          <w:lang w:val="ru-RU"/>
        </w:rPr>
        <w:t xml:space="preserve">, </w:t>
      </w:r>
      <w:r w:rsidR="00502FFB" w:rsidRPr="00CB6E71">
        <w:rPr>
          <w:rFonts w:cs="Calibri"/>
          <w:lang w:val="ru-RU"/>
        </w:rPr>
        <w:t>СП 124.13330.2012</w:t>
      </w:r>
      <w:r w:rsidR="005D631E" w:rsidRPr="00CB6E71">
        <w:rPr>
          <w:rFonts w:cs="Calibri"/>
          <w:lang w:val="ru-RU"/>
        </w:rPr>
        <w:t xml:space="preserve">, </w:t>
      </w:r>
      <w:r w:rsidR="007961ED" w:rsidRPr="00CB6E71">
        <w:rPr>
          <w:rFonts w:cs="Calibri"/>
          <w:lang w:val="ru-RU"/>
        </w:rPr>
        <w:t>СП 61.13330.2012</w:t>
      </w:r>
      <w:r w:rsidR="005D631E" w:rsidRPr="00CB6E71">
        <w:rPr>
          <w:rFonts w:cs="Calibri"/>
          <w:lang w:val="ru-RU"/>
        </w:rPr>
        <w:t xml:space="preserve">, </w:t>
      </w:r>
      <w:r w:rsidR="007961ED" w:rsidRPr="00CB6E71">
        <w:rPr>
          <w:rFonts w:cs="Calibri"/>
          <w:lang w:val="ru-RU"/>
        </w:rPr>
        <w:t>СП 60</w:t>
      </w:r>
      <w:r w:rsidR="00502FFB" w:rsidRPr="00CB6E71">
        <w:rPr>
          <w:rFonts w:cs="Calibri"/>
          <w:lang w:val="ru-RU"/>
        </w:rPr>
        <w:t>.13330.201</w:t>
      </w:r>
      <w:r w:rsidR="00ED2971" w:rsidRPr="00CB6E71">
        <w:rPr>
          <w:rFonts w:cs="Calibri"/>
          <w:lang w:val="ru-RU"/>
        </w:rPr>
        <w:t>2</w:t>
      </w:r>
      <w:r w:rsidR="005D631E" w:rsidRPr="00CB6E71">
        <w:rPr>
          <w:rFonts w:cs="Calibri"/>
          <w:lang w:val="ru-RU"/>
        </w:rPr>
        <w:t xml:space="preserve">, </w:t>
      </w:r>
      <w:r w:rsidR="007961ED" w:rsidRPr="00CB6E71">
        <w:rPr>
          <w:shd w:val="clear" w:color="auto" w:fill="FFFFFF"/>
          <w:lang w:val="ru-RU"/>
        </w:rPr>
        <w:t>СП 2.13130.2012</w:t>
      </w:r>
      <w:r w:rsidR="007961ED" w:rsidRPr="00CB6E71">
        <w:rPr>
          <w:lang w:val="ru-RU"/>
        </w:rPr>
        <w:t xml:space="preserve">, </w:t>
      </w:r>
      <w:r w:rsidR="005D631E" w:rsidRPr="00CB6E71">
        <w:rPr>
          <w:rFonts w:cs="Calibri"/>
          <w:lang w:val="ru-RU"/>
        </w:rPr>
        <w:t xml:space="preserve">СП </w:t>
      </w:r>
      <w:r w:rsidR="00502FFB" w:rsidRPr="00CB6E71">
        <w:rPr>
          <w:rFonts w:cs="Calibri"/>
          <w:lang w:val="ru-RU"/>
        </w:rPr>
        <w:t>50.13330.2012</w:t>
      </w:r>
      <w:r w:rsidR="005D631E" w:rsidRPr="00CB6E71">
        <w:rPr>
          <w:rFonts w:cs="Calibri"/>
          <w:lang w:val="ru-RU"/>
        </w:rPr>
        <w:t>,</w:t>
      </w:r>
      <w:r w:rsidR="00ED2971" w:rsidRPr="00CB6E71">
        <w:rPr>
          <w:rFonts w:cs="Calibri"/>
          <w:lang w:val="ru-RU"/>
        </w:rPr>
        <w:t xml:space="preserve"> </w:t>
      </w:r>
      <w:r w:rsidR="002F0692" w:rsidRPr="00CB6E71">
        <w:rPr>
          <w:rFonts w:cs="Calibri"/>
          <w:lang w:val="ru-RU"/>
        </w:rPr>
        <w:t>СП 89.13330.2012</w:t>
      </w:r>
      <w:r w:rsidR="005D631E" w:rsidRPr="00CB6E71">
        <w:rPr>
          <w:rFonts w:cs="Calibri"/>
          <w:lang w:val="ru-RU"/>
        </w:rPr>
        <w:t>, СП 41-108-2004, СП 41-101-95, с обяз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тельным выполнением требований настоящих нормативов градостроител</w:t>
      </w:r>
      <w:r w:rsidR="005D631E" w:rsidRPr="00CB6E71">
        <w:rPr>
          <w:rFonts w:cs="Calibri"/>
          <w:lang w:val="ru-RU"/>
        </w:rPr>
        <w:t>ь</w:t>
      </w:r>
      <w:r w:rsidR="005D631E" w:rsidRPr="00CB6E71">
        <w:rPr>
          <w:rFonts w:cs="Calibri"/>
          <w:lang w:val="ru-RU"/>
        </w:rPr>
        <w:t>ного проектирования.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szCs w:val="28"/>
          <w:lang w:val="ru-RU"/>
        </w:rPr>
      </w:pPr>
      <w:r w:rsidRPr="00CB6E71">
        <w:rPr>
          <w:rFonts w:cs="Calibri"/>
          <w:szCs w:val="28"/>
          <w:lang w:val="ru-RU"/>
        </w:rPr>
        <w:t>Сооружения для инженерного оборудования следует применять, как правило, заводского изготовления в комплектно-блочном исполнении и возможно большей заводской готовности, с учетом соблюдения требований огнестойкости и долговечности сооружений.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7</w:t>
      </w:r>
      <w:r w:rsidR="005D631E" w:rsidRPr="00CB6E71">
        <w:rPr>
          <w:rFonts w:cs="Calibri"/>
          <w:lang w:val="ru-RU"/>
        </w:rPr>
        <w:t>. Инженерные системы следует рассчитывать исходя из соотве</w:t>
      </w:r>
      <w:r w:rsidR="005D631E" w:rsidRPr="00CB6E71">
        <w:rPr>
          <w:rFonts w:cs="Calibri"/>
          <w:lang w:val="ru-RU"/>
        </w:rPr>
        <w:t>т</w:t>
      </w:r>
      <w:r w:rsidR="005D631E" w:rsidRPr="00CB6E71">
        <w:rPr>
          <w:rFonts w:cs="Calibri"/>
          <w:lang w:val="ru-RU"/>
        </w:rPr>
        <w:t>ствующих нормативов, численности населения, принятой на расчетный срок, и расчетной общей площади жилой застройки, определяемой план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ровочной документацией.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8</w:t>
      </w:r>
      <w:r w:rsidR="005D631E" w:rsidRPr="00CB6E71">
        <w:rPr>
          <w:rFonts w:cs="Calibri"/>
          <w:lang w:val="ru-RU"/>
        </w:rPr>
        <w:t>. Прокладку инженерных сетей, обслуживающих район, как пр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вило, следует производить в соответствующих технических зонах улиц и проездов. Допускается прохождение сетей через кварталы в специально в</w:t>
      </w:r>
      <w:r w:rsidR="005D631E" w:rsidRPr="00CB6E71">
        <w:rPr>
          <w:rFonts w:cs="Calibri"/>
          <w:lang w:val="ru-RU"/>
        </w:rPr>
        <w:t>ы</w:t>
      </w:r>
      <w:r w:rsidR="005D631E" w:rsidRPr="00CB6E71">
        <w:rPr>
          <w:rFonts w:cs="Calibri"/>
          <w:lang w:val="ru-RU"/>
        </w:rPr>
        <w:t>деленных зонах, являющихся муниципальной собственностью. Габариты технических зон устанавливаются в зависимости от конкретных видов и</w:t>
      </w:r>
      <w:r w:rsidR="005D631E" w:rsidRPr="00CB6E71">
        <w:rPr>
          <w:rFonts w:cs="Calibri"/>
          <w:lang w:val="ru-RU"/>
        </w:rPr>
        <w:t>н</w:t>
      </w:r>
      <w:r w:rsidR="005D631E" w:rsidRPr="00CB6E71">
        <w:rPr>
          <w:rFonts w:cs="Calibri"/>
          <w:lang w:val="ru-RU"/>
        </w:rPr>
        <w:t>женерных сетей, прокладываемых в них.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9</w:t>
      </w:r>
      <w:r w:rsidR="005D631E" w:rsidRPr="00CB6E71">
        <w:rPr>
          <w:rFonts w:cs="Calibri"/>
          <w:lang w:val="ru-RU"/>
        </w:rPr>
        <w:t>. Внутриквартальные инженерные сети и сооружения на них ра</w:t>
      </w:r>
      <w:r w:rsidR="005D631E" w:rsidRPr="00CB6E71">
        <w:rPr>
          <w:rFonts w:cs="Calibri"/>
          <w:lang w:val="ru-RU"/>
        </w:rPr>
        <w:t>з</w:t>
      </w:r>
      <w:r w:rsidR="005D631E" w:rsidRPr="00CB6E71">
        <w:rPr>
          <w:rFonts w:cs="Calibri"/>
          <w:lang w:val="ru-RU"/>
        </w:rPr>
        <w:t>мещаются в технических зонах, определяемых между участками, отвод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мыми под застройку. Возможно прохождение сетей через застраиваемые участки при обязательном обеспечении сервитута на зоны их прокладки. Это же условие распространяется на участки инженерных сетей, обеспеч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вающих подключение зданий к распределительным сетям квартала и с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>оружениям на них.</w:t>
      </w:r>
    </w:p>
    <w:p w:rsidR="005D631E" w:rsidRPr="00CB6E71" w:rsidRDefault="005D631E" w:rsidP="00595B62">
      <w:pPr>
        <w:autoSpaceDE w:val="0"/>
        <w:autoSpaceDN w:val="0"/>
        <w:adjustRightInd w:val="0"/>
        <w:ind w:firstLine="540"/>
        <w:rPr>
          <w:rFonts w:cs="Calibri"/>
          <w:lang w:val="ru-RU"/>
        </w:rPr>
      </w:pPr>
    </w:p>
    <w:p w:rsidR="005D631E" w:rsidRPr="00CB6E71" w:rsidRDefault="005D631E" w:rsidP="00595B62">
      <w:pPr>
        <w:ind w:firstLine="708"/>
        <w:rPr>
          <w:u w:val="single"/>
          <w:lang w:val="ru-RU"/>
        </w:rPr>
      </w:pPr>
      <w:bookmarkStart w:id="75" w:name="_Toc277262388"/>
      <w:r w:rsidRPr="00CB6E71">
        <w:rPr>
          <w:u w:val="single"/>
          <w:lang w:val="ru-RU"/>
        </w:rPr>
        <w:t>Водоснабжение</w:t>
      </w:r>
      <w:bookmarkEnd w:id="75"/>
    </w:p>
    <w:p w:rsidR="00DA2924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.5.1</w:t>
      </w:r>
      <w:r w:rsidRPr="00CB6E71">
        <w:rPr>
          <w:rFonts w:cs="Calibri"/>
          <w:lang w:val="ru-RU"/>
        </w:rPr>
        <w:t>0</w:t>
      </w:r>
      <w:r w:rsidR="005D631E" w:rsidRPr="00CB6E71">
        <w:rPr>
          <w:rFonts w:cs="Calibri"/>
          <w:lang w:val="ru-RU"/>
        </w:rPr>
        <w:t xml:space="preserve">. </w:t>
      </w:r>
      <w:r w:rsidR="00DA2924" w:rsidRPr="00CB6E71">
        <w:rPr>
          <w:spacing w:val="2"/>
          <w:szCs w:val="28"/>
          <w:lang w:val="ru-RU"/>
        </w:rPr>
        <w:t>Расчетное среднесуточное водопотребление городских окр</w:t>
      </w:r>
      <w:r w:rsidR="00DA2924" w:rsidRPr="00CB6E71">
        <w:rPr>
          <w:spacing w:val="2"/>
          <w:szCs w:val="28"/>
          <w:lang w:val="ru-RU"/>
        </w:rPr>
        <w:t>у</w:t>
      </w:r>
      <w:r w:rsidR="00DA2924" w:rsidRPr="00CB6E71">
        <w:rPr>
          <w:spacing w:val="2"/>
          <w:szCs w:val="28"/>
          <w:lang w:val="ru-RU"/>
        </w:rPr>
        <w:t>гов и поселений определяется как сумма расходов воды на хозяйственно-бытовые нужды и нужды промышленных предприятий, с учетом расхода воды на поливку.</w:t>
      </w:r>
    </w:p>
    <w:p w:rsidR="00DA2924" w:rsidRPr="00CB6E71" w:rsidRDefault="00DA2924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Расход воды на хозяйственно-бытовые нужды определяется с учетом расхода воды по отдельным объектам различных категорий потребителей в соответствии с приложен</w:t>
      </w:r>
      <w:r w:rsidR="009C3F95" w:rsidRPr="00CB6E71">
        <w:rPr>
          <w:spacing w:val="2"/>
          <w:szCs w:val="28"/>
          <w:lang w:val="ru-RU"/>
        </w:rPr>
        <w:t>ием</w:t>
      </w:r>
      <w:r w:rsidRPr="00CB6E71">
        <w:rPr>
          <w:spacing w:val="2"/>
          <w:szCs w:val="28"/>
          <w:lang w:val="ru-RU"/>
        </w:rPr>
        <w:t xml:space="preserve"> 12</w:t>
      </w:r>
      <w:r w:rsidR="009C3F95" w:rsidRPr="00CB6E71">
        <w:rPr>
          <w:spacing w:val="2"/>
          <w:szCs w:val="28"/>
          <w:lang w:val="ru-RU"/>
        </w:rPr>
        <w:t xml:space="preserve"> к региональным нормативам градостро</w:t>
      </w:r>
      <w:r w:rsidR="009C3F95" w:rsidRPr="00CB6E71">
        <w:rPr>
          <w:spacing w:val="2"/>
          <w:szCs w:val="28"/>
          <w:lang w:val="ru-RU"/>
        </w:rPr>
        <w:t>и</w:t>
      </w:r>
      <w:r w:rsidR="009C3F95" w:rsidRPr="00CB6E71">
        <w:rPr>
          <w:spacing w:val="2"/>
          <w:szCs w:val="28"/>
          <w:lang w:val="ru-RU"/>
        </w:rPr>
        <w:t>тельного проектирования Оренбургской области</w:t>
      </w:r>
      <w:r w:rsidRPr="00CB6E71">
        <w:rPr>
          <w:spacing w:val="2"/>
          <w:szCs w:val="28"/>
          <w:lang w:val="ru-RU"/>
        </w:rPr>
        <w:t>.</w:t>
      </w:r>
    </w:p>
    <w:p w:rsidR="00DA2924" w:rsidRPr="00CB6E71" w:rsidRDefault="00DA2924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Расчетные показатели применяются для предварительных расчетов объема водопотребления.</w:t>
      </w:r>
    </w:p>
    <w:p w:rsidR="005D631E" w:rsidRPr="00CB6E71" w:rsidRDefault="00DA2924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Расход воды на производственные нужды, а также наружное пожар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тушение определяется в соответствии с требованиями СП 31.13330.2012.</w:t>
      </w:r>
    </w:p>
    <w:p w:rsidR="005D631E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lastRenderedPageBreak/>
        <w:t>5</w:t>
      </w:r>
      <w:r w:rsidR="005D631E" w:rsidRPr="00CB6E71">
        <w:rPr>
          <w:rFonts w:cs="Calibri"/>
          <w:lang w:val="ru-RU"/>
        </w:rPr>
        <w:t>.5.1</w:t>
      </w:r>
      <w:r w:rsidRPr="00CB6E71">
        <w:rPr>
          <w:rFonts w:cs="Calibri"/>
          <w:lang w:val="ru-RU"/>
        </w:rPr>
        <w:t>1</w:t>
      </w:r>
      <w:r w:rsidR="005D631E" w:rsidRPr="00CB6E71">
        <w:rPr>
          <w:rFonts w:cs="Calibri"/>
          <w:lang w:val="ru-RU"/>
        </w:rPr>
        <w:t xml:space="preserve">. </w:t>
      </w:r>
      <w:r w:rsidR="00630C26" w:rsidRPr="00CB6E71">
        <w:rPr>
          <w:spacing w:val="2"/>
          <w:szCs w:val="28"/>
          <w:lang w:val="ru-RU"/>
        </w:rPr>
        <w:t>При проектировании систем водоснабжения в каждом ко</w:t>
      </w:r>
      <w:r w:rsidR="00630C26" w:rsidRPr="00CB6E71">
        <w:rPr>
          <w:spacing w:val="2"/>
          <w:szCs w:val="28"/>
          <w:lang w:val="ru-RU"/>
        </w:rPr>
        <w:t>н</w:t>
      </w:r>
      <w:r w:rsidR="00630C26" w:rsidRPr="00CB6E71">
        <w:rPr>
          <w:spacing w:val="2"/>
          <w:szCs w:val="28"/>
          <w:lang w:val="ru-RU"/>
        </w:rPr>
        <w:t>кретном случае необходимо учитывать возможность использования воды технического качества для полива зеленых насаждений.</w:t>
      </w:r>
    </w:p>
    <w:p w:rsidR="00630C26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.5.1</w:t>
      </w:r>
      <w:r w:rsidRPr="00CB6E71">
        <w:rPr>
          <w:rFonts w:cs="Calibri"/>
          <w:lang w:val="ru-RU"/>
        </w:rPr>
        <w:t>2</w:t>
      </w:r>
      <w:r w:rsidR="005D631E" w:rsidRPr="00CB6E71">
        <w:rPr>
          <w:rFonts w:cs="Calibri"/>
          <w:lang w:val="ru-RU"/>
        </w:rPr>
        <w:t xml:space="preserve">. </w:t>
      </w:r>
      <w:r w:rsidR="00630C26" w:rsidRPr="00CB6E71">
        <w:rPr>
          <w:spacing w:val="2"/>
          <w:szCs w:val="28"/>
          <w:lang w:val="ru-RU"/>
        </w:rPr>
        <w:t>Выбор источника водоснабжения должен быть обоснован р</w:t>
      </w:r>
      <w:r w:rsidR="00630C26" w:rsidRPr="00CB6E71">
        <w:rPr>
          <w:spacing w:val="2"/>
          <w:szCs w:val="28"/>
          <w:lang w:val="ru-RU"/>
        </w:rPr>
        <w:t>е</w:t>
      </w:r>
      <w:r w:rsidR="00630C26" w:rsidRPr="00CB6E71">
        <w:rPr>
          <w:spacing w:val="2"/>
          <w:szCs w:val="28"/>
          <w:lang w:val="ru-RU"/>
        </w:rPr>
        <w:t>зультатами топографических, гидрологических, гидрогеологических, и</w:t>
      </w:r>
      <w:r w:rsidR="00630C26" w:rsidRPr="00CB6E71">
        <w:rPr>
          <w:spacing w:val="2"/>
          <w:szCs w:val="28"/>
          <w:lang w:val="ru-RU"/>
        </w:rPr>
        <w:t>х</w:t>
      </w:r>
      <w:r w:rsidR="00630C26" w:rsidRPr="00CB6E71">
        <w:rPr>
          <w:spacing w:val="2"/>
          <w:szCs w:val="28"/>
          <w:lang w:val="ru-RU"/>
        </w:rPr>
        <w:t>тиологических, гидрохимических, гидробиологических, гидротермических и других изысканий и санитарных обследований.</w:t>
      </w:r>
    </w:p>
    <w:p w:rsidR="00630C26" w:rsidRPr="00CB6E71" w:rsidRDefault="00630C2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качестве источника водоснабжения следует рассматривать водот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ки (реки, каналы), водоемы (озера, водохранилища, пруды), подземные в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ды (водоносные пласты, подрусловые и другие воды).</w:t>
      </w:r>
    </w:p>
    <w:p w:rsidR="00630C26" w:rsidRPr="00CB6E71" w:rsidRDefault="00630C2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качестве источника водоснабжения могут быть использованы н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ливные водохранилища с подводом к ним воды из естественных поверхн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стных источников.</w:t>
      </w:r>
    </w:p>
    <w:p w:rsidR="00630C26" w:rsidRPr="00CB6E71" w:rsidRDefault="00630C26" w:rsidP="009C3F95">
      <w:pPr>
        <w:autoSpaceDE w:val="0"/>
        <w:autoSpaceDN w:val="0"/>
        <w:adjustRightInd w:val="0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Примечание: В системе водоснабжения допускается использование нескольких источников с различными гидрологическими и гидрогеологическими характеристиками.</w:t>
      </w:r>
    </w:p>
    <w:p w:rsidR="009C3F95" w:rsidRPr="00CB6E71" w:rsidRDefault="009C3F95" w:rsidP="009C3F95">
      <w:pPr>
        <w:autoSpaceDE w:val="0"/>
        <w:autoSpaceDN w:val="0"/>
        <w:adjustRightInd w:val="0"/>
        <w:rPr>
          <w:spacing w:val="2"/>
          <w:sz w:val="22"/>
          <w:szCs w:val="22"/>
          <w:lang w:val="ru-RU"/>
        </w:rPr>
      </w:pPr>
    </w:p>
    <w:p w:rsidR="00630C26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.5.1</w:t>
      </w:r>
      <w:r w:rsidR="00941E53" w:rsidRPr="00CB6E71">
        <w:rPr>
          <w:rFonts w:cs="Calibri"/>
          <w:lang w:val="ru-RU"/>
        </w:rPr>
        <w:t>3</w:t>
      </w:r>
      <w:r w:rsidR="005D631E" w:rsidRPr="00CB6E71">
        <w:rPr>
          <w:rFonts w:cs="Calibri"/>
          <w:lang w:val="ru-RU"/>
        </w:rPr>
        <w:t xml:space="preserve">. </w:t>
      </w:r>
      <w:r w:rsidR="00630C26" w:rsidRPr="00CB6E71">
        <w:rPr>
          <w:spacing w:val="2"/>
          <w:szCs w:val="28"/>
          <w:lang w:val="ru-RU"/>
        </w:rPr>
        <w:t>Для производственного водоснабжения промышленных пре</w:t>
      </w:r>
      <w:r w:rsidR="00630C26" w:rsidRPr="00CB6E71">
        <w:rPr>
          <w:spacing w:val="2"/>
          <w:szCs w:val="28"/>
          <w:lang w:val="ru-RU"/>
        </w:rPr>
        <w:t>д</w:t>
      </w:r>
      <w:r w:rsidR="00630C26" w:rsidRPr="00CB6E71">
        <w:rPr>
          <w:spacing w:val="2"/>
          <w:szCs w:val="28"/>
          <w:lang w:val="ru-RU"/>
        </w:rPr>
        <w:t>приятий следует рассматривать возможность использования очищенных сточных вод.</w:t>
      </w:r>
    </w:p>
    <w:p w:rsidR="00630C26" w:rsidRPr="00CB6E71" w:rsidRDefault="00630C2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Использование подземных вод питьевого качества для нужд, не св</w:t>
      </w:r>
      <w:r w:rsidRPr="00CB6E71">
        <w:rPr>
          <w:spacing w:val="2"/>
          <w:szCs w:val="28"/>
          <w:lang w:val="ru-RU"/>
        </w:rPr>
        <w:t>я</w:t>
      </w:r>
      <w:r w:rsidRPr="00CB6E71">
        <w:rPr>
          <w:spacing w:val="2"/>
          <w:szCs w:val="28"/>
          <w:lang w:val="ru-RU"/>
        </w:rPr>
        <w:t>занных с хозяйственно-питьевым водоснабжением не допускается.</w:t>
      </w:r>
    </w:p>
    <w:p w:rsidR="00630C26" w:rsidRPr="00CB6E71" w:rsidRDefault="00630C2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Выбор источника производственного водоснабжения следует прои</w:t>
      </w:r>
      <w:r w:rsidRPr="00CB6E71">
        <w:rPr>
          <w:spacing w:val="2"/>
          <w:szCs w:val="28"/>
          <w:lang w:val="ru-RU"/>
        </w:rPr>
        <w:t>з</w:t>
      </w:r>
      <w:r w:rsidRPr="00CB6E71">
        <w:rPr>
          <w:spacing w:val="2"/>
          <w:szCs w:val="28"/>
          <w:lang w:val="ru-RU"/>
        </w:rPr>
        <w:t>водить в соответствии с требованиями ГОСТ 17.1.1.04-80 и с учетом тр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бований, предъявляемых потребителями к качеству воды.</w:t>
      </w:r>
    </w:p>
    <w:p w:rsidR="00630C26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.5.1</w:t>
      </w:r>
      <w:r w:rsidR="00941E53" w:rsidRPr="00CB6E71">
        <w:rPr>
          <w:rFonts w:cs="Calibri"/>
          <w:lang w:val="ru-RU"/>
        </w:rPr>
        <w:t>4</w:t>
      </w:r>
      <w:r w:rsidR="005D631E" w:rsidRPr="00CB6E71">
        <w:rPr>
          <w:rFonts w:cs="Calibri"/>
          <w:lang w:val="ru-RU"/>
        </w:rPr>
        <w:t xml:space="preserve">. </w:t>
      </w:r>
      <w:r w:rsidR="00630C26" w:rsidRPr="00CB6E71">
        <w:rPr>
          <w:spacing w:val="2"/>
          <w:szCs w:val="28"/>
          <w:lang w:val="ru-RU"/>
        </w:rPr>
        <w:t>В сельских поселениях следует:</w:t>
      </w:r>
    </w:p>
    <w:p w:rsidR="00630C26" w:rsidRPr="00CB6E71" w:rsidRDefault="00630C2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проектировать централизованные системы водоснабжения для перспе</w:t>
      </w:r>
      <w:r w:rsidRPr="00CB6E71">
        <w:rPr>
          <w:spacing w:val="2"/>
          <w:szCs w:val="28"/>
          <w:lang w:val="ru-RU"/>
        </w:rPr>
        <w:t>к</w:t>
      </w:r>
      <w:r w:rsidRPr="00CB6E71">
        <w:rPr>
          <w:spacing w:val="2"/>
          <w:szCs w:val="28"/>
          <w:lang w:val="ru-RU"/>
        </w:rPr>
        <w:t>тивных населенных пунктов и сельскохозяйственных объектов;</w:t>
      </w:r>
    </w:p>
    <w:p w:rsidR="00630C26" w:rsidRPr="00CB6E71" w:rsidRDefault="00630C2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предусматривать реконструкцию существующих водозаборных сооруж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ний (водозаборных скважин, шахтных колодцев и др.) для сохраняемых на расчетный период сельских населенных пунктов;</w:t>
      </w:r>
    </w:p>
    <w:p w:rsidR="00630C26" w:rsidRPr="00CB6E71" w:rsidRDefault="00630C2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систем, непригодных в качестве источника хозяйственно-питьевого водоснабжения.</w:t>
      </w:r>
    </w:p>
    <w:p w:rsidR="005A7249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941E53" w:rsidRPr="00CB6E71">
        <w:rPr>
          <w:rFonts w:cs="Calibri"/>
          <w:lang w:val="ru-RU"/>
        </w:rPr>
        <w:t>15</w:t>
      </w:r>
      <w:r w:rsidR="005A7249" w:rsidRPr="00CB6E71">
        <w:rPr>
          <w:rFonts w:cs="Calibri"/>
          <w:lang w:val="ru-RU"/>
        </w:rPr>
        <w:t xml:space="preserve">. </w:t>
      </w:r>
      <w:r w:rsidR="005A7249" w:rsidRPr="00CB6E71">
        <w:rPr>
          <w:spacing w:val="2"/>
          <w:szCs w:val="28"/>
          <w:lang w:val="ru-RU"/>
        </w:rPr>
        <w:t>Водозаборы подземных вод должны располагаться вне терр</w:t>
      </w:r>
      <w:r w:rsidR="005A7249" w:rsidRPr="00CB6E71">
        <w:rPr>
          <w:spacing w:val="2"/>
          <w:szCs w:val="28"/>
          <w:lang w:val="ru-RU"/>
        </w:rPr>
        <w:t>и</w:t>
      </w:r>
      <w:r w:rsidR="005A7249" w:rsidRPr="00CB6E71">
        <w:rPr>
          <w:spacing w:val="2"/>
          <w:szCs w:val="28"/>
          <w:lang w:val="ru-RU"/>
        </w:rPr>
        <w:t>тории промышленных предприятий и жилой застройки. Расположение на территории промышленного предприятия или жилой застройки возможно при соответствующем обосновании.</w:t>
      </w:r>
    </w:p>
    <w:p w:rsidR="005D631E" w:rsidRPr="00CB6E71" w:rsidRDefault="005A7249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водозаборах подземных вод могут применяться: водозаборные скважины, шахтные колодцы, горизонтальные водозаборы, комбинирова</w:t>
      </w:r>
      <w:r w:rsidRPr="00CB6E71">
        <w:rPr>
          <w:spacing w:val="2"/>
          <w:szCs w:val="28"/>
          <w:lang w:val="ru-RU"/>
        </w:rPr>
        <w:t>н</w:t>
      </w:r>
      <w:r w:rsidRPr="00CB6E71">
        <w:rPr>
          <w:spacing w:val="2"/>
          <w:szCs w:val="28"/>
          <w:lang w:val="ru-RU"/>
        </w:rPr>
        <w:t>ные водозаборы, лучевые водозаборы, каптажи родников.</w:t>
      </w:r>
    </w:p>
    <w:p w:rsidR="005A7249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941E53" w:rsidRPr="00CB6E71">
        <w:rPr>
          <w:rFonts w:cs="Calibri"/>
          <w:lang w:val="ru-RU"/>
        </w:rPr>
        <w:t>16</w:t>
      </w:r>
      <w:r w:rsidR="005D631E" w:rsidRPr="00CB6E71">
        <w:rPr>
          <w:rFonts w:cs="Calibri"/>
          <w:lang w:val="ru-RU"/>
        </w:rPr>
        <w:t xml:space="preserve">. </w:t>
      </w:r>
      <w:r w:rsidR="005A7249" w:rsidRPr="00CB6E71">
        <w:rPr>
          <w:spacing w:val="2"/>
          <w:szCs w:val="28"/>
          <w:lang w:val="ru-RU"/>
        </w:rPr>
        <w:t>Водопроводные сети проектируются кольцевыми. Тупиковые линии водопроводов допускается применять:</w:t>
      </w:r>
    </w:p>
    <w:p w:rsidR="005A7249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для подачи воды на производственные нужды - при допустимости пер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рыва в водоснабжении на время ликвидации аварии;</w:t>
      </w:r>
    </w:p>
    <w:p w:rsidR="005A7249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- для подачи воды на хозяйственно-питьевые нужды - при диаметре труб не свыше 100 мм;</w:t>
      </w:r>
    </w:p>
    <w:p w:rsidR="005A7249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для подачи воды на противопожарные или на хозяйственно-противопожарные нужды независимо от расхода воды на пожаротушение - при длине линий не свыше 200 м.</w:t>
      </w:r>
    </w:p>
    <w:p w:rsidR="005A7249" w:rsidRPr="00CB6E71" w:rsidRDefault="005A7249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Кольцевание наружных водопроводных сетей внутренними водопр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водными сетями зданий и сооружений не допускается.</w:t>
      </w:r>
    </w:p>
    <w:p w:rsidR="005A7249" w:rsidRPr="00CB6E71" w:rsidRDefault="005A7249" w:rsidP="009C3F95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Примечание:</w:t>
      </w:r>
    </w:p>
    <w:p w:rsidR="005A7249" w:rsidRPr="00CB6E71" w:rsidRDefault="005A7249" w:rsidP="009C3F95">
      <w:pPr>
        <w:shd w:val="clear" w:color="auto" w:fill="FFFFFF"/>
        <w:textAlignment w:val="baseline"/>
        <w:rPr>
          <w:spacing w:val="2"/>
          <w:sz w:val="22"/>
          <w:szCs w:val="22"/>
          <w:lang w:val="ru-RU"/>
        </w:rPr>
      </w:pPr>
      <w:r w:rsidRPr="00CB6E71">
        <w:rPr>
          <w:spacing w:val="2"/>
          <w:sz w:val="22"/>
          <w:szCs w:val="22"/>
          <w:lang w:val="ru-RU"/>
        </w:rPr>
        <w:t>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водоемов, водонапорной башни или контррезервуара в конце тупика.</w:t>
      </w:r>
    </w:p>
    <w:p w:rsidR="009C3F95" w:rsidRPr="00CB6E71" w:rsidRDefault="009C3F9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941E53" w:rsidRPr="00CB6E71">
        <w:rPr>
          <w:rFonts w:cs="Calibri"/>
          <w:lang w:val="ru-RU"/>
        </w:rPr>
        <w:t>.5.17</w:t>
      </w:r>
      <w:r w:rsidR="005D631E" w:rsidRPr="00CB6E71">
        <w:rPr>
          <w:rFonts w:cs="Calibri"/>
          <w:lang w:val="ru-RU"/>
        </w:rPr>
        <w:t>. Обеспечение незамерзаемости воды в резервуарах можно обе</w:t>
      </w:r>
      <w:r w:rsidR="005D631E" w:rsidRPr="00CB6E71">
        <w:rPr>
          <w:rFonts w:cs="Calibri"/>
          <w:lang w:val="ru-RU"/>
        </w:rPr>
        <w:t>с</w:t>
      </w:r>
      <w:r w:rsidR="005D631E" w:rsidRPr="00CB6E71">
        <w:rPr>
          <w:rFonts w:cs="Calibri"/>
          <w:lang w:val="ru-RU"/>
        </w:rPr>
        <w:t>печить применением следующих мер: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обвалованием резервуаров;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устройством теплоизоляции резервуаров;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подогревом резервуаров;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повышением температуры воды на входе в резервуар;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увеличением кратности обмена воды в резервуаре.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Выбор мероприятий или их сочетаний определяется технико-экономическим расчетом.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Схема резервуара должна обеспечивать возможность в аварийных с</w:t>
      </w:r>
      <w:r w:rsidRPr="00CB6E71">
        <w:rPr>
          <w:rFonts w:cs="Calibri"/>
          <w:lang w:val="ru-RU"/>
        </w:rPr>
        <w:t>и</w:t>
      </w:r>
      <w:r w:rsidRPr="00CB6E71">
        <w:rPr>
          <w:rFonts w:cs="Calibri"/>
          <w:lang w:val="ru-RU"/>
        </w:rPr>
        <w:t>туациях подачи воды по подающим трубопроводам в обратном направл</w:t>
      </w:r>
      <w:r w:rsidRPr="00CB6E71">
        <w:rPr>
          <w:rFonts w:cs="Calibri"/>
          <w:lang w:val="ru-RU"/>
        </w:rPr>
        <w:t>е</w:t>
      </w:r>
      <w:r w:rsidRPr="00CB6E71">
        <w:rPr>
          <w:rFonts w:cs="Calibri"/>
          <w:lang w:val="ru-RU"/>
        </w:rPr>
        <w:t>нии.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941E53" w:rsidRPr="00CB6E71">
        <w:rPr>
          <w:rFonts w:cs="Calibri"/>
          <w:lang w:val="ru-RU"/>
        </w:rPr>
        <w:t>.5.18</w:t>
      </w:r>
      <w:r w:rsidR="005D631E" w:rsidRPr="00CB6E71">
        <w:rPr>
          <w:rFonts w:cs="Calibri"/>
          <w:lang w:val="ru-RU"/>
        </w:rPr>
        <w:t>. На первом этапе освоения, как временное решение, для вод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>снабжения новых жилых районов могут приниматься различные источники водоснабжения, в том числе локальные для малоэтажной застройки, обор</w:t>
      </w:r>
      <w:r w:rsidR="005D631E" w:rsidRPr="00CB6E71">
        <w:rPr>
          <w:rFonts w:cs="Calibri"/>
          <w:lang w:val="ru-RU"/>
        </w:rPr>
        <w:t>у</w:t>
      </w:r>
      <w:r w:rsidR="005D631E" w:rsidRPr="00CB6E71">
        <w:rPr>
          <w:rFonts w:cs="Calibri"/>
          <w:lang w:val="ru-RU"/>
        </w:rPr>
        <w:t>дованные сооружениями для забора и подачи воды, отвечающей санитарно-гигиеническим требованиям.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941E53" w:rsidRPr="00CB6E71">
        <w:rPr>
          <w:rFonts w:cs="Calibri"/>
          <w:lang w:val="ru-RU"/>
        </w:rPr>
        <w:t>19</w:t>
      </w:r>
      <w:r w:rsidR="005D631E" w:rsidRPr="00CB6E71">
        <w:rPr>
          <w:rFonts w:cs="Calibri"/>
          <w:lang w:val="ru-RU"/>
        </w:rPr>
        <w:t>. Расход воды на производственные нужды определяется в соо</w:t>
      </w:r>
      <w:r w:rsidR="005D631E" w:rsidRPr="00CB6E71">
        <w:rPr>
          <w:rFonts w:cs="Calibri"/>
          <w:lang w:val="ru-RU"/>
        </w:rPr>
        <w:t>т</w:t>
      </w:r>
      <w:r w:rsidR="005D631E" w:rsidRPr="00CB6E71">
        <w:rPr>
          <w:rFonts w:cs="Calibri"/>
          <w:lang w:val="ru-RU"/>
        </w:rPr>
        <w:t xml:space="preserve">ветствии с требованиями </w:t>
      </w:r>
      <w:r w:rsidR="002078D8" w:rsidRPr="00CB6E71">
        <w:rPr>
          <w:rFonts w:cs="Calibri"/>
          <w:lang w:val="ru-RU"/>
        </w:rPr>
        <w:t>СП 25.13330.2012</w:t>
      </w:r>
      <w:r w:rsidR="005D631E" w:rsidRPr="00CB6E71">
        <w:rPr>
          <w:rFonts w:cs="Calibri"/>
          <w:lang w:val="ru-RU"/>
        </w:rPr>
        <w:t>и технологическими данными предприятий.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.5.2</w:t>
      </w:r>
      <w:r w:rsidRPr="00CB6E71">
        <w:rPr>
          <w:rFonts w:cs="Calibri"/>
          <w:lang w:val="ru-RU"/>
        </w:rPr>
        <w:t>0</w:t>
      </w:r>
      <w:r w:rsidR="005D631E" w:rsidRPr="00CB6E71">
        <w:rPr>
          <w:rFonts w:cs="Calibri"/>
          <w:lang w:val="ru-RU"/>
        </w:rPr>
        <w:t>. Норма расхода воды на наружное пожаротушение определяе</w:t>
      </w:r>
      <w:r w:rsidR="005D631E" w:rsidRPr="00CB6E71">
        <w:rPr>
          <w:rFonts w:cs="Calibri"/>
          <w:lang w:val="ru-RU"/>
        </w:rPr>
        <w:t>т</w:t>
      </w:r>
      <w:r w:rsidR="005D631E" w:rsidRPr="00CB6E71">
        <w:rPr>
          <w:rFonts w:cs="Calibri"/>
          <w:lang w:val="ru-RU"/>
        </w:rPr>
        <w:t xml:space="preserve">ся в соответствии с требованиями </w:t>
      </w:r>
      <w:r w:rsidR="002078D8" w:rsidRPr="00CB6E71">
        <w:rPr>
          <w:rFonts w:cs="Calibri"/>
          <w:lang w:val="ru-RU"/>
        </w:rPr>
        <w:t>СП 25.13330.2012</w:t>
      </w:r>
      <w:r w:rsidR="005D631E" w:rsidRPr="00CB6E71">
        <w:rPr>
          <w:rFonts w:cs="Calibri"/>
          <w:lang w:val="ru-RU"/>
        </w:rPr>
        <w:t>.</w:t>
      </w:r>
    </w:p>
    <w:p w:rsidR="00D80C46" w:rsidRPr="00CB6E71" w:rsidRDefault="00DF5CC5" w:rsidP="00595B62">
      <w:pPr>
        <w:autoSpaceDE w:val="0"/>
        <w:autoSpaceDN w:val="0"/>
        <w:adjustRightInd w:val="0"/>
        <w:ind w:firstLine="708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.5.2</w:t>
      </w:r>
      <w:r w:rsidRPr="00CB6E71">
        <w:rPr>
          <w:rFonts w:cs="Calibri"/>
          <w:lang w:val="ru-RU"/>
        </w:rPr>
        <w:t>1</w:t>
      </w:r>
      <w:r w:rsidR="005D631E" w:rsidRPr="00CB6E71">
        <w:rPr>
          <w:rFonts w:cs="Calibri"/>
          <w:lang w:val="ru-RU"/>
        </w:rPr>
        <w:t>.</w:t>
      </w:r>
      <w:r w:rsidR="00F51725" w:rsidRPr="00CB6E71">
        <w:rPr>
          <w:rFonts w:cs="Calibri"/>
          <w:lang w:val="ru-RU"/>
        </w:rPr>
        <w:t xml:space="preserve"> </w:t>
      </w:r>
      <w:r w:rsidR="00D80C46" w:rsidRPr="00CB6E71">
        <w:rPr>
          <w:spacing w:val="2"/>
          <w:szCs w:val="28"/>
          <w:lang w:val="ru-RU"/>
        </w:rPr>
        <w:t>В проектах хозяйственно-питьевых и объединенных прои</w:t>
      </w:r>
      <w:r w:rsidR="00D80C46" w:rsidRPr="00CB6E71">
        <w:rPr>
          <w:spacing w:val="2"/>
          <w:szCs w:val="28"/>
          <w:lang w:val="ru-RU"/>
        </w:rPr>
        <w:t>з</w:t>
      </w:r>
      <w:r w:rsidR="00D80C46" w:rsidRPr="00CB6E71">
        <w:rPr>
          <w:spacing w:val="2"/>
          <w:szCs w:val="28"/>
          <w:lang w:val="ru-RU"/>
        </w:rPr>
        <w:t>водственно-питьевых водопроводов необходимо предусматривать зоны санитарной охраны.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Проект зоны санитарной охраны (ЗСО) должен быть составной ч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стью проекта хозяйственно-питьевого водоснабжения и разрабатываться одновременно с последним. Для действующих водопроводов, не имеющих установленных зон санитарной охраны, проект ЗСО разрабатывается сп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циально.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Зона санитарной охраны источника водоснабжения организуется в составе трех поясов: первый пояс (строгого режима) включает территорию </w:t>
      </w:r>
      <w:r w:rsidRPr="00CB6E71">
        <w:rPr>
          <w:spacing w:val="2"/>
          <w:szCs w:val="28"/>
          <w:lang w:val="ru-RU"/>
        </w:rPr>
        <w:lastRenderedPageBreak/>
        <w:t>расположения водозаборов, площадок всех водопроводных сооружений и водопроводящего канала. Его назначение - защита места водозабора и в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дозаборных сооружений от случайного или умышленного загрязнения и повреждения. Второй и третий пояса (пояса ограничений) включают те</w:t>
      </w:r>
      <w:r w:rsidRPr="00CB6E71">
        <w:rPr>
          <w:spacing w:val="2"/>
          <w:szCs w:val="28"/>
          <w:lang w:val="ru-RU"/>
        </w:rPr>
        <w:t>р</w:t>
      </w:r>
      <w:r w:rsidRPr="00CB6E71">
        <w:rPr>
          <w:spacing w:val="2"/>
          <w:szCs w:val="28"/>
          <w:lang w:val="ru-RU"/>
        </w:rPr>
        <w:t>риторию, предназначенную для предупреждения загрязнения воды исто</w:t>
      </w:r>
      <w:r w:rsidRPr="00CB6E71">
        <w:rPr>
          <w:spacing w:val="2"/>
          <w:szCs w:val="28"/>
          <w:lang w:val="ru-RU"/>
        </w:rPr>
        <w:t>ч</w:t>
      </w:r>
      <w:r w:rsidRPr="00CB6E71">
        <w:rPr>
          <w:spacing w:val="2"/>
          <w:szCs w:val="28"/>
          <w:lang w:val="ru-RU"/>
        </w:rPr>
        <w:t>ников водоснабжения.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Зона санитарной охраны водопроводных сооружений, расположе</w:t>
      </w:r>
      <w:r w:rsidRPr="00CB6E71">
        <w:rPr>
          <w:spacing w:val="2"/>
          <w:szCs w:val="28"/>
          <w:lang w:val="ru-RU"/>
        </w:rPr>
        <w:t>н</w:t>
      </w:r>
      <w:r w:rsidRPr="00CB6E71">
        <w:rPr>
          <w:spacing w:val="2"/>
          <w:szCs w:val="28"/>
          <w:lang w:val="ru-RU"/>
        </w:rPr>
        <w:t>ных вне территории водозабора, представлена первым поясом (строгого режима), водоводов - санитарно-защитной полосой.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Решение о возможности организации зон санитарной охраны прин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мается на стадии проекта планировки территории, когда выбирается и</w:t>
      </w:r>
      <w:r w:rsidRPr="00CB6E71">
        <w:rPr>
          <w:spacing w:val="2"/>
          <w:szCs w:val="28"/>
          <w:lang w:val="ru-RU"/>
        </w:rPr>
        <w:t>с</w:t>
      </w:r>
      <w:r w:rsidRPr="00CB6E71">
        <w:rPr>
          <w:spacing w:val="2"/>
          <w:szCs w:val="28"/>
          <w:lang w:val="ru-RU"/>
        </w:rPr>
        <w:t>точник водоснабжения.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Границы зон санитарной охраны источников и сооружений вод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снабжения, а также санитарно-защитной полосы водоводов устанавлив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 xml:space="preserve">ются в соответствии с приложением 14 к </w:t>
      </w:r>
      <w:r w:rsidR="009C3F95" w:rsidRPr="00CB6E71">
        <w:rPr>
          <w:spacing w:val="2"/>
          <w:szCs w:val="28"/>
          <w:lang w:val="ru-RU"/>
        </w:rPr>
        <w:t>региональным нормативам град</w:t>
      </w:r>
      <w:r w:rsidR="009C3F95" w:rsidRPr="00CB6E71">
        <w:rPr>
          <w:spacing w:val="2"/>
          <w:szCs w:val="28"/>
          <w:lang w:val="ru-RU"/>
        </w:rPr>
        <w:t>о</w:t>
      </w:r>
      <w:r w:rsidR="009C3F95" w:rsidRPr="00CB6E71">
        <w:rPr>
          <w:spacing w:val="2"/>
          <w:szCs w:val="28"/>
          <w:lang w:val="ru-RU"/>
        </w:rPr>
        <w:t>строительного проектирования Оренбургской области</w:t>
      </w:r>
      <w:r w:rsidRPr="00CB6E71">
        <w:rPr>
          <w:spacing w:val="2"/>
          <w:szCs w:val="28"/>
          <w:lang w:val="ru-RU"/>
        </w:rPr>
        <w:t>.</w:t>
      </w:r>
    </w:p>
    <w:p w:rsidR="00F51725" w:rsidRPr="00CB6E71" w:rsidRDefault="00F5172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 xml:space="preserve">5.5.22. </w:t>
      </w:r>
      <w:r w:rsidRPr="00CB6E71">
        <w:rPr>
          <w:spacing w:val="2"/>
          <w:szCs w:val="28"/>
          <w:lang w:val="ru-RU"/>
        </w:rPr>
        <w:t>Территория первого пояса зон санитарной охраны должна быть спланирована для отвода поверхностного стока за ее пределы, озел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нена, ограждена и обеспечена охраной.</w:t>
      </w:r>
    </w:p>
    <w:p w:rsidR="00F51725" w:rsidRPr="00CB6E71" w:rsidRDefault="00F5172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На территории первого пояса запрещаются: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посадка высокоствольных деревьев;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размещение жилых и общественных зданий, проживание людей;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выпуск в поверхностные источники сточных вод, купание, водопой и в</w:t>
      </w:r>
      <w:r w:rsidRPr="00CB6E71">
        <w:rPr>
          <w:spacing w:val="2"/>
          <w:szCs w:val="28"/>
          <w:lang w:val="ru-RU"/>
        </w:rPr>
        <w:t>ы</w:t>
      </w:r>
      <w:r w:rsidRPr="00CB6E71">
        <w:rPr>
          <w:spacing w:val="2"/>
          <w:szCs w:val="28"/>
          <w:lang w:val="ru-RU"/>
        </w:rPr>
        <w:t>пас скота, стирка белья, рыбная ловля, применение ядохимикатов, удобр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ний и другие виды водопользования, оказывающие влияние на качество воды.</w:t>
      </w:r>
    </w:p>
    <w:p w:rsidR="00F51725" w:rsidRPr="00CB6E71" w:rsidRDefault="00F5172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На территории первого пояса здания должны быть оборудованы к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нализацией с отведением сточных вод в ближайшую систему бытовой или производственной канализации или на местные станции очистных соор</w:t>
      </w:r>
      <w:r w:rsidRPr="00CB6E71">
        <w:rPr>
          <w:spacing w:val="2"/>
          <w:szCs w:val="28"/>
          <w:lang w:val="ru-RU"/>
        </w:rPr>
        <w:t>у</w:t>
      </w:r>
      <w:r w:rsidRPr="00CB6E71">
        <w:rPr>
          <w:spacing w:val="2"/>
          <w:szCs w:val="28"/>
          <w:lang w:val="ru-RU"/>
        </w:rPr>
        <w:t>жений, расположенные за пределами первого пояса зоны санитарной охр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ны с учетом санитарного режима на территории второго пояса. В исключ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тельных случаях при отсутствии канализации должны устраиваться вод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непроницаемые приемники нечистот и бытовых отходов, расположенные в местах, исключающих загрязнение территории первого пояса при их выв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зе.</w:t>
      </w:r>
    </w:p>
    <w:p w:rsidR="00F51725" w:rsidRPr="00CB6E71" w:rsidRDefault="00F51725" w:rsidP="006A6C9D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Допускаются рубки ухода за лесом и санитарные рубки леса.</w:t>
      </w:r>
    </w:p>
    <w:p w:rsidR="00F51725" w:rsidRPr="00CB6E71" w:rsidRDefault="00F5172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5.5.23. На территории второго и третьего пояса зоны санитарной о</w:t>
      </w:r>
      <w:r w:rsidRPr="00CB6E71">
        <w:rPr>
          <w:spacing w:val="2"/>
          <w:szCs w:val="28"/>
          <w:lang w:val="ru-RU"/>
        </w:rPr>
        <w:t>х</w:t>
      </w:r>
      <w:r w:rsidRPr="00CB6E71">
        <w:rPr>
          <w:spacing w:val="2"/>
          <w:szCs w:val="28"/>
          <w:lang w:val="ru-RU"/>
        </w:rPr>
        <w:t>раны поверхностных источников водоснабжения запрещаются: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отведение сточных вод в зоне водосбора источника водоснабжения, включая его притоки, не отвечающие гигиеническим требованиям к охране поверхностных вод;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- загрязнение территории нечистотами, мусором, навозом, промышленн</w:t>
      </w:r>
      <w:r w:rsidRPr="00CB6E71">
        <w:rPr>
          <w:spacing w:val="2"/>
          <w:szCs w:val="28"/>
          <w:lang w:val="ru-RU"/>
        </w:rPr>
        <w:t>ы</w:t>
      </w:r>
      <w:r w:rsidRPr="00CB6E71">
        <w:rPr>
          <w:spacing w:val="2"/>
          <w:szCs w:val="28"/>
          <w:lang w:val="ru-RU"/>
        </w:rPr>
        <w:t>ми отходами и др.;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размещение складов горюче-смазочных материалов, ядохимикатов и м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неральных удобрений, накопителей, шламохранилищ и других объектов, которые могут вызвать химические загрязнения источников водоснабж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ния;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размещение кладбищ, скотомогильников, полей ассенизации, полей фильтрации, земледельческих полей орошения, животноводческих и пт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цеводческих предприятий и других объектов, которые могут вызвать ми</w:t>
      </w:r>
      <w:r w:rsidRPr="00CB6E71">
        <w:rPr>
          <w:spacing w:val="2"/>
          <w:szCs w:val="28"/>
          <w:lang w:val="ru-RU"/>
        </w:rPr>
        <w:t>к</w:t>
      </w:r>
      <w:r w:rsidRPr="00CB6E71">
        <w:rPr>
          <w:spacing w:val="2"/>
          <w:szCs w:val="28"/>
          <w:lang w:val="ru-RU"/>
        </w:rPr>
        <w:t>робные загрязнения источников водоснабжения;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применение удобрений и ядохимикатов.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добыча песка и гравия из водотока или водоема, а также дноуглубител</w:t>
      </w:r>
      <w:r w:rsidRPr="00CB6E71">
        <w:rPr>
          <w:spacing w:val="2"/>
          <w:szCs w:val="28"/>
          <w:lang w:val="ru-RU"/>
        </w:rPr>
        <w:t>ь</w:t>
      </w:r>
      <w:r w:rsidRPr="00CB6E71">
        <w:rPr>
          <w:spacing w:val="2"/>
          <w:szCs w:val="28"/>
          <w:lang w:val="ru-RU"/>
        </w:rPr>
        <w:t>ные работы;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расположение стойбищ и выпаса скота, а также всякое другое использ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вание водоема и земельных участков, лесных угодий в пределах прибре</w:t>
      </w:r>
      <w:r w:rsidRPr="00CB6E71">
        <w:rPr>
          <w:spacing w:val="2"/>
          <w:szCs w:val="28"/>
          <w:lang w:val="ru-RU"/>
        </w:rPr>
        <w:t>ж</w:t>
      </w:r>
      <w:r w:rsidRPr="00CB6E71">
        <w:rPr>
          <w:spacing w:val="2"/>
          <w:szCs w:val="28"/>
          <w:lang w:val="ru-RU"/>
        </w:rPr>
        <w:t>ной полосы шириной не менее 500 м, которое может привести к ухудш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нию качества или уменьшению количества воды источника водоснабж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ния;</w:t>
      </w:r>
    </w:p>
    <w:p w:rsidR="00F51725" w:rsidRPr="00CB6E71" w:rsidRDefault="00F5172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 территории третьего пояса рубка леса главного пользования и реко</w:t>
      </w:r>
      <w:r w:rsidRPr="00CB6E71">
        <w:rPr>
          <w:spacing w:val="2"/>
          <w:szCs w:val="28"/>
          <w:lang w:val="ru-RU"/>
        </w:rPr>
        <w:t>н</w:t>
      </w:r>
      <w:r w:rsidRPr="00CB6E71">
        <w:rPr>
          <w:spacing w:val="2"/>
          <w:szCs w:val="28"/>
          <w:lang w:val="ru-RU"/>
        </w:rPr>
        <w:t>струкции. Допускаются только рубки ухода и санитарные рубки леса.</w:t>
      </w:r>
    </w:p>
    <w:p w:rsidR="00F51725" w:rsidRPr="00CB6E71" w:rsidRDefault="00F5172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пределах второго пояса зоны поверхностного источника вод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снабжения допускаются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Фед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ральной службы Роспотребнадзора.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1B6CD0" w:rsidRPr="00CB6E71">
        <w:rPr>
          <w:rFonts w:cs="Calibri"/>
          <w:lang w:val="ru-RU"/>
        </w:rPr>
        <w:t>.5.24</w:t>
      </w:r>
      <w:r w:rsidR="005D631E" w:rsidRPr="00CB6E71">
        <w:rPr>
          <w:rFonts w:cs="Calibri"/>
          <w:lang w:val="ru-RU"/>
        </w:rPr>
        <w:t>. Ориентировочные расчетные размеры территории для разм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 xml:space="preserve">щения водопроводных очистных сооружений при разработке генеральных планов </w:t>
      </w:r>
      <w:r w:rsidR="001B6CD0" w:rsidRPr="00CB6E71">
        <w:rPr>
          <w:rFonts w:cs="Calibri"/>
          <w:lang w:val="ru-RU"/>
        </w:rPr>
        <w:t>поселений принимать по таблице 26</w:t>
      </w:r>
      <w:r w:rsidR="005D631E" w:rsidRPr="00CB6E71">
        <w:rPr>
          <w:rFonts w:cs="Calibri"/>
          <w:lang w:val="ru-RU"/>
        </w:rPr>
        <w:t>.</w:t>
      </w:r>
    </w:p>
    <w:p w:rsidR="004373FE" w:rsidRPr="00CB6E71" w:rsidRDefault="004373FE" w:rsidP="00595B62">
      <w:pPr>
        <w:autoSpaceDE w:val="0"/>
        <w:autoSpaceDN w:val="0"/>
        <w:adjustRightInd w:val="0"/>
        <w:rPr>
          <w:rFonts w:cs="Calibri"/>
          <w:lang w:val="ru-RU"/>
        </w:rPr>
      </w:pPr>
    </w:p>
    <w:p w:rsidR="005D631E" w:rsidRPr="00CB6E71" w:rsidRDefault="001B6CD0" w:rsidP="00595B62">
      <w:pPr>
        <w:rPr>
          <w:lang w:val="ru-RU"/>
        </w:rPr>
      </w:pPr>
      <w:r w:rsidRPr="00CB6E71">
        <w:rPr>
          <w:lang w:val="ru-RU"/>
        </w:rPr>
        <w:t>Таблица 26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6"/>
        <w:gridCol w:w="3956"/>
      </w:tblGrid>
      <w:tr w:rsidR="00F51725" w:rsidRPr="00CB6E71" w:rsidTr="00F51725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1725" w:rsidRPr="00CB6E71" w:rsidRDefault="00F51725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Производительность станций водоочистки, </w:t>
            </w:r>
            <w:r w:rsidRPr="00CB6E71">
              <w:rPr>
                <w:szCs w:val="28"/>
                <w:lang w:val="ru-RU"/>
              </w:rPr>
              <w:br/>
              <w:t>тыс. куб. м/сут.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1725" w:rsidRPr="00CB6E71" w:rsidRDefault="00F51725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Размеры земельних</w:t>
            </w:r>
          </w:p>
          <w:p w:rsidR="00F51725" w:rsidRPr="00CB6E71" w:rsidRDefault="00F51725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участков, га, не более</w:t>
            </w:r>
          </w:p>
        </w:tc>
      </w:tr>
      <w:tr w:rsidR="00F51725" w:rsidRPr="00CB6E71" w:rsidTr="003470C6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 0,8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</w:t>
            </w:r>
          </w:p>
        </w:tc>
      </w:tr>
      <w:tr w:rsidR="00F51725" w:rsidRPr="00CB6E71" w:rsidTr="003470C6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0,8 до 12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</w:t>
            </w:r>
          </w:p>
        </w:tc>
      </w:tr>
      <w:tr w:rsidR="00F51725" w:rsidRPr="00CB6E71" w:rsidTr="003470C6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12 до 32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</w:t>
            </w:r>
          </w:p>
        </w:tc>
      </w:tr>
      <w:tr w:rsidR="00F51725" w:rsidRPr="00CB6E71" w:rsidTr="003470C6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32 до 80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</w:t>
            </w:r>
          </w:p>
        </w:tc>
      </w:tr>
      <w:tr w:rsidR="00F51725" w:rsidRPr="00CB6E71" w:rsidTr="003470C6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80 до 125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</w:t>
            </w:r>
          </w:p>
        </w:tc>
      </w:tr>
      <w:tr w:rsidR="00F51725" w:rsidRPr="00CB6E71" w:rsidTr="003470C6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125 до 250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12</w:t>
            </w:r>
          </w:p>
        </w:tc>
      </w:tr>
      <w:tr w:rsidR="00F51725" w:rsidRPr="00CB6E71" w:rsidTr="003470C6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250 до 400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18</w:t>
            </w:r>
          </w:p>
        </w:tc>
      </w:tr>
      <w:tr w:rsidR="00F51725" w:rsidRPr="00CB6E71" w:rsidTr="003470C6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400 до 800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1725" w:rsidRPr="00CB6E71" w:rsidRDefault="00F51725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24</w:t>
            </w:r>
          </w:p>
        </w:tc>
      </w:tr>
    </w:tbl>
    <w:p w:rsidR="005D631E" w:rsidRPr="00CB6E71" w:rsidRDefault="005D631E" w:rsidP="00595B62">
      <w:pPr>
        <w:autoSpaceDE w:val="0"/>
        <w:autoSpaceDN w:val="0"/>
        <w:adjustRightInd w:val="0"/>
        <w:ind w:firstLine="540"/>
        <w:rPr>
          <w:rFonts w:cs="Calibri"/>
          <w:lang w:val="ru-RU"/>
        </w:rPr>
      </w:pPr>
    </w:p>
    <w:p w:rsidR="006A6C9D" w:rsidRPr="00CB6E71" w:rsidRDefault="006A6C9D" w:rsidP="00595B62">
      <w:pPr>
        <w:ind w:firstLine="708"/>
        <w:rPr>
          <w:u w:val="single"/>
          <w:lang w:val="ru-RU"/>
        </w:rPr>
      </w:pPr>
      <w:bookmarkStart w:id="76" w:name="_Toc277262389"/>
    </w:p>
    <w:p w:rsidR="006A6C9D" w:rsidRPr="00CB6E71" w:rsidRDefault="006A6C9D" w:rsidP="00595B62">
      <w:pPr>
        <w:ind w:firstLine="708"/>
        <w:rPr>
          <w:u w:val="single"/>
          <w:lang w:val="ru-RU"/>
        </w:rPr>
      </w:pPr>
    </w:p>
    <w:p w:rsidR="006A6C9D" w:rsidRPr="00CB6E71" w:rsidRDefault="006A6C9D" w:rsidP="00595B62">
      <w:pPr>
        <w:ind w:firstLine="708"/>
        <w:rPr>
          <w:u w:val="single"/>
          <w:lang w:val="ru-RU"/>
        </w:rPr>
      </w:pPr>
    </w:p>
    <w:p w:rsidR="005D631E" w:rsidRPr="00CB6E71" w:rsidRDefault="005D631E" w:rsidP="00595B62">
      <w:pPr>
        <w:ind w:firstLine="708"/>
        <w:rPr>
          <w:u w:val="single"/>
          <w:lang w:val="ru-RU"/>
        </w:rPr>
      </w:pPr>
      <w:r w:rsidRPr="00CB6E71">
        <w:rPr>
          <w:u w:val="single"/>
          <w:lang w:val="ru-RU"/>
        </w:rPr>
        <w:lastRenderedPageBreak/>
        <w:t>Противопожарное водоснабжение</w:t>
      </w:r>
      <w:bookmarkEnd w:id="76"/>
    </w:p>
    <w:p w:rsidR="005A7249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.5.2</w:t>
      </w:r>
      <w:r w:rsidR="001B6CD0"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 xml:space="preserve">. </w:t>
      </w:r>
      <w:r w:rsidR="005A7249" w:rsidRPr="00CB6E71">
        <w:rPr>
          <w:spacing w:val="2"/>
          <w:szCs w:val="28"/>
          <w:lang w:val="ru-RU"/>
        </w:rPr>
        <w:t>Противопожарный водопровод должен предусматриваться в городских округах и поселениях и, как правило, объединяться с хозяйс</w:t>
      </w:r>
      <w:r w:rsidR="005A7249" w:rsidRPr="00CB6E71">
        <w:rPr>
          <w:spacing w:val="2"/>
          <w:szCs w:val="28"/>
          <w:lang w:val="ru-RU"/>
        </w:rPr>
        <w:t>т</w:t>
      </w:r>
      <w:r w:rsidR="005A7249" w:rsidRPr="00CB6E71">
        <w:rPr>
          <w:spacing w:val="2"/>
          <w:szCs w:val="28"/>
          <w:lang w:val="ru-RU"/>
        </w:rPr>
        <w:t>венно-питьевым или производственным водопроводом.</w:t>
      </w:r>
    </w:p>
    <w:p w:rsidR="005A7249" w:rsidRPr="00CB6E71" w:rsidRDefault="005A7249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Допускается принимать наружное противопожарное водоснабжение из емкостей (резервуаров, </w:t>
      </w:r>
      <w:r w:rsidR="00D80C46" w:rsidRPr="00CB6E71">
        <w:rPr>
          <w:spacing w:val="2"/>
          <w:szCs w:val="28"/>
          <w:lang w:val="ru-RU"/>
        </w:rPr>
        <w:t>водоемов) с учетом требований п. 5</w:t>
      </w:r>
      <w:r w:rsidRPr="00CB6E71">
        <w:rPr>
          <w:spacing w:val="2"/>
          <w:szCs w:val="28"/>
          <w:lang w:val="ru-RU"/>
        </w:rPr>
        <w:t>.</w:t>
      </w:r>
      <w:r w:rsidR="00D80C46" w:rsidRPr="00CB6E71">
        <w:rPr>
          <w:spacing w:val="2"/>
          <w:szCs w:val="28"/>
          <w:lang w:val="ru-RU"/>
        </w:rPr>
        <w:t>5</w:t>
      </w:r>
      <w:r w:rsidRPr="00CB6E71">
        <w:rPr>
          <w:spacing w:val="2"/>
          <w:szCs w:val="28"/>
          <w:lang w:val="ru-RU"/>
        </w:rPr>
        <w:t>.</w:t>
      </w:r>
      <w:r w:rsidR="00D80C46" w:rsidRPr="00CB6E71">
        <w:rPr>
          <w:spacing w:val="2"/>
          <w:szCs w:val="28"/>
          <w:lang w:val="ru-RU"/>
        </w:rPr>
        <w:t xml:space="preserve">26 </w:t>
      </w:r>
      <w:r w:rsidRPr="00CB6E71">
        <w:rPr>
          <w:spacing w:val="2"/>
          <w:szCs w:val="28"/>
          <w:lang w:val="ru-RU"/>
        </w:rPr>
        <w:t>для:</w:t>
      </w:r>
    </w:p>
    <w:p w:rsidR="005A7249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населенных пунктов с числом жителей до 5 тысяч человек;</w:t>
      </w:r>
    </w:p>
    <w:p w:rsidR="005A7249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отдельно стоящих общественных зданий объемом до 1000 куб. м, расп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ложенных в населенных пунктах, не имеющих кольцевого противопожа</w:t>
      </w:r>
      <w:r w:rsidRPr="00CB6E71">
        <w:rPr>
          <w:spacing w:val="2"/>
          <w:szCs w:val="28"/>
          <w:lang w:val="ru-RU"/>
        </w:rPr>
        <w:t>р</w:t>
      </w:r>
      <w:r w:rsidRPr="00CB6E71">
        <w:rPr>
          <w:spacing w:val="2"/>
          <w:szCs w:val="28"/>
          <w:lang w:val="ru-RU"/>
        </w:rPr>
        <w:t>ного водопровода;</w:t>
      </w:r>
    </w:p>
    <w:p w:rsidR="005A7249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при объеме зданий свыше 1000 куб. м - по согласованию с противоп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жарной службой;</w:t>
      </w:r>
    </w:p>
    <w:p w:rsidR="005A7249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производственных зданий с производствами категорий В, Г и Д при ра</w:t>
      </w:r>
      <w:r w:rsidRPr="00CB6E71">
        <w:rPr>
          <w:spacing w:val="2"/>
          <w:szCs w:val="28"/>
          <w:lang w:val="ru-RU"/>
        </w:rPr>
        <w:t>с</w:t>
      </w:r>
      <w:r w:rsidRPr="00CB6E71">
        <w:rPr>
          <w:spacing w:val="2"/>
          <w:szCs w:val="28"/>
          <w:lang w:val="ru-RU"/>
        </w:rPr>
        <w:t>ходе воды на наружное пожаротушение 10 л/с;</w:t>
      </w:r>
    </w:p>
    <w:p w:rsidR="005A7249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складов грубых кормов объемом до 1000 куб. м;</w:t>
      </w:r>
    </w:p>
    <w:p w:rsidR="005A7249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складов минеральных удобрений объемом зданий до 5000 куб. м;</w:t>
      </w:r>
    </w:p>
    <w:p w:rsidR="005A7249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зданий радиотелевизионных передающих станций;</w:t>
      </w:r>
    </w:p>
    <w:p w:rsidR="005D631E" w:rsidRPr="00CB6E71" w:rsidRDefault="005A724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зданий холодильников и хранилищ овощей и фруктов.</w:t>
      </w:r>
    </w:p>
    <w:p w:rsidR="00D80C46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26</w:t>
      </w:r>
      <w:r w:rsidR="005D631E" w:rsidRPr="00CB6E71">
        <w:rPr>
          <w:rFonts w:cs="Calibri"/>
          <w:lang w:val="ru-RU"/>
        </w:rPr>
        <w:t xml:space="preserve">. </w:t>
      </w:r>
      <w:r w:rsidR="00D80C46" w:rsidRPr="00CB6E71">
        <w:rPr>
          <w:spacing w:val="2"/>
          <w:szCs w:val="28"/>
          <w:lang w:val="ru-RU"/>
        </w:rPr>
        <w:t>Допускается не предусматривать противопожарное водосна</w:t>
      </w:r>
      <w:r w:rsidR="00D80C46" w:rsidRPr="00CB6E71">
        <w:rPr>
          <w:spacing w:val="2"/>
          <w:szCs w:val="28"/>
          <w:lang w:val="ru-RU"/>
        </w:rPr>
        <w:t>б</w:t>
      </w:r>
      <w:r w:rsidR="00D80C46" w:rsidRPr="00CB6E71">
        <w:rPr>
          <w:spacing w:val="2"/>
          <w:szCs w:val="28"/>
          <w:lang w:val="ru-RU"/>
        </w:rPr>
        <w:t>жение:</w:t>
      </w:r>
    </w:p>
    <w:p w:rsidR="00D80C46" w:rsidRPr="00CB6E71" w:rsidRDefault="00D80C4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населенных пунктов с числом жителей до 50 человек при застройке зд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ниями высотой до двух этажей;</w:t>
      </w:r>
    </w:p>
    <w:p w:rsidR="00D80C46" w:rsidRPr="00CB6E71" w:rsidRDefault="00D80C4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отдельно стоящих, расположенных вне населенных пунктов, предприятий общественного питания при объеме зданий до 1000 куб. м и предприятий торговли при площади до 150 кв. м (за исключением промтоварных маг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зинов), а также общественных зданий I и II степеней огнестойкости объ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мом до 250 куб. м, расположенных в населенных пунктах;</w:t>
      </w:r>
    </w:p>
    <w:p w:rsidR="00D80C46" w:rsidRPr="00CB6E71" w:rsidRDefault="00D80C4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производственных зданий I и II степеней огнестойкости объемом до 1000 куб. м (за исключением зданий с металлическими незащищенными или д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ревянными несущими конструкциями, а также с полимерным утеплителем объемом до 250 куб. м) с производствами категории Д;</w:t>
      </w:r>
    </w:p>
    <w:p w:rsidR="00D80C46" w:rsidRPr="00CB6E71" w:rsidRDefault="00D80C4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заводов по изготовлению железобетонных изделий и товарного бетона со зданиями I и II степеней огнестойкости, размещаемых в населенных пун</w:t>
      </w:r>
      <w:r w:rsidRPr="00CB6E71">
        <w:rPr>
          <w:spacing w:val="2"/>
          <w:szCs w:val="28"/>
          <w:lang w:val="ru-RU"/>
        </w:rPr>
        <w:t>к</w:t>
      </w:r>
      <w:r w:rsidRPr="00CB6E71">
        <w:rPr>
          <w:spacing w:val="2"/>
          <w:szCs w:val="28"/>
          <w:lang w:val="ru-RU"/>
        </w:rPr>
        <w:t>тах, оборудованных сетями водопровода при условии размещения гидра</w:t>
      </w:r>
      <w:r w:rsidRPr="00CB6E71">
        <w:rPr>
          <w:spacing w:val="2"/>
          <w:szCs w:val="28"/>
          <w:lang w:val="ru-RU"/>
        </w:rPr>
        <w:t>н</w:t>
      </w:r>
      <w:r w:rsidRPr="00CB6E71">
        <w:rPr>
          <w:spacing w:val="2"/>
          <w:szCs w:val="28"/>
          <w:lang w:val="ru-RU"/>
        </w:rPr>
        <w:t>тов на расстоянии не более 200 м от наиболее удаленного здания завода;</w:t>
      </w:r>
    </w:p>
    <w:p w:rsidR="00D80C46" w:rsidRPr="00CB6E71" w:rsidRDefault="00D80C4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сезонных универсальных приемозаготовительных пунктов сельскохозя</w:t>
      </w:r>
      <w:r w:rsidRPr="00CB6E71">
        <w:rPr>
          <w:spacing w:val="2"/>
          <w:szCs w:val="28"/>
          <w:lang w:val="ru-RU"/>
        </w:rPr>
        <w:t>й</w:t>
      </w:r>
      <w:r w:rsidRPr="00CB6E71">
        <w:rPr>
          <w:spacing w:val="2"/>
          <w:szCs w:val="28"/>
          <w:lang w:val="ru-RU"/>
        </w:rPr>
        <w:t>ственных продуктов при объеме зданий до 1000 куб. м;</w:t>
      </w:r>
    </w:p>
    <w:p w:rsidR="00D80C46" w:rsidRPr="00CB6E71" w:rsidRDefault="00D80C4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зданий складов сгораемых материалов и несгораемых материалов в сг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раемой упаковке площадью до 50 кв. м.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27</w:t>
      </w:r>
      <w:r w:rsidR="005D631E" w:rsidRPr="00CB6E71">
        <w:rPr>
          <w:rFonts w:cs="Calibri"/>
          <w:lang w:val="ru-RU"/>
        </w:rPr>
        <w:t xml:space="preserve">. </w:t>
      </w:r>
      <w:r w:rsidR="00D80C46" w:rsidRPr="00CB6E71">
        <w:rPr>
          <w:spacing w:val="2"/>
          <w:szCs w:val="28"/>
          <w:lang w:val="ru-RU"/>
        </w:rPr>
        <w:t>Общее количество резервуаров одного назначения в одном водозаборном узле должно быть не менее двух.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Пожарные резервуары или водоемы следует размещать из условия обслуживания ими зданий, находящихся в радиусе:</w:t>
      </w:r>
    </w:p>
    <w:p w:rsidR="00D80C46" w:rsidRPr="00CB6E71" w:rsidRDefault="00D80C4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при наличии автонасосов - 200 м;</w:t>
      </w:r>
    </w:p>
    <w:p w:rsidR="00D80C46" w:rsidRPr="00CB6E71" w:rsidRDefault="00D80C4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- при наличии мотопомп - 100 - 150 м.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Для увеличения радиуса обслуживания допускается прокладка от р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зервуаров или водоемов тупиковых трубопроводов длиной не более 200 м.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Расстояние от точки забора воды из резервуаров или водоемов до зданий III, IV и V степеней огнестойкости и до открытых складов сгора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мых материалов должно быть не менее 30 м, до зданий I и II степеней о</w:t>
      </w:r>
      <w:r w:rsidRPr="00CB6E71">
        <w:rPr>
          <w:spacing w:val="2"/>
          <w:szCs w:val="28"/>
          <w:lang w:val="ru-RU"/>
        </w:rPr>
        <w:t>г</w:t>
      </w:r>
      <w:r w:rsidRPr="00CB6E71">
        <w:rPr>
          <w:spacing w:val="2"/>
          <w:szCs w:val="28"/>
          <w:lang w:val="ru-RU"/>
        </w:rPr>
        <w:t>нестойкости - не менее 10 м.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Если непосредственный забор воды из пожарного резервуара или в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доема автонасосами или мотопомпами затруднен, следует предусматр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вать приемные колодцы объемом 3 - 5 куб. м.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Подача воды в любую точку пожара должна обеспечиваться из двух соседних резервуаров или водоемов.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Хранение пожарного объема воды в специальных резервуарах или открытых водоемах допускается для предприятий и населенных пунктов, указанных в п. 5.5.2</w:t>
      </w:r>
      <w:r w:rsidR="001B6CD0" w:rsidRPr="00CB6E71">
        <w:rPr>
          <w:spacing w:val="2"/>
          <w:szCs w:val="28"/>
          <w:lang w:val="ru-RU"/>
        </w:rPr>
        <w:t>6</w:t>
      </w:r>
      <w:r w:rsidRPr="00CB6E71">
        <w:rPr>
          <w:spacing w:val="2"/>
          <w:szCs w:val="28"/>
          <w:lang w:val="ru-RU"/>
        </w:rPr>
        <w:t>.</w:t>
      </w:r>
    </w:p>
    <w:p w:rsidR="00D80C46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28</w:t>
      </w:r>
      <w:r w:rsidR="005D631E" w:rsidRPr="00CB6E71">
        <w:rPr>
          <w:rFonts w:cs="Calibri"/>
          <w:lang w:val="ru-RU"/>
        </w:rPr>
        <w:t xml:space="preserve">. </w:t>
      </w:r>
      <w:r w:rsidR="00D80C46" w:rsidRPr="00CB6E71">
        <w:rPr>
          <w:spacing w:val="2"/>
          <w:szCs w:val="28"/>
          <w:lang w:val="ru-RU"/>
        </w:rPr>
        <w:t>К зданиям и сооружениям водопровода, расположенным вне населенных пунктов и предприятий, а также в пределах первого пояса з</w:t>
      </w:r>
      <w:r w:rsidR="00D80C46" w:rsidRPr="00CB6E71">
        <w:rPr>
          <w:spacing w:val="2"/>
          <w:szCs w:val="28"/>
          <w:lang w:val="ru-RU"/>
        </w:rPr>
        <w:t>о</w:t>
      </w:r>
      <w:r w:rsidR="00D80C46" w:rsidRPr="00CB6E71">
        <w:rPr>
          <w:spacing w:val="2"/>
          <w:szCs w:val="28"/>
          <w:lang w:val="ru-RU"/>
        </w:rPr>
        <w:t>ны санитарной охраны водозаборов подземных вод, следует предусматр</w:t>
      </w:r>
      <w:r w:rsidR="00D80C46" w:rsidRPr="00CB6E71">
        <w:rPr>
          <w:spacing w:val="2"/>
          <w:szCs w:val="28"/>
          <w:lang w:val="ru-RU"/>
        </w:rPr>
        <w:t>и</w:t>
      </w:r>
      <w:r w:rsidR="00D80C46" w:rsidRPr="00CB6E71">
        <w:rPr>
          <w:spacing w:val="2"/>
          <w:szCs w:val="28"/>
          <w:lang w:val="ru-RU"/>
        </w:rPr>
        <w:t>вать подъезды и проезды с облегченным усовершенствованным покрыт</w:t>
      </w:r>
      <w:r w:rsidR="00D80C46" w:rsidRPr="00CB6E71">
        <w:rPr>
          <w:spacing w:val="2"/>
          <w:szCs w:val="28"/>
          <w:lang w:val="ru-RU"/>
        </w:rPr>
        <w:t>и</w:t>
      </w:r>
      <w:r w:rsidR="00D80C46" w:rsidRPr="00CB6E71">
        <w:rPr>
          <w:spacing w:val="2"/>
          <w:szCs w:val="28"/>
          <w:lang w:val="ru-RU"/>
        </w:rPr>
        <w:t>ем.</w:t>
      </w:r>
    </w:p>
    <w:p w:rsidR="00D80C46" w:rsidRPr="00CB6E71" w:rsidRDefault="00D80C4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К пожарным резервуарам, водоемам и приемным колодцам должен быть обеспечен свободный подъезд пожарных машин. У мест располож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ния пожарных резервуаров и водоемов должны быть предусмотрены ук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затели.</w:t>
      </w:r>
    </w:p>
    <w:p w:rsidR="005D631E" w:rsidRPr="00CB6E71" w:rsidRDefault="005D631E" w:rsidP="00595B62">
      <w:pPr>
        <w:autoSpaceDE w:val="0"/>
        <w:autoSpaceDN w:val="0"/>
        <w:adjustRightInd w:val="0"/>
        <w:ind w:firstLine="540"/>
        <w:rPr>
          <w:rFonts w:cs="Calibri"/>
          <w:lang w:val="ru-RU"/>
        </w:rPr>
      </w:pPr>
    </w:p>
    <w:p w:rsidR="005D631E" w:rsidRPr="00CB6E71" w:rsidRDefault="005D631E" w:rsidP="00595B62">
      <w:pPr>
        <w:ind w:firstLine="708"/>
        <w:rPr>
          <w:u w:val="single"/>
          <w:lang w:val="ru-RU"/>
        </w:rPr>
      </w:pPr>
      <w:bookmarkStart w:id="77" w:name="_Toc277262390"/>
      <w:r w:rsidRPr="00CB6E71">
        <w:rPr>
          <w:u w:val="single"/>
          <w:lang w:val="ru-RU"/>
        </w:rPr>
        <w:t>Канализация</w:t>
      </w:r>
      <w:bookmarkEnd w:id="77"/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2</w:t>
      </w:r>
      <w:r w:rsidR="001B6CD0" w:rsidRPr="00CB6E71">
        <w:rPr>
          <w:rFonts w:cs="Calibri"/>
          <w:lang w:val="ru-RU"/>
        </w:rPr>
        <w:t>9</w:t>
      </w:r>
      <w:r w:rsidR="005D631E" w:rsidRPr="00CB6E71">
        <w:rPr>
          <w:rFonts w:cs="Calibri"/>
          <w:lang w:val="ru-RU"/>
        </w:rPr>
        <w:t xml:space="preserve">. </w:t>
      </w:r>
      <w:r w:rsidR="00015626" w:rsidRPr="00CB6E71">
        <w:rPr>
          <w:spacing w:val="2"/>
          <w:szCs w:val="28"/>
          <w:lang w:val="ru-RU"/>
        </w:rPr>
        <w:t>При проектировании систем канализации городских округов и поселений расчетное удельное среднесуточное (за год) водоотведение б</w:t>
      </w:r>
      <w:r w:rsidR="00015626" w:rsidRPr="00CB6E71">
        <w:rPr>
          <w:spacing w:val="2"/>
          <w:szCs w:val="28"/>
          <w:lang w:val="ru-RU"/>
        </w:rPr>
        <w:t>ы</w:t>
      </w:r>
      <w:r w:rsidR="00015626" w:rsidRPr="00CB6E71">
        <w:rPr>
          <w:spacing w:val="2"/>
          <w:szCs w:val="28"/>
          <w:lang w:val="ru-RU"/>
        </w:rPr>
        <w:t>товых сточных вод от жилых зданий и систем водного хозяйства промы</w:t>
      </w:r>
      <w:r w:rsidR="00015626" w:rsidRPr="00CB6E71">
        <w:rPr>
          <w:spacing w:val="2"/>
          <w:szCs w:val="28"/>
          <w:lang w:val="ru-RU"/>
        </w:rPr>
        <w:t>ш</w:t>
      </w:r>
      <w:r w:rsidR="00015626" w:rsidRPr="00CB6E71">
        <w:rPr>
          <w:spacing w:val="2"/>
          <w:szCs w:val="28"/>
          <w:lang w:val="ru-RU"/>
        </w:rPr>
        <w:t>ленных предприятий следует принимать в соответствии с требованиями СНиП 2.04.03-85*, а для предприятий нефтяной и газовой промышленн</w:t>
      </w:r>
      <w:r w:rsidR="00015626" w:rsidRPr="00CB6E71">
        <w:rPr>
          <w:spacing w:val="2"/>
          <w:szCs w:val="28"/>
          <w:lang w:val="ru-RU"/>
        </w:rPr>
        <w:t>о</w:t>
      </w:r>
      <w:r w:rsidR="00015626" w:rsidRPr="00CB6E71">
        <w:rPr>
          <w:spacing w:val="2"/>
          <w:szCs w:val="28"/>
          <w:lang w:val="ru-RU"/>
        </w:rPr>
        <w:t>сти - в соответствии с требованиями ВНТП 3-85, ВУПП-88 и РД 51-1-95.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30</w:t>
      </w:r>
      <w:r w:rsidR="005D631E" w:rsidRPr="00CB6E71">
        <w:rPr>
          <w:rFonts w:cs="Calibri"/>
          <w:lang w:val="ru-RU"/>
        </w:rPr>
        <w:t xml:space="preserve">. </w:t>
      </w:r>
      <w:r w:rsidR="00015626" w:rsidRPr="00CB6E71">
        <w:rPr>
          <w:spacing w:val="2"/>
          <w:szCs w:val="28"/>
          <w:lang w:val="ru-RU"/>
        </w:rPr>
        <w:t>Размещение систем канализации городских округов и посел</w:t>
      </w:r>
      <w:r w:rsidR="00015626" w:rsidRPr="00CB6E71">
        <w:rPr>
          <w:spacing w:val="2"/>
          <w:szCs w:val="28"/>
          <w:lang w:val="ru-RU"/>
        </w:rPr>
        <w:t>е</w:t>
      </w:r>
      <w:r w:rsidR="00015626" w:rsidRPr="00CB6E71">
        <w:rPr>
          <w:spacing w:val="2"/>
          <w:szCs w:val="28"/>
          <w:lang w:val="ru-RU"/>
        </w:rPr>
        <w:t>ний, их резервных территорий, а также размещение очистных сооружений следует производить в соответствии со СНиП 2.04.03-85 и СанПиН 2.2.1/2.1.1.1200-03.</w:t>
      </w:r>
    </w:p>
    <w:p w:rsidR="00015626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3</w:t>
      </w:r>
      <w:r w:rsidR="001B6CD0" w:rsidRPr="00CB6E71">
        <w:rPr>
          <w:rFonts w:cs="Calibri"/>
          <w:lang w:val="ru-RU"/>
        </w:rPr>
        <w:t>1</w:t>
      </w:r>
      <w:r w:rsidR="005D631E" w:rsidRPr="00CB6E71">
        <w:rPr>
          <w:rFonts w:cs="Calibri"/>
          <w:lang w:val="ru-RU"/>
        </w:rPr>
        <w:t xml:space="preserve">. </w:t>
      </w:r>
      <w:r w:rsidR="00015626" w:rsidRPr="00CB6E71">
        <w:rPr>
          <w:spacing w:val="2"/>
          <w:szCs w:val="28"/>
          <w:lang w:val="ru-RU"/>
        </w:rPr>
        <w:t>Канализацию населенных пунктов с населением до 5000 чел</w:t>
      </w:r>
      <w:r w:rsidR="00015626" w:rsidRPr="00CB6E71">
        <w:rPr>
          <w:spacing w:val="2"/>
          <w:szCs w:val="28"/>
          <w:lang w:val="ru-RU"/>
        </w:rPr>
        <w:t>о</w:t>
      </w:r>
      <w:r w:rsidR="00015626" w:rsidRPr="00CB6E71">
        <w:rPr>
          <w:spacing w:val="2"/>
          <w:szCs w:val="28"/>
          <w:lang w:val="ru-RU"/>
        </w:rPr>
        <w:t>век следует предусматривать, как правило, по неполной раздельной сист</w:t>
      </w:r>
      <w:r w:rsidR="00015626" w:rsidRPr="00CB6E71">
        <w:rPr>
          <w:spacing w:val="2"/>
          <w:szCs w:val="28"/>
          <w:lang w:val="ru-RU"/>
        </w:rPr>
        <w:t>е</w:t>
      </w:r>
      <w:r w:rsidR="00015626" w:rsidRPr="00CB6E71">
        <w:rPr>
          <w:spacing w:val="2"/>
          <w:szCs w:val="28"/>
          <w:lang w:val="ru-RU"/>
        </w:rPr>
        <w:t>ме.</w:t>
      </w:r>
    </w:p>
    <w:p w:rsidR="00015626" w:rsidRPr="00CB6E71" w:rsidRDefault="0001562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Для данных населенных пунктов следует предусматривать централ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зованные схемы канализации для одного или нескольких населенных пунктов, отдельных групп зданий и производственных зон.</w:t>
      </w:r>
    </w:p>
    <w:p w:rsidR="00015626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.5.3</w:t>
      </w:r>
      <w:r w:rsidR="001B6CD0" w:rsidRPr="00CB6E71">
        <w:rPr>
          <w:rFonts w:cs="Calibri"/>
          <w:lang w:val="ru-RU"/>
        </w:rPr>
        <w:t>2</w:t>
      </w:r>
      <w:r w:rsidR="005D631E" w:rsidRPr="00CB6E71">
        <w:rPr>
          <w:rFonts w:cs="Calibri"/>
          <w:lang w:val="ru-RU"/>
        </w:rPr>
        <w:t xml:space="preserve">. </w:t>
      </w:r>
      <w:r w:rsidR="00015626" w:rsidRPr="00CB6E71">
        <w:rPr>
          <w:spacing w:val="2"/>
          <w:szCs w:val="28"/>
          <w:lang w:val="ru-RU"/>
        </w:rPr>
        <w:t>Децентрализованные схемы канализации допускается пред</w:t>
      </w:r>
      <w:r w:rsidR="00015626" w:rsidRPr="00CB6E71">
        <w:rPr>
          <w:spacing w:val="2"/>
          <w:szCs w:val="28"/>
          <w:lang w:val="ru-RU"/>
        </w:rPr>
        <w:t>у</w:t>
      </w:r>
      <w:r w:rsidR="00015626" w:rsidRPr="00CB6E71">
        <w:rPr>
          <w:spacing w:val="2"/>
          <w:szCs w:val="28"/>
          <w:lang w:val="ru-RU"/>
        </w:rPr>
        <w:t>сматривать:</w:t>
      </w:r>
    </w:p>
    <w:p w:rsidR="00015626" w:rsidRPr="00CB6E71" w:rsidRDefault="0001562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- при отсутствии опасности загрязнения используемых для водоснабжения водоносных горизонтов;</w:t>
      </w:r>
    </w:p>
    <w:p w:rsidR="00015626" w:rsidRPr="00CB6E71" w:rsidRDefault="0001562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при отсутствии централизованной канализации в существующих или р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конструируемых населенных пунктах для объектов, которые должны быть канализованы в первую очередь (больниц, школ, детских садов и яслей, административно-хозяйственных зданий, отдельных жилых домов пр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мышленных предприятий и т.п.), а также для первой стадии строительства населенных пунктов при расположении объектов канализования на ра</w:t>
      </w:r>
      <w:r w:rsidRPr="00CB6E71">
        <w:rPr>
          <w:spacing w:val="2"/>
          <w:szCs w:val="28"/>
          <w:lang w:val="ru-RU"/>
        </w:rPr>
        <w:t>с</w:t>
      </w:r>
      <w:r w:rsidRPr="00CB6E71">
        <w:rPr>
          <w:spacing w:val="2"/>
          <w:szCs w:val="28"/>
          <w:lang w:val="ru-RU"/>
        </w:rPr>
        <w:t>стоянии не менее 500 м;</w:t>
      </w:r>
    </w:p>
    <w:p w:rsidR="00015626" w:rsidRPr="00CB6E71" w:rsidRDefault="00015626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при необходимости канализования групп или отдельных зданий.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5.5.3</w:t>
      </w:r>
      <w:r w:rsidR="001B6CD0" w:rsidRPr="00CB6E71">
        <w:rPr>
          <w:rFonts w:cs="Calibri"/>
          <w:lang w:val="ru-RU"/>
        </w:rPr>
        <w:t>3</w:t>
      </w:r>
      <w:r w:rsidR="005D631E" w:rsidRPr="00CB6E71">
        <w:rPr>
          <w:rFonts w:cs="Calibri"/>
          <w:lang w:val="ru-RU"/>
        </w:rPr>
        <w:t xml:space="preserve">. </w:t>
      </w:r>
      <w:r w:rsidR="00E052E7" w:rsidRPr="00CB6E71">
        <w:rPr>
          <w:spacing w:val="2"/>
          <w:szCs w:val="28"/>
          <w:lang w:val="ru-RU"/>
        </w:rPr>
        <w:t>Для отдельно стоящих неканализованных зданий при расходе сточных вод до 1 куб. м/сут. допускается применение гидроизолированных снаружи и изнутри выгребов с вывозом стоков на очистные сооружения.</w:t>
      </w:r>
    </w:p>
    <w:p w:rsidR="00E052E7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34</w:t>
      </w:r>
      <w:r w:rsidR="005D631E" w:rsidRPr="00CB6E71">
        <w:rPr>
          <w:rFonts w:cs="Calibri"/>
          <w:lang w:val="ru-RU"/>
        </w:rPr>
        <w:t xml:space="preserve">. </w:t>
      </w:r>
      <w:r w:rsidR="00E052E7" w:rsidRPr="00CB6E71">
        <w:rPr>
          <w:spacing w:val="2"/>
          <w:szCs w:val="28"/>
          <w:lang w:val="ru-RU"/>
        </w:rPr>
        <w:t>Площадку очистных сооружений сточных вод следует расп</w:t>
      </w:r>
      <w:r w:rsidR="00E052E7" w:rsidRPr="00CB6E71">
        <w:rPr>
          <w:spacing w:val="2"/>
          <w:szCs w:val="28"/>
          <w:lang w:val="ru-RU"/>
        </w:rPr>
        <w:t>о</w:t>
      </w:r>
      <w:r w:rsidR="00E052E7" w:rsidRPr="00CB6E71">
        <w:rPr>
          <w:spacing w:val="2"/>
          <w:szCs w:val="28"/>
          <w:lang w:val="ru-RU"/>
        </w:rPr>
        <w:t>лагать с подветренной стороны для ветров преобладающего в теплый п</w:t>
      </w:r>
      <w:r w:rsidR="00E052E7" w:rsidRPr="00CB6E71">
        <w:rPr>
          <w:spacing w:val="2"/>
          <w:szCs w:val="28"/>
          <w:lang w:val="ru-RU"/>
        </w:rPr>
        <w:t>е</w:t>
      </w:r>
      <w:r w:rsidR="00E052E7" w:rsidRPr="00CB6E71">
        <w:rPr>
          <w:spacing w:val="2"/>
          <w:szCs w:val="28"/>
          <w:lang w:val="ru-RU"/>
        </w:rPr>
        <w:t>риод года направления по отношению к жилой застройке и населенного пункта ниже по течению водотока.</w:t>
      </w:r>
    </w:p>
    <w:p w:rsidR="00E052E7" w:rsidRPr="00CB6E71" w:rsidRDefault="00E052E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Очистные сооружения производственной и дождевой канализации следует, как правило, размещать на территории промышленных предпр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ятий.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35</w:t>
      </w:r>
      <w:r w:rsidR="005D631E" w:rsidRPr="00CB6E71">
        <w:rPr>
          <w:rFonts w:cs="Calibri"/>
          <w:lang w:val="ru-RU"/>
        </w:rPr>
        <w:t xml:space="preserve">. </w:t>
      </w:r>
      <w:r w:rsidR="00E052E7" w:rsidRPr="00CB6E71">
        <w:rPr>
          <w:spacing w:val="2"/>
          <w:szCs w:val="28"/>
          <w:lang w:val="ru-RU"/>
        </w:rPr>
        <w:t>Санитарно-защитные зоны (далее СЗЗ) для канализационных очистных сооружений следует принимать в соответствии с требованиями СанПиН 2.2.1/2.1.1.1200-03 по та</w:t>
      </w:r>
      <w:r w:rsidR="001B6CD0" w:rsidRPr="00CB6E71">
        <w:rPr>
          <w:spacing w:val="2"/>
          <w:szCs w:val="28"/>
          <w:lang w:val="ru-RU"/>
        </w:rPr>
        <w:t>блице 27</w:t>
      </w:r>
      <w:r w:rsidR="00E052E7" w:rsidRPr="00CB6E71">
        <w:rPr>
          <w:spacing w:val="2"/>
          <w:szCs w:val="28"/>
          <w:lang w:val="ru-RU"/>
        </w:rPr>
        <w:t>.</w:t>
      </w:r>
    </w:p>
    <w:p w:rsidR="00E052E7" w:rsidRPr="00CB6E71" w:rsidRDefault="00E052E7" w:rsidP="00595B62">
      <w:pPr>
        <w:autoSpaceDE w:val="0"/>
        <w:autoSpaceDN w:val="0"/>
        <w:adjustRightInd w:val="0"/>
        <w:rPr>
          <w:spacing w:val="2"/>
          <w:szCs w:val="28"/>
          <w:lang w:val="ru-RU"/>
        </w:rPr>
      </w:pPr>
    </w:p>
    <w:p w:rsidR="00E052E7" w:rsidRPr="00CB6E71" w:rsidRDefault="001B6CD0" w:rsidP="00595B62">
      <w:pPr>
        <w:autoSpaceDE w:val="0"/>
        <w:autoSpaceDN w:val="0"/>
        <w:adjustRightInd w:val="0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Таблица 27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417"/>
        <w:gridCol w:w="1418"/>
        <w:gridCol w:w="1417"/>
        <w:gridCol w:w="1384"/>
      </w:tblGrid>
      <w:tr w:rsidR="00E052E7" w:rsidRPr="00CB6E71" w:rsidTr="009422C3">
        <w:tc>
          <w:tcPr>
            <w:tcW w:w="3794" w:type="dxa"/>
            <w:vMerge w:val="restart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Сооружения для очистки сточных вод</w:t>
            </w:r>
          </w:p>
        </w:tc>
        <w:tc>
          <w:tcPr>
            <w:tcW w:w="5636" w:type="dxa"/>
            <w:gridSpan w:val="4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Расстояние в м при расчетной производ</w:t>
            </w:r>
            <w:r w:rsidRPr="00CB6E71">
              <w:rPr>
                <w:rFonts w:cs="Calibri"/>
                <w:lang w:val="ru-RU"/>
              </w:rPr>
              <w:t>и</w:t>
            </w:r>
            <w:r w:rsidRPr="00CB6E71">
              <w:rPr>
                <w:rFonts w:cs="Calibri"/>
                <w:lang w:val="ru-RU"/>
              </w:rPr>
              <w:t>тельности очистных сооружений в тыс.куб.м в сутки</w:t>
            </w:r>
          </w:p>
        </w:tc>
      </w:tr>
      <w:tr w:rsidR="00E052E7" w:rsidRPr="00CB6E71" w:rsidTr="009422C3">
        <w:tc>
          <w:tcPr>
            <w:tcW w:w="3794" w:type="dxa"/>
            <w:vMerge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До 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0,2-5,0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5,0-50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50-280</w:t>
            </w:r>
          </w:p>
        </w:tc>
      </w:tr>
      <w:tr w:rsidR="00E052E7" w:rsidRPr="00CB6E71" w:rsidTr="009422C3">
        <w:tc>
          <w:tcPr>
            <w:tcW w:w="379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Насосные станции и авари</w:t>
            </w:r>
            <w:r w:rsidRPr="00CB6E71">
              <w:rPr>
                <w:rFonts w:cs="Calibri"/>
                <w:lang w:val="ru-RU"/>
              </w:rPr>
              <w:t>й</w:t>
            </w:r>
            <w:r w:rsidRPr="00CB6E71">
              <w:rPr>
                <w:rFonts w:cs="Calibri"/>
                <w:lang w:val="ru-RU"/>
              </w:rPr>
              <w:t>но-регулирующие резерву</w:t>
            </w:r>
            <w:r w:rsidRPr="00CB6E71">
              <w:rPr>
                <w:rFonts w:cs="Calibri"/>
                <w:lang w:val="ru-RU"/>
              </w:rPr>
              <w:t>а</w:t>
            </w:r>
            <w:r w:rsidRPr="00CB6E71">
              <w:rPr>
                <w:rFonts w:cs="Calibri"/>
                <w:lang w:val="ru-RU"/>
              </w:rPr>
              <w:t>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30</w:t>
            </w:r>
          </w:p>
        </w:tc>
      </w:tr>
      <w:tr w:rsidR="00E052E7" w:rsidRPr="00CB6E71" w:rsidTr="009422C3">
        <w:tc>
          <w:tcPr>
            <w:tcW w:w="379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Сооружения для механич</w:t>
            </w:r>
            <w:r w:rsidRPr="00CB6E71">
              <w:rPr>
                <w:rFonts w:cs="Calibri"/>
                <w:lang w:val="ru-RU"/>
              </w:rPr>
              <w:t>е</w:t>
            </w:r>
            <w:r w:rsidRPr="00CB6E71">
              <w:rPr>
                <w:rFonts w:cs="Calibri"/>
                <w:lang w:val="ru-RU"/>
              </w:rPr>
              <w:t>ской и биологической очис</w:t>
            </w:r>
            <w:r w:rsidRPr="00CB6E71">
              <w:rPr>
                <w:rFonts w:cs="Calibri"/>
                <w:lang w:val="ru-RU"/>
              </w:rPr>
              <w:t>т</w:t>
            </w:r>
            <w:r w:rsidRPr="00CB6E71">
              <w:rPr>
                <w:rFonts w:cs="Calibri"/>
                <w:lang w:val="ru-RU"/>
              </w:rPr>
              <w:t>ки с иловыми площадками для сброденных осад</w:t>
            </w:r>
            <w:r w:rsidR="00FD1CE8" w:rsidRPr="00CB6E71">
              <w:rPr>
                <w:rFonts w:cs="Calibri"/>
                <w:lang w:val="ru-RU"/>
              </w:rPr>
              <w:t>ков, а так</w:t>
            </w:r>
            <w:r w:rsidRPr="00CB6E71">
              <w:rPr>
                <w:rFonts w:cs="Calibri"/>
                <w:lang w:val="ru-RU"/>
              </w:rPr>
              <w:t>же иловые площадки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400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500</w:t>
            </w:r>
          </w:p>
        </w:tc>
      </w:tr>
      <w:tr w:rsidR="00E052E7" w:rsidRPr="00CB6E71" w:rsidTr="009422C3">
        <w:tc>
          <w:tcPr>
            <w:tcW w:w="379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Сооружения для механич</w:t>
            </w:r>
            <w:r w:rsidRPr="00CB6E71">
              <w:rPr>
                <w:rFonts w:cs="Calibri"/>
                <w:lang w:val="ru-RU"/>
              </w:rPr>
              <w:t>е</w:t>
            </w:r>
            <w:r w:rsidRPr="00CB6E71">
              <w:rPr>
                <w:rFonts w:cs="Calibri"/>
                <w:lang w:val="ru-RU"/>
              </w:rPr>
              <w:t>ской и биологической очис</w:t>
            </w:r>
            <w:r w:rsidRPr="00CB6E71">
              <w:rPr>
                <w:rFonts w:cs="Calibri"/>
                <w:lang w:val="ru-RU"/>
              </w:rPr>
              <w:t>т</w:t>
            </w:r>
            <w:r w:rsidRPr="00CB6E71">
              <w:rPr>
                <w:rFonts w:cs="Calibri"/>
                <w:lang w:val="ru-RU"/>
              </w:rPr>
              <w:t>ки с термомеханической о</w:t>
            </w:r>
            <w:r w:rsidRPr="00CB6E71">
              <w:rPr>
                <w:rFonts w:cs="Calibri"/>
                <w:lang w:val="ru-RU"/>
              </w:rPr>
              <w:t>б</w:t>
            </w:r>
            <w:r w:rsidRPr="00CB6E71">
              <w:rPr>
                <w:rFonts w:cs="Calibri"/>
                <w:lang w:val="ru-RU"/>
              </w:rPr>
              <w:t>работкой осадка в закрытых помещениях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300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400</w:t>
            </w:r>
          </w:p>
        </w:tc>
      </w:tr>
      <w:tr w:rsidR="00E052E7" w:rsidRPr="00CB6E71" w:rsidTr="009422C3">
        <w:tc>
          <w:tcPr>
            <w:tcW w:w="379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Поля:</w:t>
            </w:r>
          </w:p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А) фильтрации</w:t>
            </w:r>
          </w:p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lastRenderedPageBreak/>
              <w:t>Б) орошения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lastRenderedPageBreak/>
              <w:t>200</w:t>
            </w:r>
          </w:p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300</w:t>
            </w:r>
          </w:p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500</w:t>
            </w:r>
          </w:p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400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1000</w:t>
            </w:r>
          </w:p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1000</w:t>
            </w:r>
          </w:p>
        </w:tc>
      </w:tr>
      <w:tr w:rsidR="00E052E7" w:rsidRPr="00CB6E71" w:rsidTr="009422C3">
        <w:tc>
          <w:tcPr>
            <w:tcW w:w="379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lastRenderedPageBreak/>
              <w:t>Биологические пруды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300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052E7" w:rsidRPr="00CB6E71" w:rsidRDefault="00E052E7" w:rsidP="00595B6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ru-RU"/>
              </w:rPr>
            </w:pPr>
            <w:r w:rsidRPr="00CB6E71">
              <w:rPr>
                <w:rFonts w:cs="Calibri"/>
                <w:lang w:val="ru-RU"/>
              </w:rPr>
              <w:t>300</w:t>
            </w:r>
          </w:p>
        </w:tc>
      </w:tr>
    </w:tbl>
    <w:p w:rsidR="00E052E7" w:rsidRPr="00CB6E71" w:rsidRDefault="00E052E7" w:rsidP="001B6CD0">
      <w:pPr>
        <w:autoSpaceDE w:val="0"/>
        <w:autoSpaceDN w:val="0"/>
        <w:adjustRightInd w:val="0"/>
        <w:rPr>
          <w:rFonts w:cs="Calibri"/>
          <w:lang w:val="ru-RU"/>
        </w:rPr>
      </w:pPr>
    </w:p>
    <w:p w:rsidR="00BF55C8" w:rsidRPr="00CB6E71" w:rsidRDefault="00BF55C8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Примечания:</w:t>
      </w:r>
    </w:p>
    <w:p w:rsidR="00BF55C8" w:rsidRPr="00CB6E71" w:rsidRDefault="00BF55C8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1. СЗЗ канализационных очистных сооружений производительностью более 280 тыс.куб.м/сут., а также при отступлении от принятых технологий очистки сточных вод и обработки осадка, следует устанавливать по решению Главного государственного санитарного врача Оренбур</w:t>
      </w:r>
      <w:r w:rsidRPr="00CB6E71">
        <w:rPr>
          <w:spacing w:val="2"/>
          <w:sz w:val="22"/>
          <w:szCs w:val="28"/>
          <w:lang w:val="ru-RU"/>
        </w:rPr>
        <w:t>г</w:t>
      </w:r>
      <w:r w:rsidRPr="00CB6E71">
        <w:rPr>
          <w:spacing w:val="2"/>
          <w:sz w:val="22"/>
          <w:szCs w:val="28"/>
          <w:lang w:val="ru-RU"/>
        </w:rPr>
        <w:t>ской области.</w:t>
      </w:r>
    </w:p>
    <w:p w:rsidR="00BF55C8" w:rsidRPr="00CB6E71" w:rsidRDefault="00BF55C8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2. При отсутствии иловых площадок на территории очистных сооружений производительн</w:t>
      </w:r>
      <w:r w:rsidRPr="00CB6E71">
        <w:rPr>
          <w:spacing w:val="2"/>
          <w:sz w:val="22"/>
          <w:szCs w:val="28"/>
          <w:lang w:val="ru-RU"/>
        </w:rPr>
        <w:t>о</w:t>
      </w:r>
      <w:r w:rsidRPr="00CB6E71">
        <w:rPr>
          <w:spacing w:val="2"/>
          <w:sz w:val="22"/>
          <w:szCs w:val="28"/>
          <w:lang w:val="ru-RU"/>
        </w:rPr>
        <w:t>стью свыше 0,2 тыс. куб. м/сут. размер зоны следует сокращать на 30 %.</w:t>
      </w:r>
    </w:p>
    <w:p w:rsidR="00BF55C8" w:rsidRPr="00CB6E71" w:rsidRDefault="00BF55C8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3. Для полей фильтрации площадью до 0,5 га, для полей орошения коммунального типа пл</w:t>
      </w:r>
      <w:r w:rsidRPr="00CB6E71">
        <w:rPr>
          <w:spacing w:val="2"/>
          <w:sz w:val="22"/>
          <w:szCs w:val="28"/>
          <w:lang w:val="ru-RU"/>
        </w:rPr>
        <w:t>о</w:t>
      </w:r>
      <w:r w:rsidRPr="00CB6E71">
        <w:rPr>
          <w:spacing w:val="2"/>
          <w:sz w:val="22"/>
          <w:szCs w:val="28"/>
          <w:lang w:val="ru-RU"/>
        </w:rPr>
        <w:t>щадью до 1,0 га, для сооружений механической и биологической очистки сточных вод прои</w:t>
      </w:r>
      <w:r w:rsidRPr="00CB6E71">
        <w:rPr>
          <w:spacing w:val="2"/>
          <w:sz w:val="22"/>
          <w:szCs w:val="28"/>
          <w:lang w:val="ru-RU"/>
        </w:rPr>
        <w:t>з</w:t>
      </w:r>
      <w:r w:rsidRPr="00CB6E71">
        <w:rPr>
          <w:spacing w:val="2"/>
          <w:sz w:val="22"/>
          <w:szCs w:val="28"/>
          <w:lang w:val="ru-RU"/>
        </w:rPr>
        <w:t>водительностью до 50 куб. м/сут. СЗЗ следует принимать размером 100 м.</w:t>
      </w:r>
    </w:p>
    <w:p w:rsidR="00BF55C8" w:rsidRPr="00CB6E71" w:rsidRDefault="00BF55C8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4. Для полей подземной фильтрации пропускной способностью до 15 куб. м/сут. СЗЗ следует принимать размером 50 м.</w:t>
      </w:r>
    </w:p>
    <w:p w:rsidR="00BF55C8" w:rsidRPr="00CB6E71" w:rsidRDefault="00BF55C8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5. СЗЗ от фильтрующих траншей и песчано-гравийных фильтров следует принимать 25 м, от септиков - 5 м, от фильтрующих колодцев - 8 м, от аэрационных установок на полное окисл</w:t>
      </w:r>
      <w:r w:rsidRPr="00CB6E71">
        <w:rPr>
          <w:spacing w:val="2"/>
          <w:sz w:val="22"/>
          <w:szCs w:val="28"/>
          <w:lang w:val="ru-RU"/>
        </w:rPr>
        <w:t>е</w:t>
      </w:r>
      <w:r w:rsidRPr="00CB6E71">
        <w:rPr>
          <w:spacing w:val="2"/>
          <w:sz w:val="22"/>
          <w:szCs w:val="28"/>
          <w:lang w:val="ru-RU"/>
        </w:rPr>
        <w:t>ние с аэробной стабилизацией ила при производительности до 700 куб. м/сут. - 50 м.</w:t>
      </w:r>
    </w:p>
    <w:p w:rsidR="00BF55C8" w:rsidRPr="00CB6E71" w:rsidRDefault="00BF55C8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6. СЗЗ от очистных сооружений поверхностного стока открытого типа до жилой территории следует принимать 100 м, закрытого типа - 50 м.</w:t>
      </w:r>
    </w:p>
    <w:p w:rsidR="00BF55C8" w:rsidRPr="00CB6E71" w:rsidRDefault="00BF55C8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7. СЗЗ, указанные в таблице 42, допускается увеличивать, но не более чем в 2 раза в случае расположения жилой застройки с подветренной стороны по отношению к очистным сооруж</w:t>
      </w:r>
      <w:r w:rsidRPr="00CB6E71">
        <w:rPr>
          <w:spacing w:val="2"/>
          <w:sz w:val="22"/>
          <w:szCs w:val="28"/>
          <w:lang w:val="ru-RU"/>
        </w:rPr>
        <w:t>е</w:t>
      </w:r>
      <w:r w:rsidRPr="00CB6E71">
        <w:rPr>
          <w:spacing w:val="2"/>
          <w:sz w:val="22"/>
          <w:szCs w:val="28"/>
          <w:lang w:val="ru-RU"/>
        </w:rPr>
        <w:t>ниям или уменьшать не более чем на 25 % при наличии благоприятной розы ветров.</w:t>
      </w:r>
    </w:p>
    <w:p w:rsidR="00BF55C8" w:rsidRPr="00CB6E71" w:rsidRDefault="00BF55C8" w:rsidP="001B6CD0">
      <w:pPr>
        <w:autoSpaceDE w:val="0"/>
        <w:autoSpaceDN w:val="0"/>
        <w:adjustRightInd w:val="0"/>
        <w:rPr>
          <w:rFonts w:cs="Calibri"/>
          <w:lang w:val="ru-RU"/>
        </w:rPr>
      </w:pPr>
    </w:p>
    <w:p w:rsidR="00BF55C8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5.5.3</w:t>
      </w:r>
      <w:r w:rsidR="001B6CD0" w:rsidRPr="00CB6E71">
        <w:rPr>
          <w:rFonts w:cs="Calibri"/>
          <w:lang w:val="ru-RU"/>
        </w:rPr>
        <w:t>6</w:t>
      </w:r>
      <w:r w:rsidR="005D631E" w:rsidRPr="00CB6E71">
        <w:rPr>
          <w:rFonts w:cs="Calibri"/>
          <w:lang w:val="ru-RU"/>
        </w:rPr>
        <w:t xml:space="preserve">. </w:t>
      </w:r>
      <w:r w:rsidR="00BF55C8" w:rsidRPr="00CB6E71">
        <w:rPr>
          <w:spacing w:val="2"/>
          <w:szCs w:val="28"/>
          <w:lang w:val="ru-RU"/>
        </w:rPr>
        <w:t>Кроме того, устанавливаются санитарно-защитные зоны:</w:t>
      </w:r>
    </w:p>
    <w:p w:rsidR="00BF55C8" w:rsidRPr="00CB6E71" w:rsidRDefault="00BF55C8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от сливных станций - 300 м;</w:t>
      </w:r>
    </w:p>
    <w:p w:rsidR="00BF55C8" w:rsidRPr="00CB6E71" w:rsidRDefault="00BF55C8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от шламонакопителей - в зависимости от состава и свойств шлама по с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гласованию с органами Федеральной службы Роспотребнадзора;</w:t>
      </w:r>
    </w:p>
    <w:p w:rsidR="005D631E" w:rsidRPr="00CB6E71" w:rsidRDefault="00BF55C8" w:rsidP="00595B62">
      <w:pPr>
        <w:shd w:val="clear" w:color="auto" w:fill="FFFFFF"/>
        <w:textAlignment w:val="baseline"/>
        <w:rPr>
          <w:rFonts w:cs="Calibri"/>
          <w:lang w:val="ru-RU"/>
        </w:rPr>
      </w:pPr>
      <w:r w:rsidRPr="00CB6E71">
        <w:rPr>
          <w:spacing w:val="2"/>
          <w:szCs w:val="28"/>
          <w:lang w:val="ru-RU"/>
        </w:rPr>
        <w:t>- от снеготаялок и снегосплавных пунктов до жилой территории - не менее 100 м.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5.5.</w:t>
      </w:r>
      <w:r w:rsidR="001B6CD0" w:rsidRPr="00CB6E71">
        <w:rPr>
          <w:rFonts w:cs="Calibri"/>
          <w:lang w:val="ru-RU"/>
        </w:rPr>
        <w:t>37</w:t>
      </w:r>
      <w:r w:rsidR="005D631E" w:rsidRPr="00CB6E71">
        <w:rPr>
          <w:rFonts w:cs="Calibri"/>
          <w:lang w:val="ru-RU"/>
        </w:rPr>
        <w:t xml:space="preserve">. </w:t>
      </w:r>
      <w:r w:rsidR="00BF55C8" w:rsidRPr="00CB6E71">
        <w:rPr>
          <w:spacing w:val="2"/>
          <w:szCs w:val="28"/>
          <w:lang w:val="ru-RU"/>
        </w:rPr>
        <w:t>Территория канализационных очистных сооружений населе</w:t>
      </w:r>
      <w:r w:rsidR="00BF55C8" w:rsidRPr="00CB6E71">
        <w:rPr>
          <w:spacing w:val="2"/>
          <w:szCs w:val="28"/>
          <w:lang w:val="ru-RU"/>
        </w:rPr>
        <w:t>н</w:t>
      </w:r>
      <w:r w:rsidR="00BF55C8" w:rsidRPr="00CB6E71">
        <w:rPr>
          <w:spacing w:val="2"/>
          <w:szCs w:val="28"/>
          <w:lang w:val="ru-RU"/>
        </w:rPr>
        <w:t>ных пунктов, а также очистных сооружений промышленных предприятий, располагаемых за пределами промышленных площадок, во всех случаях должна быть ограждена.</w:t>
      </w:r>
    </w:p>
    <w:p w:rsidR="005D631E" w:rsidRPr="00CB6E71" w:rsidRDefault="005D631E" w:rsidP="00595B62">
      <w:pPr>
        <w:autoSpaceDE w:val="0"/>
        <w:autoSpaceDN w:val="0"/>
        <w:adjustRightInd w:val="0"/>
        <w:ind w:firstLine="540"/>
        <w:rPr>
          <w:rFonts w:cs="Calibri"/>
          <w:sz w:val="32"/>
          <w:lang w:val="ru-RU"/>
        </w:rPr>
      </w:pPr>
    </w:p>
    <w:p w:rsidR="005D631E" w:rsidRPr="00CB6E71" w:rsidRDefault="005D631E" w:rsidP="00595B62">
      <w:pPr>
        <w:ind w:firstLine="708"/>
        <w:rPr>
          <w:u w:val="single"/>
          <w:lang w:val="ru-RU"/>
        </w:rPr>
      </w:pPr>
      <w:bookmarkStart w:id="78" w:name="_Toc277262391"/>
      <w:r w:rsidRPr="00CB6E71">
        <w:rPr>
          <w:u w:val="single"/>
          <w:lang w:val="ru-RU"/>
        </w:rPr>
        <w:t>Водоснабжение и канализация отдельно стоящих зданий и их групп</w:t>
      </w:r>
      <w:bookmarkEnd w:id="78"/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3</w:t>
      </w:r>
      <w:r w:rsidR="001B6CD0" w:rsidRPr="00CB6E71">
        <w:rPr>
          <w:rFonts w:cs="Calibri"/>
          <w:lang w:val="ru-RU"/>
        </w:rPr>
        <w:t>8</w:t>
      </w:r>
      <w:r w:rsidR="005D631E" w:rsidRPr="00CB6E71">
        <w:rPr>
          <w:rFonts w:cs="Calibri"/>
          <w:lang w:val="ru-RU"/>
        </w:rPr>
        <w:t>. Если устройство системы централизованного водоснабжения отдельно стоящих зданий или их групп нецелесообразно (или невозможно), то водоснабжение таких зданий следует предусматривать по децентрализ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 xml:space="preserve">ванной </w:t>
      </w:r>
      <w:r w:rsidR="00BF55C8" w:rsidRPr="00CB6E71">
        <w:rPr>
          <w:rFonts w:cs="Calibri"/>
          <w:lang w:val="ru-RU"/>
        </w:rPr>
        <w:t>схеме (с использованием скважин</w:t>
      </w:r>
      <w:r w:rsidR="005D631E" w:rsidRPr="00CB6E71">
        <w:rPr>
          <w:rFonts w:cs="Calibri"/>
          <w:lang w:val="ru-RU"/>
        </w:rPr>
        <w:t>). В любом случае вода должна подвергаться анализу и обрабатываться в соответствии с принятыми норм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ми и правилами.</w:t>
      </w:r>
    </w:p>
    <w:p w:rsidR="00DB31A1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39</w:t>
      </w:r>
      <w:r w:rsidR="005D631E" w:rsidRPr="00CB6E71">
        <w:rPr>
          <w:rFonts w:cs="Calibri"/>
          <w:lang w:val="ru-RU"/>
        </w:rPr>
        <w:t>. При отсутствии централизованной системы канализации сл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дует предусматривать,</w:t>
      </w:r>
      <w:r w:rsidR="00BF55C8" w:rsidRPr="00CB6E71">
        <w:rPr>
          <w:rFonts w:cs="Calibri"/>
          <w:lang w:val="ru-RU"/>
        </w:rPr>
        <w:t xml:space="preserve"> </w:t>
      </w:r>
      <w:r w:rsidR="005D631E" w:rsidRPr="00CB6E71">
        <w:rPr>
          <w:rFonts w:cs="Calibri"/>
          <w:lang w:val="ru-RU"/>
        </w:rPr>
        <w:t>сливные станции. Размеры земельных участков, о</w:t>
      </w:r>
      <w:r w:rsidR="005D631E" w:rsidRPr="00CB6E71">
        <w:rPr>
          <w:rFonts w:cs="Calibri"/>
          <w:lang w:val="ru-RU"/>
        </w:rPr>
        <w:t>т</w:t>
      </w:r>
      <w:r w:rsidR="005D631E" w:rsidRPr="00CB6E71">
        <w:rPr>
          <w:rFonts w:cs="Calibri"/>
          <w:lang w:val="ru-RU"/>
        </w:rPr>
        <w:t>водимых под сливные станции и их санитарно-защитные зоны, следует принимать в соответствии с</w:t>
      </w:r>
      <w:r w:rsidR="00DB31A1" w:rsidRPr="00CB6E71">
        <w:rPr>
          <w:rFonts w:cs="Calibri"/>
          <w:lang w:val="ru-RU"/>
        </w:rPr>
        <w:t xml:space="preserve"> СП 32.13330.2012.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40</w:t>
      </w:r>
      <w:r w:rsidR="005D631E" w:rsidRPr="00CB6E71">
        <w:rPr>
          <w:rFonts w:cs="Calibri"/>
          <w:lang w:val="ru-RU"/>
        </w:rPr>
        <w:t>. При проектировании канализации для отдельно стоящих зд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ний или их групп допускается (для первой очереди строительства) устро</w:t>
      </w:r>
      <w:r w:rsidR="005D631E" w:rsidRPr="00CB6E71">
        <w:rPr>
          <w:rFonts w:cs="Calibri"/>
          <w:lang w:val="ru-RU"/>
        </w:rPr>
        <w:t>й</w:t>
      </w:r>
      <w:r w:rsidR="005D631E" w:rsidRPr="00CB6E71">
        <w:rPr>
          <w:rFonts w:cs="Calibri"/>
          <w:lang w:val="ru-RU"/>
        </w:rPr>
        <w:lastRenderedPageBreak/>
        <w:t>ство децентрализованной системы канализации, при этом рекомендуется сбор, совместный отвод и биологическая очистка сточных вод в искусс</w:t>
      </w:r>
      <w:r w:rsidR="005D631E" w:rsidRPr="00CB6E71">
        <w:rPr>
          <w:rFonts w:cs="Calibri"/>
          <w:lang w:val="ru-RU"/>
        </w:rPr>
        <w:t>т</w:t>
      </w:r>
      <w:r w:rsidR="005D631E" w:rsidRPr="00CB6E71">
        <w:rPr>
          <w:rFonts w:cs="Calibri"/>
          <w:lang w:val="ru-RU"/>
        </w:rPr>
        <w:t>венных условиях (сооружение для очистки может находиться за пределами застроенной территории). Стоки на очистные сооружения могут транспо</w:t>
      </w:r>
      <w:r w:rsidR="005D631E" w:rsidRPr="00CB6E71">
        <w:rPr>
          <w:rFonts w:cs="Calibri"/>
          <w:lang w:val="ru-RU"/>
        </w:rPr>
        <w:t>р</w:t>
      </w:r>
      <w:r w:rsidR="005D631E" w:rsidRPr="00CB6E71">
        <w:rPr>
          <w:rFonts w:cs="Calibri"/>
          <w:lang w:val="ru-RU"/>
        </w:rPr>
        <w:t>тироваться по трубопроводу или вывозиться транспортом.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4</w:t>
      </w:r>
      <w:r w:rsidR="001B6CD0" w:rsidRPr="00CB6E71">
        <w:rPr>
          <w:rFonts w:cs="Calibri"/>
          <w:lang w:val="ru-RU"/>
        </w:rPr>
        <w:t>1</w:t>
      </w:r>
      <w:r w:rsidR="005D631E" w:rsidRPr="00CB6E71">
        <w:rPr>
          <w:rFonts w:cs="Calibri"/>
          <w:lang w:val="ru-RU"/>
        </w:rPr>
        <w:t>. Устройство общего сборника сточных вод на одно здание или группу зданий, как исключение, допускается: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при отсутствии централизованной системы канализации;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при расположении зданий на значительном удалении от действующих о</w:t>
      </w:r>
      <w:r w:rsidRPr="00CB6E71">
        <w:rPr>
          <w:rFonts w:cs="Calibri"/>
          <w:lang w:val="ru-RU"/>
        </w:rPr>
        <w:t>с</w:t>
      </w:r>
      <w:r w:rsidRPr="00CB6E71">
        <w:rPr>
          <w:rFonts w:cs="Calibri"/>
          <w:lang w:val="ru-RU"/>
        </w:rPr>
        <w:t>новных канализационных сетей;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при невозможности в ближайшее время присоединения к общей канализ</w:t>
      </w:r>
      <w:r w:rsidRPr="00CB6E71">
        <w:rPr>
          <w:rFonts w:cs="Calibri"/>
          <w:lang w:val="ru-RU"/>
        </w:rPr>
        <w:t>а</w:t>
      </w:r>
      <w:r w:rsidRPr="00CB6E71">
        <w:rPr>
          <w:rFonts w:cs="Calibri"/>
          <w:lang w:val="ru-RU"/>
        </w:rPr>
        <w:t>ционной сети.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42</w:t>
      </w:r>
      <w:r w:rsidR="005D631E" w:rsidRPr="00CB6E71">
        <w:rPr>
          <w:rFonts w:cs="Calibri"/>
          <w:lang w:val="ru-RU"/>
        </w:rPr>
        <w:t>. В качестве сборника сточных вод по согласованию с органами санитарного надзора и охраны природы можно предусматривать аккумул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рующие резервуары.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43</w:t>
      </w:r>
      <w:r w:rsidR="005D631E" w:rsidRPr="00CB6E71">
        <w:rPr>
          <w:rFonts w:cs="Calibri"/>
          <w:lang w:val="ru-RU"/>
        </w:rPr>
        <w:t>. В зависимости от количества сточных вод и принятого периода накопления емкость резервуара может приниматься до 150 м</w:t>
      </w:r>
      <w:r w:rsidR="005D631E" w:rsidRPr="00CB6E71">
        <w:rPr>
          <w:rFonts w:cs="Calibri"/>
          <w:vertAlign w:val="superscript"/>
          <w:lang w:val="ru-RU"/>
        </w:rPr>
        <w:t>3</w:t>
      </w:r>
      <w:r w:rsidR="005D631E" w:rsidRPr="00CB6E71">
        <w:rPr>
          <w:rFonts w:cs="Calibri"/>
          <w:lang w:val="ru-RU"/>
        </w:rPr>
        <w:t>. Подача сто</w:t>
      </w:r>
      <w:r w:rsidR="005D631E" w:rsidRPr="00CB6E71">
        <w:rPr>
          <w:rFonts w:cs="Calibri"/>
          <w:lang w:val="ru-RU"/>
        </w:rPr>
        <w:t>ч</w:t>
      </w:r>
      <w:r w:rsidR="005D631E" w:rsidRPr="00CB6E71">
        <w:rPr>
          <w:rFonts w:cs="Calibri"/>
          <w:lang w:val="ru-RU"/>
        </w:rPr>
        <w:t>ных вод осуществляется по канализационным выпускам. Заглубление р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зервуара в землю, устройство его основания и изоляции, а также расстояние от фундаментов зданий должны приниматься в соответствии с теплотехн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ческим расчетом.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44</w:t>
      </w:r>
      <w:r w:rsidR="005D631E" w:rsidRPr="00CB6E71">
        <w:rPr>
          <w:rFonts w:cs="Calibri"/>
          <w:lang w:val="ru-RU"/>
        </w:rPr>
        <w:t>. При проектировании резервуаров следует предусматривать гидроизоляцию для предотвращения эксфильтрации и инфильтрации через стенки резервуара.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45</w:t>
      </w:r>
      <w:r w:rsidR="005D631E" w:rsidRPr="00CB6E71">
        <w:rPr>
          <w:rFonts w:cs="Calibri"/>
          <w:lang w:val="ru-RU"/>
        </w:rPr>
        <w:t>. В малых населенных пунктах при невозможности (или нер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циональности) устройства канализационной сети и сборников сточных вод допускается устройство в малоэтажных зданиях с ограниченным сроком службы биотуалетов, люфт-клозетов с выгребами.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szCs w:val="28"/>
          <w:lang w:val="ru-RU"/>
        </w:rPr>
      </w:pPr>
      <w:r w:rsidRPr="00CB6E71">
        <w:rPr>
          <w:rFonts w:cs="Calibri"/>
          <w:szCs w:val="28"/>
          <w:lang w:val="ru-RU"/>
        </w:rPr>
        <w:t>В состав канализации здания с люфт-клозетом входят: отапливаемое помещение санитарного узла, стояк, выгреб, вентиляционные устройства.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szCs w:val="28"/>
          <w:lang w:val="ru-RU"/>
        </w:rPr>
      </w:pPr>
      <w:r w:rsidRPr="00CB6E71">
        <w:rPr>
          <w:rFonts w:cs="Calibri"/>
          <w:szCs w:val="28"/>
          <w:lang w:val="ru-RU"/>
        </w:rPr>
        <w:t>При устройстве вентиляции в люфт-клозетах необходимо: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szCs w:val="28"/>
          <w:lang w:val="ru-RU"/>
        </w:rPr>
      </w:pPr>
      <w:r w:rsidRPr="00CB6E71">
        <w:rPr>
          <w:rFonts w:cs="Calibri"/>
          <w:szCs w:val="28"/>
          <w:lang w:val="ru-RU"/>
        </w:rPr>
        <w:t>- устраивать вентиляционный канал непосредственно из выгреба;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szCs w:val="28"/>
          <w:lang w:val="ru-RU"/>
        </w:rPr>
      </w:pPr>
      <w:r w:rsidRPr="00CB6E71">
        <w:rPr>
          <w:rFonts w:cs="Calibri"/>
          <w:szCs w:val="28"/>
          <w:lang w:val="ru-RU"/>
        </w:rPr>
        <w:t>- вентиляционный канал должен быть выведен не менее чем на 0,7 м выше кровли.</w:t>
      </w:r>
    </w:p>
    <w:p w:rsidR="005D631E" w:rsidRPr="00CB6E71" w:rsidRDefault="005D631E" w:rsidP="00595B62">
      <w:pPr>
        <w:autoSpaceDE w:val="0"/>
        <w:autoSpaceDN w:val="0"/>
        <w:adjustRightInd w:val="0"/>
        <w:jc w:val="center"/>
        <w:rPr>
          <w:rFonts w:cs="Calibri"/>
          <w:lang w:val="ru-RU"/>
        </w:rPr>
      </w:pPr>
    </w:p>
    <w:p w:rsidR="005D631E" w:rsidRPr="00CB6E71" w:rsidRDefault="005D631E" w:rsidP="00595B62">
      <w:pPr>
        <w:ind w:firstLine="708"/>
        <w:rPr>
          <w:u w:val="single"/>
          <w:lang w:val="ru-RU"/>
        </w:rPr>
      </w:pPr>
      <w:bookmarkStart w:id="79" w:name="_Toc277262392"/>
      <w:r w:rsidRPr="00CB6E71">
        <w:rPr>
          <w:u w:val="single"/>
          <w:lang w:val="ru-RU"/>
        </w:rPr>
        <w:t>Энергоснабжение, теплоснабжение, связь, радиовещание и телевид</w:t>
      </w:r>
      <w:r w:rsidRPr="00CB6E71">
        <w:rPr>
          <w:u w:val="single"/>
          <w:lang w:val="ru-RU"/>
        </w:rPr>
        <w:t>е</w:t>
      </w:r>
      <w:r w:rsidRPr="00CB6E71">
        <w:rPr>
          <w:u w:val="single"/>
          <w:lang w:val="ru-RU"/>
        </w:rPr>
        <w:t>ние</w:t>
      </w:r>
      <w:bookmarkEnd w:id="79"/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46</w:t>
      </w:r>
      <w:r w:rsidR="005D631E" w:rsidRPr="00CB6E71">
        <w:rPr>
          <w:rFonts w:cs="Calibri"/>
          <w:lang w:val="ru-RU"/>
        </w:rPr>
        <w:t>. Расход электроэнергии, потребность в тепле, газе и мощности источников энергоснабжения следует определять: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для промышленных и сельскохозяйственных предприятий - по заявкам действующих предприятий, проектам новых, реконструируемых или анал</w:t>
      </w:r>
      <w:r w:rsidRPr="00CB6E71">
        <w:rPr>
          <w:rFonts w:cs="Calibri"/>
          <w:lang w:val="ru-RU"/>
        </w:rPr>
        <w:t>о</w:t>
      </w:r>
      <w:r w:rsidRPr="00CB6E71">
        <w:rPr>
          <w:rFonts w:cs="Calibri"/>
          <w:lang w:val="ru-RU"/>
        </w:rPr>
        <w:t>гичных предприятий, а также по укрупненным показателям с учетом мес</w:t>
      </w:r>
      <w:r w:rsidRPr="00CB6E71">
        <w:rPr>
          <w:rFonts w:cs="Calibri"/>
          <w:lang w:val="ru-RU"/>
        </w:rPr>
        <w:t>т</w:t>
      </w:r>
      <w:r w:rsidRPr="00CB6E71">
        <w:rPr>
          <w:rFonts w:cs="Calibri"/>
          <w:lang w:val="ru-RU"/>
        </w:rPr>
        <w:t>ных особенностей;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highlight w:val="yellow"/>
          <w:lang w:val="ru-RU"/>
        </w:rPr>
      </w:pPr>
      <w:r w:rsidRPr="00CB6E71">
        <w:rPr>
          <w:rFonts w:cs="Calibri"/>
          <w:lang w:val="ru-RU"/>
        </w:rPr>
        <w:lastRenderedPageBreak/>
        <w:t>- для хозяйственно-бытовых и комм</w:t>
      </w:r>
      <w:r w:rsidR="00502FFB" w:rsidRPr="00CB6E71">
        <w:rPr>
          <w:rFonts w:cs="Calibri"/>
          <w:lang w:val="ru-RU"/>
        </w:rPr>
        <w:t>унальных нужд в соответствии с СП 124.13330.2012</w:t>
      </w:r>
      <w:r w:rsidR="00A74C3E" w:rsidRPr="00CB6E71">
        <w:rPr>
          <w:rFonts w:cs="Calibri"/>
          <w:lang w:val="ru-RU"/>
        </w:rPr>
        <w:t xml:space="preserve"> </w:t>
      </w:r>
      <w:r w:rsidRPr="00CB6E71">
        <w:rPr>
          <w:rFonts w:cs="Calibri"/>
          <w:lang w:val="ru-RU"/>
        </w:rPr>
        <w:t xml:space="preserve">и </w:t>
      </w:r>
      <w:r w:rsidR="00A74C3E" w:rsidRPr="00CB6E71">
        <w:rPr>
          <w:lang w:val="ru-RU"/>
        </w:rPr>
        <w:t>СП 62.13330.2011</w:t>
      </w:r>
      <w:r w:rsidRPr="00CB6E71">
        <w:rPr>
          <w:rFonts w:cs="Calibri"/>
          <w:lang w:val="ru-RU"/>
        </w:rPr>
        <w:t xml:space="preserve">, </w:t>
      </w:r>
      <w:r w:rsidR="00A74C3E" w:rsidRPr="00CB6E71">
        <w:rPr>
          <w:rFonts w:cs="Calibri"/>
          <w:lang w:val="ru-RU"/>
        </w:rPr>
        <w:t>РД 34.20.185-94</w:t>
      </w:r>
      <w:r w:rsidRPr="00CB6E71">
        <w:rPr>
          <w:rFonts w:cs="Calibri"/>
          <w:lang w:val="ru-RU"/>
        </w:rPr>
        <w:t xml:space="preserve">, СНиП II-35-76, СП 41-108-2004, СП 41-101-95, </w:t>
      </w:r>
      <w:r w:rsidR="00BA0D99" w:rsidRPr="00CB6E71">
        <w:rPr>
          <w:rFonts w:cs="Calibri"/>
          <w:lang w:val="ru-RU"/>
        </w:rPr>
        <w:t>СП 89.13330.2012.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При размещении линий электропередач и понизительных подстанций в застройке следует учитывать требования С</w:t>
      </w:r>
      <w:r w:rsidR="00095644" w:rsidRPr="00CB6E71">
        <w:rPr>
          <w:rFonts w:cs="Calibri"/>
          <w:lang w:val="ru-RU"/>
        </w:rPr>
        <w:t>П 42.13330.2011</w:t>
      </w:r>
      <w:r w:rsidRPr="00CB6E71">
        <w:rPr>
          <w:rFonts w:cs="Calibri"/>
          <w:lang w:val="ru-RU"/>
        </w:rPr>
        <w:t xml:space="preserve"> и Правил ус</w:t>
      </w:r>
      <w:r w:rsidRPr="00CB6E71">
        <w:rPr>
          <w:rFonts w:cs="Calibri"/>
          <w:lang w:val="ru-RU"/>
        </w:rPr>
        <w:t>т</w:t>
      </w:r>
      <w:r w:rsidRPr="00CB6E71">
        <w:rPr>
          <w:rFonts w:cs="Calibri"/>
          <w:lang w:val="ru-RU"/>
        </w:rPr>
        <w:t>ройства электроустановок (далее - ПУЭ).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 xml:space="preserve">Укрупненные показатели электропотребления могут приниматься по рекомендуемому приложению </w:t>
      </w:r>
      <w:r w:rsidR="00876937" w:rsidRPr="00CB6E71">
        <w:rPr>
          <w:rFonts w:cs="Calibri"/>
          <w:lang w:val="ru-RU"/>
        </w:rPr>
        <w:t>№</w:t>
      </w:r>
      <w:r w:rsidRPr="00CB6E71">
        <w:rPr>
          <w:rFonts w:cs="Calibri"/>
          <w:lang w:val="ru-RU"/>
        </w:rPr>
        <w:t xml:space="preserve"> 3.</w:t>
      </w:r>
    </w:p>
    <w:p w:rsidR="00BA0D99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47</w:t>
      </w:r>
      <w:r w:rsidR="005D631E" w:rsidRPr="00CB6E71">
        <w:rPr>
          <w:rFonts w:cs="Calibri"/>
          <w:lang w:val="ru-RU"/>
        </w:rPr>
        <w:t xml:space="preserve">. </w:t>
      </w:r>
      <w:r w:rsidR="00BA0D99" w:rsidRPr="00CB6E71">
        <w:rPr>
          <w:spacing w:val="2"/>
          <w:szCs w:val="28"/>
          <w:lang w:val="ru-RU"/>
        </w:rPr>
        <w:t>Воздушные линии электропередачи напряжением 110 - 220 кВ рекомендуется размещать за пределами жилой застройки.</w:t>
      </w:r>
    </w:p>
    <w:p w:rsidR="00BA0D99" w:rsidRPr="00CB6E71" w:rsidRDefault="00BA0D99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Проектируемые линии электропередачи напряжением 110 - 220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организацией.</w:t>
      </w:r>
    </w:p>
    <w:p w:rsidR="00BA0D99" w:rsidRPr="00CB6E71" w:rsidRDefault="00BA0D99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Существующие воздушные линии электропередачи напряжением 110кВ и выше рекомендуется предусматривать к выносу за пределы жилой застройки или замену воздушных линий кабельными.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48</w:t>
      </w:r>
      <w:r w:rsidR="005D631E" w:rsidRPr="00CB6E71">
        <w:rPr>
          <w:rFonts w:cs="Calibri"/>
          <w:lang w:val="ru-RU"/>
        </w:rPr>
        <w:t xml:space="preserve">. </w:t>
      </w:r>
      <w:r w:rsidR="00BA0D99" w:rsidRPr="00CB6E71">
        <w:rPr>
          <w:spacing w:val="2"/>
          <w:szCs w:val="28"/>
          <w:lang w:val="ru-RU"/>
        </w:rPr>
        <w:t>Линии электропередачи напряжением до 10 кВ на территории жилой зоны в застройке зданиями 4 этажа и выше должны выполняться кабельными, а в застройке зданиями 3 этажа и ниже - воздушными.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5.5.49</w:t>
      </w:r>
      <w:r w:rsidR="005D631E" w:rsidRPr="00CB6E71">
        <w:rPr>
          <w:rFonts w:cs="Calibri"/>
          <w:lang w:val="ru-RU"/>
        </w:rPr>
        <w:t>. Сооружение кабельных линий следует предусматривать в с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>ответствии с требованиями ПУЭ.</w:t>
      </w:r>
    </w:p>
    <w:p w:rsidR="00BA0D99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5.5.50</w:t>
      </w:r>
      <w:r w:rsidR="005D631E" w:rsidRPr="00CB6E71">
        <w:rPr>
          <w:rFonts w:cs="Calibri"/>
          <w:lang w:val="ru-RU"/>
        </w:rPr>
        <w:t xml:space="preserve">. </w:t>
      </w:r>
      <w:r w:rsidR="00BA0D99" w:rsidRPr="00CB6E71">
        <w:rPr>
          <w:spacing w:val="2"/>
          <w:szCs w:val="28"/>
          <w:lang w:val="ru-RU"/>
        </w:rPr>
        <w:t>Для проектируемых воздушных ЛЭП напряжением 330 кВ и выше переменного тока промышленной частоты, а также зданий и соор</w:t>
      </w:r>
      <w:r w:rsidR="00BA0D99" w:rsidRPr="00CB6E71">
        <w:rPr>
          <w:spacing w:val="2"/>
          <w:szCs w:val="28"/>
          <w:lang w:val="ru-RU"/>
        </w:rPr>
        <w:t>у</w:t>
      </w:r>
      <w:r w:rsidR="00BA0D99" w:rsidRPr="00CB6E71">
        <w:rPr>
          <w:spacing w:val="2"/>
          <w:szCs w:val="28"/>
          <w:lang w:val="ru-RU"/>
        </w:rPr>
        <w:t>жений допускается принимать границы санитарно-защитных зон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воздушной линии:</w:t>
      </w:r>
    </w:p>
    <w:p w:rsidR="00BA0D99" w:rsidRPr="00CB6E71" w:rsidRDefault="00BA0D9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- 20 м - для линий напряжением 330 кВ;</w:t>
      </w:r>
    </w:p>
    <w:p w:rsidR="00BA0D99" w:rsidRPr="00CB6E71" w:rsidRDefault="00BA0D9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- 30 м - для линий напряжением 500 кВ;</w:t>
      </w:r>
    </w:p>
    <w:p w:rsidR="00BA0D99" w:rsidRPr="00CB6E71" w:rsidRDefault="00BA0D9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- 40 м - для линий напряжением 750 кВ;</w:t>
      </w:r>
    </w:p>
    <w:p w:rsidR="00BA0D99" w:rsidRPr="00CB6E71" w:rsidRDefault="00BA0D99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- 55 м - для линий напряжением 1150 кВ.</w:t>
      </w:r>
    </w:p>
    <w:p w:rsidR="00BA0D99" w:rsidRPr="00CB6E71" w:rsidRDefault="00BA0D99" w:rsidP="00595B62">
      <w:pPr>
        <w:autoSpaceDE w:val="0"/>
        <w:autoSpaceDN w:val="0"/>
        <w:adjustRightInd w:val="0"/>
        <w:ind w:firstLine="708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При вводе объекта в эксплуатацию и в процессе эксплуатации сан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тарный разрыв должен быть скорректирован по результатам инструме</w:t>
      </w:r>
      <w:r w:rsidRPr="00CB6E71">
        <w:rPr>
          <w:spacing w:val="2"/>
          <w:szCs w:val="28"/>
          <w:lang w:val="ru-RU"/>
        </w:rPr>
        <w:t>н</w:t>
      </w:r>
      <w:r w:rsidRPr="00CB6E71">
        <w:rPr>
          <w:spacing w:val="2"/>
          <w:szCs w:val="28"/>
          <w:lang w:val="ru-RU"/>
        </w:rPr>
        <w:t>тального обследования.</w:t>
      </w:r>
    </w:p>
    <w:p w:rsidR="00BA0D99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.5.5</w:t>
      </w:r>
      <w:r w:rsidRPr="00CB6E71">
        <w:rPr>
          <w:rFonts w:cs="Calibri"/>
          <w:lang w:val="ru-RU"/>
        </w:rPr>
        <w:t>1</w:t>
      </w:r>
      <w:r w:rsidR="005D631E" w:rsidRPr="00CB6E71">
        <w:rPr>
          <w:rFonts w:cs="Calibri"/>
          <w:lang w:val="ru-RU"/>
        </w:rPr>
        <w:t>. Районные электрические подстанции глубокого ввода следует размещать в центре нагрузок, за пределами жилых кварталов на расстоянии, обеспечивающем защиту жилых и общественных зданий от шума и эле</w:t>
      </w:r>
      <w:r w:rsidR="005D631E" w:rsidRPr="00CB6E71">
        <w:rPr>
          <w:rFonts w:cs="Calibri"/>
          <w:lang w:val="ru-RU"/>
        </w:rPr>
        <w:t>к</w:t>
      </w:r>
      <w:r w:rsidR="005D631E" w:rsidRPr="00CB6E71">
        <w:rPr>
          <w:rFonts w:cs="Calibri"/>
          <w:lang w:val="ru-RU"/>
        </w:rPr>
        <w:t>тромагнитных излучений до нормируемых уровней.</w:t>
      </w:r>
      <w:r w:rsidR="00BA0D99" w:rsidRPr="00CB6E71">
        <w:rPr>
          <w:rFonts w:cs="Calibri"/>
          <w:lang w:val="ru-RU"/>
        </w:rPr>
        <w:t xml:space="preserve"> </w:t>
      </w:r>
    </w:p>
    <w:p w:rsidR="005D631E" w:rsidRPr="00CB6E71" w:rsidRDefault="00BA0D99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На территории жилой зоны электрические подстанции глубокого вв</w:t>
      </w:r>
      <w:r w:rsidRPr="00CB6E71">
        <w:rPr>
          <w:rFonts w:cs="Calibri"/>
          <w:lang w:val="ru-RU"/>
        </w:rPr>
        <w:t>о</w:t>
      </w:r>
      <w:r w:rsidRPr="00CB6E71">
        <w:rPr>
          <w:rFonts w:cs="Calibri"/>
          <w:lang w:val="ru-RU"/>
        </w:rPr>
        <w:t>да должны предусматриваться закрытого типа.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52</w:t>
      </w:r>
      <w:r w:rsidR="005D631E" w:rsidRPr="00CB6E71">
        <w:rPr>
          <w:rFonts w:cs="Calibri"/>
          <w:lang w:val="ru-RU"/>
        </w:rPr>
        <w:t xml:space="preserve">. </w:t>
      </w:r>
      <w:r w:rsidR="00BA0D99" w:rsidRPr="00CB6E71">
        <w:rPr>
          <w:spacing w:val="2"/>
          <w:szCs w:val="28"/>
          <w:lang w:val="ru-RU"/>
        </w:rPr>
        <w:t>При размещении отдельно стоящих распределительных пун</w:t>
      </w:r>
      <w:r w:rsidR="00BA0D99" w:rsidRPr="00CB6E71">
        <w:rPr>
          <w:spacing w:val="2"/>
          <w:szCs w:val="28"/>
          <w:lang w:val="ru-RU"/>
        </w:rPr>
        <w:t>к</w:t>
      </w:r>
      <w:r w:rsidR="00BA0D99" w:rsidRPr="00CB6E71">
        <w:rPr>
          <w:spacing w:val="2"/>
          <w:szCs w:val="28"/>
          <w:lang w:val="ru-RU"/>
        </w:rPr>
        <w:t xml:space="preserve">тов и трансформаторных подстанций напряжением 6 - 20 кВ при числе </w:t>
      </w:r>
      <w:r w:rsidR="00BA0D99" w:rsidRPr="00CB6E71">
        <w:rPr>
          <w:spacing w:val="2"/>
          <w:szCs w:val="28"/>
          <w:lang w:val="ru-RU"/>
        </w:rPr>
        <w:lastRenderedPageBreak/>
        <w:t>трансформаторов не более двух мощностью каждого до 1000 кВ/А и в</w:t>
      </w:r>
      <w:r w:rsidR="00BA0D99" w:rsidRPr="00CB6E71">
        <w:rPr>
          <w:spacing w:val="2"/>
          <w:szCs w:val="28"/>
          <w:lang w:val="ru-RU"/>
        </w:rPr>
        <w:t>ы</w:t>
      </w:r>
      <w:r w:rsidR="00BA0D99" w:rsidRPr="00CB6E71">
        <w:rPr>
          <w:spacing w:val="2"/>
          <w:szCs w:val="28"/>
          <w:lang w:val="ru-RU"/>
        </w:rPr>
        <w:t>полнении мер по шумозащите расстояние от них до окон жилых и общес</w:t>
      </w:r>
      <w:r w:rsidR="00BA0D99" w:rsidRPr="00CB6E71">
        <w:rPr>
          <w:spacing w:val="2"/>
          <w:szCs w:val="28"/>
          <w:lang w:val="ru-RU"/>
        </w:rPr>
        <w:t>т</w:t>
      </w:r>
      <w:r w:rsidR="00BA0D99" w:rsidRPr="00CB6E71">
        <w:rPr>
          <w:spacing w:val="2"/>
          <w:szCs w:val="28"/>
          <w:lang w:val="ru-RU"/>
        </w:rPr>
        <w:t>венных зданий следует принимать не менее 10 м, а до зданий лечебно-профилактических учреждений - не менее 25 м.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53</w:t>
      </w:r>
      <w:r w:rsidR="005D631E" w:rsidRPr="00CB6E71">
        <w:rPr>
          <w:rFonts w:cs="Calibri"/>
          <w:lang w:val="ru-RU"/>
        </w:rPr>
        <w:t>. Распределительные и трансформаторные подстанции (РП и ТП) напряжением до 10 кВ следует предусматривать закрытого типа.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Устройство и размещение встроенных, пристроенных и отдельно стоящих подстанций должно выполняться в соответствии с требованиями глав раздела 4 ПУЭ.</w:t>
      </w:r>
    </w:p>
    <w:p w:rsidR="00BA0D99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54</w:t>
      </w:r>
      <w:r w:rsidR="005D631E" w:rsidRPr="00CB6E71">
        <w:rPr>
          <w:rFonts w:cs="Calibri"/>
          <w:lang w:val="ru-RU"/>
        </w:rPr>
        <w:t xml:space="preserve">. </w:t>
      </w:r>
      <w:r w:rsidR="00BA0D99" w:rsidRPr="00CB6E71">
        <w:rPr>
          <w:spacing w:val="2"/>
          <w:szCs w:val="28"/>
          <w:lang w:val="ru-RU"/>
        </w:rPr>
        <w:t>Размеры земельных участков, отводимых для закрытых пон</w:t>
      </w:r>
      <w:r w:rsidR="00BA0D99" w:rsidRPr="00CB6E71">
        <w:rPr>
          <w:spacing w:val="2"/>
          <w:szCs w:val="28"/>
          <w:lang w:val="ru-RU"/>
        </w:rPr>
        <w:t>и</w:t>
      </w:r>
      <w:r w:rsidR="00BA0D99" w:rsidRPr="00CB6E71">
        <w:rPr>
          <w:spacing w:val="2"/>
          <w:szCs w:val="28"/>
          <w:lang w:val="ru-RU"/>
        </w:rPr>
        <w:t>зительных подстанций, включая распределительные и комплектные ус</w:t>
      </w:r>
      <w:r w:rsidR="00BA0D99" w:rsidRPr="00CB6E71">
        <w:rPr>
          <w:spacing w:val="2"/>
          <w:szCs w:val="28"/>
          <w:lang w:val="ru-RU"/>
        </w:rPr>
        <w:t>т</w:t>
      </w:r>
      <w:r w:rsidR="00BA0D99" w:rsidRPr="00CB6E71">
        <w:rPr>
          <w:spacing w:val="2"/>
          <w:szCs w:val="28"/>
          <w:lang w:val="ru-RU"/>
        </w:rPr>
        <w:t>ройства напряжением 110 - 220 кВ, устанавливаются в соответствии с тр</w:t>
      </w:r>
      <w:r w:rsidR="00BA0D99" w:rsidRPr="00CB6E71">
        <w:rPr>
          <w:spacing w:val="2"/>
          <w:szCs w:val="28"/>
          <w:lang w:val="ru-RU"/>
        </w:rPr>
        <w:t>е</w:t>
      </w:r>
      <w:r w:rsidR="00BA0D99" w:rsidRPr="00CB6E71">
        <w:rPr>
          <w:spacing w:val="2"/>
          <w:szCs w:val="28"/>
          <w:lang w:val="ru-RU"/>
        </w:rPr>
        <w:t>бованиями СН 465-74, но не более 0,6 га.</w:t>
      </w:r>
    </w:p>
    <w:p w:rsidR="00BA0D99" w:rsidRPr="00CB6E71" w:rsidRDefault="00BA0D99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Территория подстанции должна быть ограждена забором. Заборы м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гут не предусматриваться для закрытых подстанций при условии устано</w:t>
      </w:r>
      <w:r w:rsidRPr="00CB6E71">
        <w:rPr>
          <w:spacing w:val="2"/>
          <w:szCs w:val="28"/>
          <w:lang w:val="ru-RU"/>
        </w:rPr>
        <w:t>в</w:t>
      </w:r>
      <w:r w:rsidRPr="00CB6E71">
        <w:rPr>
          <w:spacing w:val="2"/>
          <w:szCs w:val="28"/>
          <w:lang w:val="ru-RU"/>
        </w:rPr>
        <w:t>ки отбойных тумб в местах возможного наезда транспорта.</w:t>
      </w:r>
    </w:p>
    <w:p w:rsidR="00BA0D99" w:rsidRPr="00CB6E71" w:rsidRDefault="00BA0D99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Расстояния от подстанций и распределительных пунктов до жилых, общественных и производственных зданий и сооружений следует прин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мать в соответствии со СНиП II-89-80* и СНиП 2.07.01-89*.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55</w:t>
      </w:r>
      <w:r w:rsidR="005D631E" w:rsidRPr="00CB6E71">
        <w:rPr>
          <w:rFonts w:cs="Calibri"/>
          <w:lang w:val="ru-RU"/>
        </w:rPr>
        <w:t>. Теплоснабжение поселений следует предусматривать в соо</w:t>
      </w:r>
      <w:r w:rsidR="005D631E" w:rsidRPr="00CB6E71">
        <w:rPr>
          <w:rFonts w:cs="Calibri"/>
          <w:lang w:val="ru-RU"/>
        </w:rPr>
        <w:t>т</w:t>
      </w:r>
      <w:r w:rsidR="005D631E" w:rsidRPr="00CB6E71">
        <w:rPr>
          <w:rFonts w:cs="Calibri"/>
          <w:lang w:val="ru-RU"/>
        </w:rPr>
        <w:t>ветствии с утвержденными схемами теплоснабжения.</w:t>
      </w:r>
    </w:p>
    <w:p w:rsidR="00E17CF6" w:rsidRPr="00CB6E71" w:rsidRDefault="005D631E" w:rsidP="00595B62">
      <w:pPr>
        <w:shd w:val="clear" w:color="auto" w:fill="FFFFFF"/>
        <w:ind w:firstLine="708"/>
        <w:textAlignment w:val="baseline"/>
        <w:rPr>
          <w:rFonts w:cs="Calibri"/>
          <w:lang w:val="ru-RU"/>
        </w:rPr>
      </w:pPr>
      <w:r w:rsidRPr="00CB6E71">
        <w:rPr>
          <w:rFonts w:cs="Calibri"/>
          <w:lang w:val="ru-RU"/>
        </w:rPr>
        <w:t>В сельских поселениях возможно как централизованное, так и авт</w:t>
      </w:r>
      <w:r w:rsidRPr="00CB6E71">
        <w:rPr>
          <w:rFonts w:cs="Calibri"/>
          <w:lang w:val="ru-RU"/>
        </w:rPr>
        <w:t>о</w:t>
      </w:r>
      <w:r w:rsidRPr="00CB6E71">
        <w:rPr>
          <w:rFonts w:cs="Calibri"/>
          <w:lang w:val="ru-RU"/>
        </w:rPr>
        <w:t>номное обеспечение теплом на нужды отопления и горячего водоснабж</w:t>
      </w:r>
      <w:r w:rsidRPr="00CB6E71">
        <w:rPr>
          <w:rFonts w:cs="Calibri"/>
          <w:lang w:val="ru-RU"/>
        </w:rPr>
        <w:t>е</w:t>
      </w:r>
      <w:r w:rsidRPr="00CB6E71">
        <w:rPr>
          <w:rFonts w:cs="Calibri"/>
          <w:lang w:val="ru-RU"/>
        </w:rPr>
        <w:t xml:space="preserve">ния. </w:t>
      </w:r>
    </w:p>
    <w:p w:rsidR="00E17CF6" w:rsidRPr="00CB6E71" w:rsidRDefault="00E17CF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Централизованное теплоснабжение следует проектировать в искл</w:t>
      </w:r>
      <w:r w:rsidRPr="00CB6E71">
        <w:rPr>
          <w:spacing w:val="2"/>
          <w:szCs w:val="28"/>
          <w:lang w:val="ru-RU"/>
        </w:rPr>
        <w:t>ю</w:t>
      </w:r>
      <w:r w:rsidRPr="00CB6E71">
        <w:rPr>
          <w:spacing w:val="2"/>
          <w:szCs w:val="28"/>
          <w:lang w:val="ru-RU"/>
        </w:rPr>
        <w:t>чительных случаях при наличии в районе строительства или вблизи от н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го существующих централизованных систем и возможности обеспечения от них тепловых и газовых нагрузок нового строительства (без реконс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рукции или с частичной реконструкцией этих систем).</w:t>
      </w:r>
    </w:p>
    <w:p w:rsidR="00E17CF6" w:rsidRPr="00CB6E71" w:rsidRDefault="00E17CF6" w:rsidP="00595B62">
      <w:pPr>
        <w:autoSpaceDE w:val="0"/>
        <w:autoSpaceDN w:val="0"/>
        <w:adjustRightInd w:val="0"/>
        <w:ind w:firstLine="708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случае невозможности или нецелесообразности использования систем централизованного теплоснабжения в районах малоэтажной з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стройки рекомендуется проектировать системы децентрализованного те</w:t>
      </w:r>
      <w:r w:rsidRPr="00CB6E71">
        <w:rPr>
          <w:spacing w:val="2"/>
          <w:szCs w:val="28"/>
          <w:lang w:val="ru-RU"/>
        </w:rPr>
        <w:t>п</w:t>
      </w:r>
      <w:r w:rsidRPr="00CB6E71">
        <w:rPr>
          <w:spacing w:val="2"/>
          <w:szCs w:val="28"/>
          <w:lang w:val="ru-RU"/>
        </w:rPr>
        <w:t>лоснабжения с использованием природного газа по ГОСТ 5542-87как на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более эффективного единого энергоносителя, обеспечивающего работу т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плогенераторов автономного типа, устанавливаемых у каждого владельца дома, квартиры или в объектах социальной сферы частного владения.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56</w:t>
      </w:r>
      <w:r w:rsidR="005D631E" w:rsidRPr="00CB6E71">
        <w:rPr>
          <w:rFonts w:cs="Calibri"/>
          <w:lang w:val="ru-RU"/>
        </w:rPr>
        <w:t>. В организации систем теплоснабжения при соответствующем технико-экономическом обосновании могут применяться автоматизирова</w:t>
      </w:r>
      <w:r w:rsidR="005D631E" w:rsidRPr="00CB6E71">
        <w:rPr>
          <w:rFonts w:cs="Calibri"/>
          <w:lang w:val="ru-RU"/>
        </w:rPr>
        <w:t>н</w:t>
      </w:r>
      <w:r w:rsidR="005D631E" w:rsidRPr="00CB6E71">
        <w:rPr>
          <w:rFonts w:cs="Calibri"/>
          <w:lang w:val="ru-RU"/>
        </w:rPr>
        <w:t>ные "крышные" котельные модульного типа (устанавливаются обычно на крыше зданий, сооружений, но могут быть смонтированы и в подвале зд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ния, установлены во дворе), наземные контейнерные котельные (в т.ч. пер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движные), работающие на природном газе, функционирующие без постоя</w:t>
      </w:r>
      <w:r w:rsidR="005D631E" w:rsidRPr="00CB6E71">
        <w:rPr>
          <w:rFonts w:cs="Calibri"/>
          <w:lang w:val="ru-RU"/>
        </w:rPr>
        <w:t>н</w:t>
      </w:r>
      <w:r w:rsidR="005D631E" w:rsidRPr="00CB6E71">
        <w:rPr>
          <w:rFonts w:cs="Calibri"/>
          <w:lang w:val="ru-RU"/>
        </w:rPr>
        <w:t>ного обслуживающего персонала, а также поквартирное теплоснабжение жилых зданий с теплогенераторами на газовом топливе.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szCs w:val="28"/>
          <w:lang w:val="ru-RU"/>
        </w:rPr>
      </w:pPr>
      <w:r w:rsidRPr="00CB6E71">
        <w:rPr>
          <w:rFonts w:cs="Calibri"/>
          <w:szCs w:val="28"/>
          <w:lang w:val="ru-RU"/>
        </w:rPr>
        <w:lastRenderedPageBreak/>
        <w:t>Размещение крышных, пристроенных и отдельно стоящих котельных на территории застройки определяется в соответствии с требованиями Са</w:t>
      </w:r>
      <w:r w:rsidRPr="00CB6E71">
        <w:rPr>
          <w:rFonts w:cs="Calibri"/>
          <w:szCs w:val="28"/>
          <w:lang w:val="ru-RU"/>
        </w:rPr>
        <w:t>н</w:t>
      </w:r>
      <w:r w:rsidRPr="00CB6E71">
        <w:rPr>
          <w:rFonts w:cs="Calibri"/>
          <w:szCs w:val="28"/>
          <w:lang w:val="ru-RU"/>
        </w:rPr>
        <w:t>ПиН 2.2.1/2.1.1.1200-03.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57</w:t>
      </w:r>
      <w:r w:rsidR="005D631E" w:rsidRPr="00CB6E71">
        <w:rPr>
          <w:rFonts w:cs="Calibri"/>
          <w:lang w:val="ru-RU"/>
        </w:rPr>
        <w:t>. При согласовании с электроснабжающими организациями д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>пускается электрическая система отопления. Для объектов, размещаемых в зонах охраняемого ландшафта, предпочтение следует отдавать электрок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>тельным.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58</w:t>
      </w:r>
      <w:r w:rsidR="005D631E" w:rsidRPr="00CB6E71">
        <w:rPr>
          <w:rFonts w:cs="Calibri"/>
          <w:lang w:val="ru-RU"/>
        </w:rPr>
        <w:t>. При соответствующем технико-экономическом обосновании в схеме энергоснабжения могут быть предусмотрены установки альтернати</w:t>
      </w:r>
      <w:r w:rsidR="005D631E" w:rsidRPr="00CB6E71">
        <w:rPr>
          <w:rFonts w:cs="Calibri"/>
          <w:lang w:val="ru-RU"/>
        </w:rPr>
        <w:t>в</w:t>
      </w:r>
      <w:r w:rsidR="005D631E" w:rsidRPr="00CB6E71">
        <w:rPr>
          <w:rFonts w:cs="Calibri"/>
          <w:lang w:val="ru-RU"/>
        </w:rPr>
        <w:t>ных возобновляемых видов энергии (ветроустановки).</w:t>
      </w:r>
    </w:p>
    <w:p w:rsidR="005D631E" w:rsidRPr="00CB6E71" w:rsidRDefault="00DF5CC5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59</w:t>
      </w:r>
      <w:r w:rsidR="005D631E" w:rsidRPr="00CB6E71">
        <w:rPr>
          <w:rFonts w:cs="Calibri"/>
          <w:lang w:val="ru-RU"/>
        </w:rPr>
        <w:t>. Мощность водоподготовительной установки котельной, а та</w:t>
      </w:r>
      <w:r w:rsidR="005D631E" w:rsidRPr="00CB6E71">
        <w:rPr>
          <w:rFonts w:cs="Calibri"/>
          <w:lang w:val="ru-RU"/>
        </w:rPr>
        <w:t>к</w:t>
      </w:r>
      <w:r w:rsidR="005D631E" w:rsidRPr="00CB6E71">
        <w:rPr>
          <w:rFonts w:cs="Calibri"/>
          <w:lang w:val="ru-RU"/>
        </w:rPr>
        <w:t>же мощность сетевых и подпиточных насосов должна рассчитываться с уч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том возможного увеличения расхода воды на 10% сверх расчетного.</w:t>
      </w:r>
    </w:p>
    <w:p w:rsidR="003A5A2D" w:rsidRPr="00CB6E71" w:rsidRDefault="00DF5CC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.5.6</w:t>
      </w:r>
      <w:r w:rsidRPr="00CB6E71">
        <w:rPr>
          <w:rFonts w:cs="Calibri"/>
          <w:lang w:val="ru-RU"/>
        </w:rPr>
        <w:t>0</w:t>
      </w:r>
      <w:r w:rsidR="005D631E" w:rsidRPr="00CB6E71">
        <w:rPr>
          <w:rFonts w:cs="Calibri"/>
          <w:lang w:val="ru-RU"/>
        </w:rPr>
        <w:t xml:space="preserve">. </w:t>
      </w:r>
      <w:r w:rsidR="003A5A2D" w:rsidRPr="00CB6E71">
        <w:rPr>
          <w:spacing w:val="2"/>
          <w:szCs w:val="28"/>
          <w:lang w:val="ru-RU"/>
        </w:rPr>
        <w:t>Крышные, пристроенные и отдельно стоящие котельные на территории жилой застройки размещаются в соответствии с требованиями к санитарно-защитным зонам.</w:t>
      </w:r>
    </w:p>
    <w:p w:rsidR="003A5A2D" w:rsidRPr="00CB6E71" w:rsidRDefault="003A5A2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Не допускается размещение:</w:t>
      </w:r>
    </w:p>
    <w:p w:rsidR="003A5A2D" w:rsidRPr="00CB6E71" w:rsidRDefault="003A5A2D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котельных, встроенных в многоквартирные жилые здания;</w:t>
      </w:r>
    </w:p>
    <w:p w:rsidR="003A5A2D" w:rsidRPr="00CB6E71" w:rsidRDefault="003A5A2D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пристроенных котельных, непосредственно примыкающих к жилым зд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ниям со стороны входных подъездов, и участков стен с оконными проем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ми, где расстояние до ближайшего окна жилого помещения от внешней стены котельной по горизонтали менее 4 м, от перекрытия котельной по вертикали - менее 8 м;</w:t>
      </w:r>
    </w:p>
    <w:p w:rsidR="003A5A2D" w:rsidRPr="00CB6E71" w:rsidRDefault="003A5A2D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крышных котельных непосредственно на перекрытиях жилых помещений (перекрытие жилого помещения не может служить основанием пола к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тельной), а также смежно с жилыми помещениями.</w:t>
      </w:r>
    </w:p>
    <w:p w:rsidR="003A5A2D" w:rsidRPr="00CB6E71" w:rsidRDefault="00697CC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61</w:t>
      </w:r>
      <w:r w:rsidR="005D631E" w:rsidRPr="00CB6E71">
        <w:rPr>
          <w:rFonts w:cs="Calibri"/>
          <w:lang w:val="ru-RU"/>
        </w:rPr>
        <w:t xml:space="preserve">. </w:t>
      </w:r>
      <w:r w:rsidR="003A5A2D" w:rsidRPr="00CB6E71">
        <w:rPr>
          <w:spacing w:val="2"/>
          <w:szCs w:val="28"/>
          <w:lang w:val="ru-RU"/>
        </w:rPr>
        <w:t>Земельные участки для размещения котельных выбираются в соответствии со схемой теплоснабжения, проектами пласировки посел</w:t>
      </w:r>
      <w:r w:rsidR="003A5A2D" w:rsidRPr="00CB6E71">
        <w:rPr>
          <w:spacing w:val="2"/>
          <w:szCs w:val="28"/>
          <w:lang w:val="ru-RU"/>
        </w:rPr>
        <w:t>е</w:t>
      </w:r>
      <w:r w:rsidR="003A5A2D" w:rsidRPr="00CB6E71">
        <w:rPr>
          <w:spacing w:val="2"/>
          <w:szCs w:val="28"/>
          <w:lang w:val="ru-RU"/>
        </w:rPr>
        <w:t>ний, генеральными планами предприятий.</w:t>
      </w:r>
    </w:p>
    <w:p w:rsidR="003A5A2D" w:rsidRPr="00CB6E71" w:rsidRDefault="003A5A2D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Размеры земельных участков для отдельно стоящих котельных, ра</w:t>
      </w:r>
      <w:r w:rsidRPr="00CB6E71">
        <w:rPr>
          <w:spacing w:val="2"/>
          <w:szCs w:val="28"/>
          <w:lang w:val="ru-RU"/>
        </w:rPr>
        <w:t>з</w:t>
      </w:r>
      <w:r w:rsidRPr="00CB6E71">
        <w:rPr>
          <w:spacing w:val="2"/>
          <w:szCs w:val="28"/>
          <w:lang w:val="ru-RU"/>
        </w:rPr>
        <w:t xml:space="preserve">мещаемых в районах жилой застройки, следует принимать по таблице </w:t>
      </w:r>
      <w:r w:rsidR="001B6CD0" w:rsidRPr="00CB6E71">
        <w:rPr>
          <w:spacing w:val="2"/>
          <w:szCs w:val="28"/>
          <w:lang w:val="ru-RU"/>
        </w:rPr>
        <w:t>28</w:t>
      </w:r>
      <w:r w:rsidRPr="00CB6E71">
        <w:rPr>
          <w:spacing w:val="2"/>
          <w:szCs w:val="28"/>
          <w:lang w:val="ru-RU"/>
        </w:rPr>
        <w:t>.</w:t>
      </w:r>
    </w:p>
    <w:p w:rsidR="006A6C9D" w:rsidRPr="00CB6E71" w:rsidRDefault="006A6C9D" w:rsidP="001B6CD0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</w:p>
    <w:p w:rsidR="003A5A2D" w:rsidRPr="00CB6E71" w:rsidRDefault="003A5A2D" w:rsidP="001B6CD0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 xml:space="preserve">Таблица </w:t>
      </w:r>
      <w:r w:rsidR="001B6CD0" w:rsidRPr="00CB6E71">
        <w:rPr>
          <w:spacing w:val="2"/>
          <w:szCs w:val="28"/>
          <w:lang w:val="ru-RU"/>
        </w:rPr>
        <w:t>28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352"/>
        <w:gridCol w:w="2224"/>
        <w:gridCol w:w="2638"/>
      </w:tblGrid>
      <w:tr w:rsidR="003A5A2D" w:rsidRPr="00CB6E71" w:rsidTr="006A6C9D">
        <w:tc>
          <w:tcPr>
            <w:tcW w:w="4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5A2D" w:rsidRPr="00CB6E71" w:rsidRDefault="003A5A2D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Теплопроизводительность </w:t>
            </w:r>
            <w:r w:rsidRPr="00CB6E71">
              <w:rPr>
                <w:szCs w:val="28"/>
                <w:lang w:val="ru-RU"/>
              </w:rPr>
              <w:br/>
              <w:t>котельных, Гкал/ч (МВт)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5A2D" w:rsidRPr="00CB6E71" w:rsidRDefault="003A5A2D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Размеры земельных участков, га, </w:t>
            </w:r>
            <w:r w:rsidRPr="00CB6E71">
              <w:rPr>
                <w:szCs w:val="28"/>
                <w:lang w:val="ru-RU"/>
              </w:rPr>
              <w:br/>
              <w:t>котельных, работающих</w:t>
            </w:r>
          </w:p>
        </w:tc>
      </w:tr>
      <w:tr w:rsidR="003A5A2D" w:rsidRPr="00CB6E71" w:rsidTr="006A6C9D">
        <w:tc>
          <w:tcPr>
            <w:tcW w:w="43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rPr>
                <w:szCs w:val="28"/>
                <w:lang w:val="ru-RU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5A2D" w:rsidRPr="00CB6E71" w:rsidRDefault="003A5A2D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на твердом т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пливе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5A2D" w:rsidRPr="00CB6E71" w:rsidRDefault="003A5A2D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на газо-мазутном </w:t>
            </w:r>
            <w:r w:rsidRPr="00CB6E71">
              <w:rPr>
                <w:szCs w:val="28"/>
                <w:lang w:val="ru-RU"/>
              </w:rPr>
              <w:br/>
              <w:t>топливе</w:t>
            </w:r>
          </w:p>
        </w:tc>
      </w:tr>
      <w:tr w:rsidR="003A5A2D" w:rsidRPr="00CB6E71" w:rsidTr="006A6C9D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 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0,7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0,7</w:t>
            </w:r>
          </w:p>
        </w:tc>
      </w:tr>
      <w:tr w:rsidR="003A5A2D" w:rsidRPr="00CB6E71" w:rsidTr="006A6C9D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от 5 до 10 (от 6 до 12)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1,0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1,0</w:t>
            </w:r>
          </w:p>
        </w:tc>
      </w:tr>
      <w:tr w:rsidR="003A5A2D" w:rsidRPr="00CB6E71" w:rsidTr="006A6C9D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от 10 до 50 (от 12 до 58)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2,0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1,5</w:t>
            </w:r>
          </w:p>
        </w:tc>
      </w:tr>
      <w:tr w:rsidR="003A5A2D" w:rsidRPr="00CB6E71" w:rsidTr="006A6C9D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от 50 до 100 (от 58 до 116)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3,0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2,5</w:t>
            </w:r>
          </w:p>
        </w:tc>
      </w:tr>
      <w:tr w:rsidR="003A5A2D" w:rsidRPr="00CB6E71" w:rsidTr="006A6C9D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от 100 до 200 (от 116 233)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3,7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3,0</w:t>
            </w:r>
          </w:p>
        </w:tc>
      </w:tr>
      <w:tr w:rsidR="003A5A2D" w:rsidRPr="00CB6E71" w:rsidTr="006A6C9D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от 200 до 400 (от 233 466)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4,3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A2D" w:rsidRPr="00CB6E71" w:rsidRDefault="003A5A2D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3,5</w:t>
            </w:r>
          </w:p>
        </w:tc>
      </w:tr>
    </w:tbl>
    <w:p w:rsidR="003A5A2D" w:rsidRPr="00CB6E71" w:rsidRDefault="003A5A2D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</w:p>
    <w:p w:rsidR="003A5A2D" w:rsidRPr="00CB6E71" w:rsidRDefault="003A5A2D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lastRenderedPageBreak/>
        <w:t>Примечания:</w:t>
      </w:r>
    </w:p>
    <w:p w:rsidR="003A5A2D" w:rsidRPr="00CB6E71" w:rsidRDefault="003A5A2D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1. Размеры земельных участков отопительных котельных, обеспечивающих потребителей г</w:t>
      </w:r>
      <w:r w:rsidRPr="00CB6E71">
        <w:rPr>
          <w:spacing w:val="2"/>
          <w:sz w:val="22"/>
          <w:szCs w:val="28"/>
          <w:lang w:val="ru-RU"/>
        </w:rPr>
        <w:t>о</w:t>
      </w:r>
      <w:r w:rsidRPr="00CB6E71">
        <w:rPr>
          <w:spacing w:val="2"/>
          <w:sz w:val="22"/>
          <w:szCs w:val="28"/>
          <w:lang w:val="ru-RU"/>
        </w:rPr>
        <w:t>рячей водой с непосредственным водоразбором, а также котельных, доставка топлива которым предусматривается по железной дороге, следует увеличивать на 20 %.</w:t>
      </w:r>
    </w:p>
    <w:p w:rsidR="003A5A2D" w:rsidRPr="00CB6E71" w:rsidRDefault="003A5A2D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2. Размещение золошлакоотвалов следует предусматривать вне селитебной территории на н</w:t>
      </w:r>
      <w:r w:rsidRPr="00CB6E71">
        <w:rPr>
          <w:spacing w:val="2"/>
          <w:sz w:val="22"/>
          <w:szCs w:val="28"/>
          <w:lang w:val="ru-RU"/>
        </w:rPr>
        <w:t>е</w:t>
      </w:r>
      <w:r w:rsidRPr="00CB6E71">
        <w:rPr>
          <w:spacing w:val="2"/>
          <w:sz w:val="22"/>
          <w:szCs w:val="28"/>
          <w:lang w:val="ru-RU"/>
        </w:rPr>
        <w:t>пригодных для сельского хозяйства земельных участках. Условия размещения золошлакоотв</w:t>
      </w:r>
      <w:r w:rsidRPr="00CB6E71">
        <w:rPr>
          <w:spacing w:val="2"/>
          <w:sz w:val="22"/>
          <w:szCs w:val="28"/>
          <w:lang w:val="ru-RU"/>
        </w:rPr>
        <w:t>а</w:t>
      </w:r>
      <w:r w:rsidRPr="00CB6E71">
        <w:rPr>
          <w:spacing w:val="2"/>
          <w:sz w:val="22"/>
          <w:szCs w:val="28"/>
          <w:lang w:val="ru-RU"/>
        </w:rPr>
        <w:t>лов и размеры площадок для них должны соответствовать требованиям СНиП 41-02-2003.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</w:p>
    <w:p w:rsidR="005D631E" w:rsidRPr="00CB6E71" w:rsidRDefault="00697CC7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6</w:t>
      </w:r>
      <w:r w:rsidR="001B6CD0" w:rsidRPr="00CB6E71">
        <w:rPr>
          <w:rFonts w:cs="Calibri"/>
          <w:lang w:val="ru-RU"/>
        </w:rPr>
        <w:t>2</w:t>
      </w:r>
      <w:r w:rsidR="005D631E" w:rsidRPr="00CB6E71">
        <w:rPr>
          <w:rFonts w:cs="Calibri"/>
          <w:lang w:val="ru-RU"/>
        </w:rPr>
        <w:t>. Для зданий, в которых не допускаются перерывы в подаче те</w:t>
      </w:r>
      <w:r w:rsidR="005D631E" w:rsidRPr="00CB6E71">
        <w:rPr>
          <w:rFonts w:cs="Calibri"/>
          <w:lang w:val="ru-RU"/>
        </w:rPr>
        <w:t>п</w:t>
      </w:r>
      <w:r w:rsidR="005D631E" w:rsidRPr="00CB6E71">
        <w:rPr>
          <w:rFonts w:cs="Calibri"/>
          <w:lang w:val="ru-RU"/>
        </w:rPr>
        <w:t>лоты (больницы, родильные дома, детские ясли-сады с круглосуточным пребыванием детей и др.), надежность теплоснабжения должна обеспеч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ваться одним из следующих решений: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установкой резервных источников тепла, обеспечивающих отопление зд</w:t>
      </w:r>
      <w:r w:rsidRPr="00CB6E71">
        <w:rPr>
          <w:rFonts w:cs="Calibri"/>
          <w:lang w:val="ru-RU"/>
        </w:rPr>
        <w:t>а</w:t>
      </w:r>
      <w:r w:rsidRPr="00CB6E71">
        <w:rPr>
          <w:rFonts w:cs="Calibri"/>
          <w:lang w:val="ru-RU"/>
        </w:rPr>
        <w:t>ния в полном объеме, в том числе с использованием электроэнергии;</w:t>
      </w:r>
    </w:p>
    <w:p w:rsidR="005D631E" w:rsidRPr="00CB6E71" w:rsidRDefault="005D631E" w:rsidP="00595B62">
      <w:pPr>
        <w:autoSpaceDE w:val="0"/>
        <w:autoSpaceDN w:val="0"/>
        <w:adjustRightInd w:val="0"/>
        <w:rPr>
          <w:rFonts w:cs="Calibri"/>
          <w:lang w:val="ru-RU"/>
        </w:rPr>
      </w:pPr>
      <w:r w:rsidRPr="00CB6E71">
        <w:rPr>
          <w:rFonts w:cs="Calibri"/>
          <w:lang w:val="ru-RU"/>
        </w:rPr>
        <w:t>- двусторонним питанием от разных магистралей.</w:t>
      </w:r>
    </w:p>
    <w:p w:rsidR="005D631E" w:rsidRPr="00CB6E71" w:rsidRDefault="00697CC7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63</w:t>
      </w:r>
      <w:r w:rsidR="005D631E" w:rsidRPr="00CB6E71">
        <w:rPr>
          <w:rFonts w:cs="Calibri"/>
          <w:lang w:val="ru-RU"/>
        </w:rPr>
        <w:t>. Размеры земельных участков газонаполнительных пунктов (ГНП) и промежуточных складов баллонов (ПСБ) следует принимать не б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>лее 0,6 га. Расстояния от них до зданий и сооружений различного назнач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 xml:space="preserve">ния следует принимать согласно </w:t>
      </w:r>
      <w:r w:rsidR="00A74C3E" w:rsidRPr="00CB6E71">
        <w:rPr>
          <w:lang w:val="ru-RU"/>
        </w:rPr>
        <w:t>СП 62.13330.2011.</w:t>
      </w:r>
    </w:p>
    <w:p w:rsidR="00543AEF" w:rsidRPr="00CB6E71" w:rsidRDefault="00697CC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64</w:t>
      </w:r>
      <w:r w:rsidR="005D631E" w:rsidRPr="00CB6E71">
        <w:rPr>
          <w:rFonts w:cs="Calibri"/>
          <w:lang w:val="ru-RU"/>
        </w:rPr>
        <w:t xml:space="preserve">. </w:t>
      </w:r>
      <w:r w:rsidR="00543AEF" w:rsidRPr="00CB6E71">
        <w:rPr>
          <w:spacing w:val="2"/>
          <w:szCs w:val="28"/>
          <w:lang w:val="ru-RU"/>
        </w:rPr>
        <w:t xml:space="preserve">Отдельно стоящие газорегуляторные пункты в поселениях должны располагаться на расстояниях от зданий и сооружений не менее приведенных в таблице </w:t>
      </w:r>
      <w:r w:rsidR="001B6CD0" w:rsidRPr="00CB6E71">
        <w:rPr>
          <w:spacing w:val="2"/>
          <w:szCs w:val="28"/>
          <w:lang w:val="ru-RU"/>
        </w:rPr>
        <w:t>29</w:t>
      </w:r>
      <w:r w:rsidR="00543AEF" w:rsidRPr="00CB6E71">
        <w:rPr>
          <w:spacing w:val="2"/>
          <w:szCs w:val="28"/>
          <w:lang w:val="ru-RU"/>
        </w:rPr>
        <w:t>, а на территории промышленных предприятий - согласно требованиям СНиП II-89-80*.</w:t>
      </w:r>
    </w:p>
    <w:p w:rsidR="00543AEF" w:rsidRPr="00CB6E71" w:rsidRDefault="00543AEF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стесненных условиях разрешается уменьшение на 30 % расстояний от зданий и сооружений до газорегуляторных пунктов пропускной спосо</w:t>
      </w:r>
      <w:r w:rsidRPr="00CB6E71">
        <w:rPr>
          <w:spacing w:val="2"/>
          <w:szCs w:val="28"/>
          <w:lang w:val="ru-RU"/>
        </w:rPr>
        <w:t>б</w:t>
      </w:r>
      <w:r w:rsidRPr="00CB6E71">
        <w:rPr>
          <w:spacing w:val="2"/>
          <w:szCs w:val="28"/>
          <w:lang w:val="ru-RU"/>
        </w:rPr>
        <w:t>ностью до 10000 куб. м/ч.</w:t>
      </w:r>
    </w:p>
    <w:p w:rsidR="00543AEF" w:rsidRPr="00CB6E71" w:rsidRDefault="00543AEF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417"/>
        <w:gridCol w:w="2410"/>
        <w:gridCol w:w="1559"/>
        <w:gridCol w:w="1559"/>
      </w:tblGrid>
      <w:tr w:rsidR="00543AEF" w:rsidRPr="00CB6E71" w:rsidTr="00543AEF">
        <w:trPr>
          <w:trHeight w:val="15"/>
        </w:trPr>
        <w:tc>
          <w:tcPr>
            <w:tcW w:w="2127" w:type="dxa"/>
            <w:hideMark/>
          </w:tcPr>
          <w:p w:rsidR="00543AEF" w:rsidRPr="00CB6E71" w:rsidRDefault="00543AEF" w:rsidP="00595B62">
            <w:pPr>
              <w:rPr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 xml:space="preserve">Таблица </w:t>
            </w:r>
            <w:r w:rsidR="001B6CD0" w:rsidRPr="00CB6E71">
              <w:rPr>
                <w:spacing w:val="2"/>
                <w:szCs w:val="28"/>
                <w:lang w:val="ru-RU"/>
              </w:rPr>
              <w:t>29</w:t>
            </w:r>
          </w:p>
        </w:tc>
        <w:tc>
          <w:tcPr>
            <w:tcW w:w="1417" w:type="dxa"/>
            <w:hideMark/>
          </w:tcPr>
          <w:p w:rsidR="00543AEF" w:rsidRPr="00CB6E71" w:rsidRDefault="00543AEF" w:rsidP="00595B62">
            <w:pPr>
              <w:rPr>
                <w:szCs w:val="28"/>
                <w:lang w:val="ru-RU"/>
              </w:rPr>
            </w:pPr>
          </w:p>
        </w:tc>
        <w:tc>
          <w:tcPr>
            <w:tcW w:w="2410" w:type="dxa"/>
            <w:hideMark/>
          </w:tcPr>
          <w:p w:rsidR="00543AEF" w:rsidRPr="00CB6E71" w:rsidRDefault="00543AEF" w:rsidP="00595B62">
            <w:pPr>
              <w:rPr>
                <w:szCs w:val="28"/>
                <w:lang w:val="ru-RU"/>
              </w:rPr>
            </w:pPr>
          </w:p>
        </w:tc>
        <w:tc>
          <w:tcPr>
            <w:tcW w:w="1559" w:type="dxa"/>
            <w:hideMark/>
          </w:tcPr>
          <w:p w:rsidR="00543AEF" w:rsidRPr="00CB6E71" w:rsidRDefault="00543AEF" w:rsidP="00595B62">
            <w:pPr>
              <w:rPr>
                <w:szCs w:val="28"/>
                <w:lang w:val="ru-RU"/>
              </w:rPr>
            </w:pPr>
          </w:p>
        </w:tc>
        <w:tc>
          <w:tcPr>
            <w:tcW w:w="1559" w:type="dxa"/>
            <w:hideMark/>
          </w:tcPr>
          <w:p w:rsidR="00543AEF" w:rsidRPr="00CB6E71" w:rsidRDefault="00543AEF" w:rsidP="00595B62">
            <w:pPr>
              <w:rPr>
                <w:szCs w:val="28"/>
                <w:lang w:val="ru-RU"/>
              </w:rPr>
            </w:pPr>
          </w:p>
        </w:tc>
      </w:tr>
      <w:tr w:rsidR="00543AEF" w:rsidRPr="00CB6E71" w:rsidTr="00543AEF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43AEF" w:rsidRPr="00CB6E71" w:rsidRDefault="00543AEF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Давление газа</w:t>
            </w:r>
            <w:r w:rsidRPr="00CB6E71">
              <w:rPr>
                <w:szCs w:val="28"/>
                <w:lang w:val="ru-RU"/>
              </w:rPr>
              <w:br/>
              <w:t>на вводе в </w:t>
            </w:r>
            <w:r w:rsidRPr="00CB6E71">
              <w:rPr>
                <w:szCs w:val="28"/>
                <w:lang w:val="ru-RU"/>
              </w:rPr>
              <w:br/>
              <w:t>ГРП, ГРПБ, </w:t>
            </w:r>
            <w:r w:rsidRPr="00CB6E71">
              <w:rPr>
                <w:szCs w:val="28"/>
                <w:lang w:val="ru-RU"/>
              </w:rPr>
              <w:br/>
              <w:t>ШРП, МПа</w:t>
            </w:r>
          </w:p>
        </w:tc>
        <w:tc>
          <w:tcPr>
            <w:tcW w:w="6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43AEF" w:rsidRPr="00CB6E71" w:rsidRDefault="00543AEF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Расстояния в свету от отдельно стоящих ГРП, ГРПБ </w:t>
            </w:r>
            <w:r w:rsidRPr="00CB6E71">
              <w:rPr>
                <w:szCs w:val="28"/>
                <w:lang w:val="ru-RU"/>
              </w:rPr>
              <w:br/>
              <w:t>и отдельно стоящих ШРП по горизонтали, м, до</w:t>
            </w:r>
          </w:p>
        </w:tc>
      </w:tr>
      <w:tr w:rsidR="00543AEF" w:rsidRPr="00CB6E71" w:rsidTr="00543AEF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43AEF" w:rsidRPr="00CB6E71" w:rsidRDefault="00543AEF" w:rsidP="00595B62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43AEF" w:rsidRPr="00CB6E71" w:rsidRDefault="00543AEF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зданий и</w:t>
            </w:r>
            <w:r w:rsidRPr="00CB6E71">
              <w:rPr>
                <w:szCs w:val="28"/>
                <w:lang w:val="ru-RU"/>
              </w:rPr>
              <w:br/>
              <w:t>соор</w:t>
            </w:r>
            <w:r w:rsidRPr="00CB6E71">
              <w:rPr>
                <w:szCs w:val="28"/>
                <w:lang w:val="ru-RU"/>
              </w:rPr>
              <w:t>у</w:t>
            </w:r>
            <w:r w:rsidRPr="00CB6E71">
              <w:rPr>
                <w:szCs w:val="28"/>
                <w:lang w:val="ru-RU"/>
              </w:rPr>
              <w:t>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43AEF" w:rsidRPr="00CB6E71" w:rsidRDefault="00543AEF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железнодоро</w:t>
            </w:r>
            <w:r w:rsidRPr="00CB6E71">
              <w:rPr>
                <w:szCs w:val="28"/>
                <w:lang w:val="ru-RU"/>
              </w:rPr>
              <w:t>ж</w:t>
            </w:r>
            <w:r w:rsidRPr="00CB6E71">
              <w:rPr>
                <w:szCs w:val="28"/>
                <w:lang w:val="ru-RU"/>
              </w:rPr>
              <w:t>ных</w:t>
            </w:r>
            <w:r w:rsidRPr="00CB6E71">
              <w:rPr>
                <w:szCs w:val="28"/>
                <w:lang w:val="ru-RU"/>
              </w:rPr>
              <w:br/>
              <w:t>путей </w:t>
            </w:r>
            <w:r w:rsidRPr="00CB6E71">
              <w:rPr>
                <w:szCs w:val="28"/>
                <w:lang w:val="ru-RU"/>
              </w:rPr>
              <w:br/>
              <w:t>(до ближайшего</w:t>
            </w:r>
            <w:r w:rsidRPr="00CB6E71">
              <w:rPr>
                <w:szCs w:val="28"/>
                <w:lang w:val="ru-RU"/>
              </w:rPr>
              <w:br/>
              <w:t>рельса)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43AEF" w:rsidRPr="00CB6E71" w:rsidRDefault="00543AEF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автом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бильных</w:t>
            </w:r>
            <w:r w:rsidRPr="00CB6E71">
              <w:rPr>
                <w:szCs w:val="28"/>
                <w:lang w:val="ru-RU"/>
              </w:rPr>
              <w:br/>
              <w:t>дорог </w:t>
            </w:r>
            <w:r w:rsidRPr="00CB6E71">
              <w:rPr>
                <w:szCs w:val="28"/>
                <w:lang w:val="ru-RU"/>
              </w:rPr>
              <w:br/>
              <w:t>(до об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чины)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43AEF" w:rsidRPr="00CB6E71" w:rsidRDefault="00543AEF" w:rsidP="00595B62">
            <w:pPr>
              <w:jc w:val="center"/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возду</w:t>
            </w:r>
            <w:r w:rsidRPr="00CB6E71">
              <w:rPr>
                <w:szCs w:val="28"/>
                <w:lang w:val="ru-RU"/>
              </w:rPr>
              <w:t>ш</w:t>
            </w:r>
            <w:r w:rsidRPr="00CB6E71">
              <w:rPr>
                <w:szCs w:val="28"/>
                <w:lang w:val="ru-RU"/>
              </w:rPr>
              <w:t>ных л</w:t>
            </w:r>
            <w:r w:rsidRPr="00CB6E71">
              <w:rPr>
                <w:szCs w:val="28"/>
                <w:lang w:val="ru-RU"/>
              </w:rPr>
              <w:t>и</w:t>
            </w:r>
            <w:r w:rsidRPr="00CB6E71">
              <w:rPr>
                <w:szCs w:val="28"/>
                <w:lang w:val="ru-RU"/>
              </w:rPr>
              <w:t>ний</w:t>
            </w:r>
            <w:r w:rsidRPr="00CB6E71">
              <w:rPr>
                <w:szCs w:val="28"/>
                <w:lang w:val="ru-RU"/>
              </w:rPr>
              <w:br/>
              <w:t>электр</w:t>
            </w:r>
            <w:r w:rsidRPr="00CB6E71">
              <w:rPr>
                <w:szCs w:val="28"/>
                <w:lang w:val="ru-RU"/>
              </w:rPr>
              <w:t>о</w:t>
            </w:r>
            <w:r w:rsidRPr="00CB6E71">
              <w:rPr>
                <w:szCs w:val="28"/>
                <w:lang w:val="ru-RU"/>
              </w:rPr>
              <w:t>передачи</w:t>
            </w:r>
          </w:p>
        </w:tc>
      </w:tr>
      <w:tr w:rsidR="00543AEF" w:rsidRPr="00CB6E71" w:rsidTr="00543AE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AEF" w:rsidRPr="00CB6E71" w:rsidRDefault="00543AEF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 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AEF" w:rsidRPr="00CB6E71" w:rsidRDefault="00543AEF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AEF" w:rsidRPr="00CB6E71" w:rsidRDefault="00543AEF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AEF" w:rsidRPr="00CB6E71" w:rsidRDefault="00543AEF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AEF" w:rsidRPr="00CB6E71" w:rsidRDefault="00543AEF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не менее 1,5 </w:t>
            </w:r>
            <w:r w:rsidRPr="00CB6E71">
              <w:rPr>
                <w:szCs w:val="28"/>
                <w:lang w:val="ru-RU"/>
              </w:rPr>
              <w:br/>
              <w:t>высоты опоры</w:t>
            </w:r>
          </w:p>
        </w:tc>
      </w:tr>
      <w:tr w:rsidR="00543AEF" w:rsidRPr="00CB6E71" w:rsidTr="00543AE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AEF" w:rsidRPr="00CB6E71" w:rsidRDefault="00543AEF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Свыше 0,6 </w:t>
            </w:r>
            <w:r w:rsidRPr="00CB6E71">
              <w:rPr>
                <w:szCs w:val="28"/>
                <w:lang w:val="ru-RU"/>
              </w:rPr>
              <w:br/>
              <w:t>до 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AEF" w:rsidRPr="00CB6E71" w:rsidRDefault="00543AEF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AEF" w:rsidRPr="00CB6E71" w:rsidRDefault="00543AEF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AEF" w:rsidRPr="00CB6E71" w:rsidRDefault="00543AEF" w:rsidP="00595B62">
            <w:pPr>
              <w:textAlignment w:val="baseline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AEF" w:rsidRPr="00CB6E71" w:rsidRDefault="00543AEF" w:rsidP="00595B62">
            <w:pPr>
              <w:rPr>
                <w:szCs w:val="28"/>
                <w:lang w:val="ru-RU"/>
              </w:rPr>
            </w:pPr>
          </w:p>
        </w:tc>
      </w:tr>
    </w:tbl>
    <w:p w:rsidR="00543AEF" w:rsidRPr="00CB6E71" w:rsidRDefault="00543AEF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Примечания:</w:t>
      </w: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1. Расстояние следует принимать от наружных стен зданий ГРП, ГРПБ или ШРП, а при расп</w:t>
      </w:r>
      <w:r w:rsidRPr="00CB6E71">
        <w:rPr>
          <w:spacing w:val="2"/>
          <w:sz w:val="22"/>
          <w:szCs w:val="28"/>
          <w:lang w:val="ru-RU"/>
        </w:rPr>
        <w:t>о</w:t>
      </w:r>
      <w:r w:rsidRPr="00CB6E71">
        <w:rPr>
          <w:spacing w:val="2"/>
          <w:sz w:val="22"/>
          <w:szCs w:val="28"/>
          <w:lang w:val="ru-RU"/>
        </w:rPr>
        <w:t>ложении оборудования на открытой площадке - от ограждения.</w:t>
      </w: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lastRenderedPageBreak/>
        <w:t>2. Требования таблицы распространяются также на узлы учета расхода газа, располагаемые в отдельно стоящих зданиях или в шкафах на отдельно стоящих опорах.</w:t>
      </w: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3. Расстояние от отдельно стоящего ШРП при давлении газа на вводе до 0,3 МПа до зданий и сооружений не нормируется.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</w:p>
    <w:p w:rsidR="005D631E" w:rsidRPr="00CB6E71" w:rsidRDefault="00697CC7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65</w:t>
      </w:r>
      <w:r w:rsidR="005D631E" w:rsidRPr="00CB6E71">
        <w:rPr>
          <w:rFonts w:cs="Calibri"/>
          <w:lang w:val="ru-RU"/>
        </w:rPr>
        <w:t xml:space="preserve">. </w:t>
      </w:r>
      <w:r w:rsidR="00543AEF" w:rsidRPr="00CB6E71">
        <w:rPr>
          <w:spacing w:val="2"/>
          <w:szCs w:val="28"/>
          <w:lang w:val="ru-RU"/>
        </w:rPr>
        <w:t>Шкафные газорегуляторные пункты (ШРП) размещают на о</w:t>
      </w:r>
      <w:r w:rsidR="00543AEF" w:rsidRPr="00CB6E71">
        <w:rPr>
          <w:spacing w:val="2"/>
          <w:szCs w:val="28"/>
          <w:lang w:val="ru-RU"/>
        </w:rPr>
        <w:t>т</w:t>
      </w:r>
      <w:r w:rsidR="00543AEF" w:rsidRPr="00CB6E71">
        <w:rPr>
          <w:spacing w:val="2"/>
          <w:szCs w:val="28"/>
          <w:lang w:val="ru-RU"/>
        </w:rPr>
        <w:t>дельно стоящих опорах или на наружных стенах зданий, для газоснабж</w:t>
      </w:r>
      <w:r w:rsidR="00543AEF" w:rsidRPr="00CB6E71">
        <w:rPr>
          <w:spacing w:val="2"/>
          <w:szCs w:val="28"/>
          <w:lang w:val="ru-RU"/>
        </w:rPr>
        <w:t>е</w:t>
      </w:r>
      <w:r w:rsidR="00543AEF" w:rsidRPr="00CB6E71">
        <w:rPr>
          <w:spacing w:val="2"/>
          <w:szCs w:val="28"/>
          <w:lang w:val="ru-RU"/>
        </w:rPr>
        <w:t>ния которых они предназначены.</w:t>
      </w:r>
    </w:p>
    <w:p w:rsidR="005D631E" w:rsidRPr="00CB6E71" w:rsidRDefault="00697CC7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6</w:t>
      </w:r>
      <w:r w:rsidR="001B6CD0" w:rsidRPr="00CB6E71">
        <w:rPr>
          <w:rFonts w:cs="Calibri"/>
          <w:lang w:val="ru-RU"/>
        </w:rPr>
        <w:t>6</w:t>
      </w:r>
      <w:r w:rsidR="005D631E" w:rsidRPr="00CB6E71">
        <w:rPr>
          <w:rFonts w:cs="Calibri"/>
          <w:lang w:val="ru-RU"/>
        </w:rPr>
        <w:t>. Потребное количество телефонов в жилых зданиях рекоменд</w:t>
      </w:r>
      <w:r w:rsidR="005D631E" w:rsidRPr="00CB6E71">
        <w:rPr>
          <w:rFonts w:cs="Calibri"/>
          <w:lang w:val="ru-RU"/>
        </w:rPr>
        <w:t>у</w:t>
      </w:r>
      <w:r w:rsidR="005D631E" w:rsidRPr="00CB6E71">
        <w:rPr>
          <w:rFonts w:cs="Calibri"/>
          <w:lang w:val="ru-RU"/>
        </w:rPr>
        <w:t>ется принимать из расчета установки одного телефона в одной квартире. Количество телефонов в общественных зданиях рекомендуется принимать в размере 20% от числа телефонов, устанавливаемых в жилых зданиях.</w:t>
      </w:r>
    </w:p>
    <w:p w:rsidR="005D631E" w:rsidRPr="00CB6E71" w:rsidRDefault="00697CC7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6</w:t>
      </w:r>
      <w:r w:rsidR="001B6CD0" w:rsidRPr="00CB6E71">
        <w:rPr>
          <w:rFonts w:cs="Calibri"/>
          <w:lang w:val="ru-RU"/>
        </w:rPr>
        <w:t>7</w:t>
      </w:r>
      <w:r w:rsidR="005D631E" w:rsidRPr="00CB6E71">
        <w:rPr>
          <w:rFonts w:cs="Calibri"/>
          <w:lang w:val="ru-RU"/>
        </w:rPr>
        <w:t>. Автоматические телефонные станции (АТС) и концентраторы следует размещать в отдельно стоящих зданиях в центре телефонной н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грузки.</w:t>
      </w:r>
    </w:p>
    <w:p w:rsidR="005D631E" w:rsidRPr="00CB6E71" w:rsidRDefault="00697CC7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68</w:t>
      </w:r>
      <w:r w:rsidR="005D631E" w:rsidRPr="00CB6E71">
        <w:rPr>
          <w:rFonts w:cs="Calibri"/>
          <w:lang w:val="ru-RU"/>
        </w:rPr>
        <w:t>. Количество радиоточек в жилых кварталах надлежит прин</w:t>
      </w:r>
      <w:r w:rsidR="005D631E" w:rsidRPr="00CB6E71">
        <w:rPr>
          <w:rFonts w:cs="Calibri"/>
          <w:lang w:val="ru-RU"/>
        </w:rPr>
        <w:t>и</w:t>
      </w:r>
      <w:r w:rsidR="005D631E" w:rsidRPr="00CB6E71">
        <w:rPr>
          <w:rFonts w:cs="Calibri"/>
          <w:lang w:val="ru-RU"/>
        </w:rPr>
        <w:t>мать равным количеству квартир с коэффициентом 1,2.</w:t>
      </w:r>
    </w:p>
    <w:p w:rsidR="005D631E" w:rsidRPr="00CB6E71" w:rsidRDefault="00697CC7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69.</w:t>
      </w:r>
      <w:r w:rsidR="005D631E" w:rsidRPr="00CB6E71">
        <w:rPr>
          <w:rFonts w:cs="Calibri"/>
          <w:lang w:val="ru-RU"/>
        </w:rPr>
        <w:t xml:space="preserve"> Для района или нескольких кварталов рекомендуется пред</w:t>
      </w:r>
      <w:r w:rsidR="005D631E" w:rsidRPr="00CB6E71">
        <w:rPr>
          <w:rFonts w:cs="Calibri"/>
          <w:lang w:val="ru-RU"/>
        </w:rPr>
        <w:t>у</w:t>
      </w:r>
      <w:r w:rsidR="005D631E" w:rsidRPr="00CB6E71">
        <w:rPr>
          <w:rFonts w:cs="Calibri"/>
          <w:lang w:val="ru-RU"/>
        </w:rPr>
        <w:t>смотреть объединенный диспетчерский пункт, где должна собираться вся информация о работе инженерного оборудования (в том числе и против</w:t>
      </w:r>
      <w:r w:rsidR="005D631E" w:rsidRPr="00CB6E71">
        <w:rPr>
          <w:rFonts w:cs="Calibri"/>
          <w:lang w:val="ru-RU"/>
        </w:rPr>
        <w:t>о</w:t>
      </w:r>
      <w:r w:rsidR="005D631E" w:rsidRPr="00CB6E71">
        <w:rPr>
          <w:rFonts w:cs="Calibri"/>
          <w:lang w:val="ru-RU"/>
        </w:rPr>
        <w:t>пожарного) от всех зданий, расположенных в районе, группе кварталов или кондоминиуме. Диспетчерские пункты, как правило, рекомендуется разм</w:t>
      </w:r>
      <w:r w:rsidR="005D631E" w:rsidRPr="00CB6E71">
        <w:rPr>
          <w:rFonts w:cs="Calibri"/>
          <w:lang w:val="ru-RU"/>
        </w:rPr>
        <w:t>е</w:t>
      </w:r>
      <w:r w:rsidR="005D631E" w:rsidRPr="00CB6E71">
        <w:rPr>
          <w:rFonts w:cs="Calibri"/>
          <w:lang w:val="ru-RU"/>
        </w:rPr>
        <w:t>щать в центре обслуживаемой территории.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szCs w:val="28"/>
          <w:lang w:val="ru-RU"/>
        </w:rPr>
      </w:pPr>
      <w:r w:rsidRPr="00CB6E71">
        <w:rPr>
          <w:rFonts w:cs="Calibri"/>
          <w:szCs w:val="28"/>
          <w:lang w:val="ru-RU"/>
        </w:rPr>
        <w:t>Диспетчерские пункты размещаются или в зданиях эксплуатационных служб жилищного хозяйства, или в обслуживаемых зданиях.</w:t>
      </w:r>
    </w:p>
    <w:p w:rsidR="005D631E" w:rsidRPr="00CB6E71" w:rsidRDefault="00697CC7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7</w:t>
      </w:r>
      <w:r w:rsidR="001B6CD0" w:rsidRPr="00CB6E71">
        <w:rPr>
          <w:rFonts w:cs="Calibri"/>
          <w:lang w:val="ru-RU"/>
        </w:rPr>
        <w:t>0</w:t>
      </w:r>
      <w:r w:rsidR="005D631E" w:rsidRPr="00CB6E71">
        <w:rPr>
          <w:rFonts w:cs="Calibri"/>
          <w:lang w:val="ru-RU"/>
        </w:rPr>
        <w:t>. Проектирование устройств связи, сигнализации, диспетчериз</w:t>
      </w:r>
      <w:r w:rsidR="005D631E" w:rsidRPr="00CB6E71">
        <w:rPr>
          <w:rFonts w:cs="Calibri"/>
          <w:lang w:val="ru-RU"/>
        </w:rPr>
        <w:t>а</w:t>
      </w:r>
      <w:r w:rsidR="005D631E" w:rsidRPr="00CB6E71">
        <w:rPr>
          <w:rFonts w:cs="Calibri"/>
          <w:lang w:val="ru-RU"/>
        </w:rPr>
        <w:t>ции инженерного оборудования следует производить в соответствии с ВСН 60-89 и возможностью управления системой оповещения населения по си</w:t>
      </w:r>
      <w:r w:rsidR="005D631E" w:rsidRPr="00CB6E71">
        <w:rPr>
          <w:rFonts w:cs="Calibri"/>
          <w:lang w:val="ru-RU"/>
        </w:rPr>
        <w:t>г</w:t>
      </w:r>
      <w:r w:rsidR="005D631E" w:rsidRPr="00CB6E71">
        <w:rPr>
          <w:rFonts w:cs="Calibri"/>
          <w:lang w:val="ru-RU"/>
        </w:rPr>
        <w:t>налам гражданской обороны и по сигналам чрезвычайных ситуаций.</w:t>
      </w:r>
    </w:p>
    <w:p w:rsidR="005D631E" w:rsidRPr="00CB6E71" w:rsidRDefault="005D631E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Объекты и объемы диспетчеризации инженерного оборудования ж</w:t>
      </w:r>
      <w:r w:rsidRPr="00CB6E71">
        <w:rPr>
          <w:rFonts w:cs="Calibri"/>
          <w:lang w:val="ru-RU"/>
        </w:rPr>
        <w:t>и</w:t>
      </w:r>
      <w:r w:rsidRPr="00CB6E71">
        <w:rPr>
          <w:rFonts w:cs="Calibri"/>
          <w:lang w:val="ru-RU"/>
        </w:rPr>
        <w:t>лых и общественных зданий должны соответствовать приложению 2 ВСН 60-89.</w:t>
      </w:r>
    </w:p>
    <w:p w:rsidR="005D631E" w:rsidRPr="00CB6E71" w:rsidRDefault="005D631E" w:rsidP="00595B62">
      <w:pPr>
        <w:autoSpaceDE w:val="0"/>
        <w:autoSpaceDN w:val="0"/>
        <w:adjustRightInd w:val="0"/>
        <w:ind w:firstLine="540"/>
        <w:rPr>
          <w:rFonts w:cs="Calibri"/>
          <w:lang w:val="ru-RU"/>
        </w:rPr>
      </w:pPr>
    </w:p>
    <w:p w:rsidR="005D631E" w:rsidRPr="00CB6E71" w:rsidRDefault="005D631E" w:rsidP="00595B62">
      <w:pPr>
        <w:ind w:firstLine="708"/>
        <w:rPr>
          <w:u w:val="single"/>
          <w:lang w:val="ru-RU"/>
        </w:rPr>
      </w:pPr>
      <w:bookmarkStart w:id="80" w:name="_Toc277262393"/>
      <w:r w:rsidRPr="00CB6E71">
        <w:rPr>
          <w:u w:val="single"/>
          <w:lang w:val="ru-RU"/>
        </w:rPr>
        <w:t>Инженерные сети</w:t>
      </w:r>
      <w:bookmarkEnd w:id="80"/>
    </w:p>
    <w:p w:rsidR="00543AEF" w:rsidRPr="00CB6E71" w:rsidRDefault="00697CC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7</w:t>
      </w:r>
      <w:r w:rsidR="001B6CD0" w:rsidRPr="00CB6E71">
        <w:rPr>
          <w:rFonts w:cs="Calibri"/>
          <w:lang w:val="ru-RU"/>
        </w:rPr>
        <w:t>1</w:t>
      </w:r>
      <w:r w:rsidR="005D631E" w:rsidRPr="00CB6E71">
        <w:rPr>
          <w:rFonts w:cs="Calibri"/>
          <w:lang w:val="ru-RU"/>
        </w:rPr>
        <w:t xml:space="preserve">. </w:t>
      </w:r>
      <w:r w:rsidR="00543AEF" w:rsidRPr="00CB6E71">
        <w:rPr>
          <w:spacing w:val="2"/>
          <w:szCs w:val="28"/>
          <w:lang w:val="ru-RU"/>
        </w:rPr>
        <w:t>Инженерные сети следует размещать преимущественно в пр</w:t>
      </w:r>
      <w:r w:rsidR="00543AEF" w:rsidRPr="00CB6E71">
        <w:rPr>
          <w:spacing w:val="2"/>
          <w:szCs w:val="28"/>
          <w:lang w:val="ru-RU"/>
        </w:rPr>
        <w:t>е</w:t>
      </w:r>
      <w:r w:rsidR="00543AEF" w:rsidRPr="00CB6E71">
        <w:rPr>
          <w:spacing w:val="2"/>
          <w:szCs w:val="28"/>
          <w:lang w:val="ru-RU"/>
        </w:rPr>
        <w:t>делах поперечных профилей улиц и дорог:</w:t>
      </w:r>
    </w:p>
    <w:p w:rsidR="00543AEF" w:rsidRPr="00CB6E71" w:rsidRDefault="00543AEF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под тротуарами или разделительными полосами - инженерные сети в коллекторах, каналах или тоннелях;</w:t>
      </w:r>
    </w:p>
    <w:p w:rsidR="00543AEF" w:rsidRPr="00CB6E71" w:rsidRDefault="00543AEF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 разделительных полосах - тепловые сети, водопровод, газопровод, х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зяйственную и дождевую канализацию.</w:t>
      </w:r>
    </w:p>
    <w:p w:rsidR="00543AEF" w:rsidRPr="00CB6E71" w:rsidRDefault="00543AEF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На полосе между красной линией и линией застройки следует ра</w:t>
      </w:r>
      <w:r w:rsidRPr="00CB6E71">
        <w:rPr>
          <w:spacing w:val="2"/>
          <w:szCs w:val="28"/>
          <w:lang w:val="ru-RU"/>
        </w:rPr>
        <w:t>з</w:t>
      </w:r>
      <w:r w:rsidRPr="00CB6E71">
        <w:rPr>
          <w:spacing w:val="2"/>
          <w:szCs w:val="28"/>
          <w:lang w:val="ru-RU"/>
        </w:rPr>
        <w:t>мещать газовые низкого давления и кабельные сети (силовые, связи, си</w:t>
      </w:r>
      <w:r w:rsidRPr="00CB6E71">
        <w:rPr>
          <w:spacing w:val="2"/>
          <w:szCs w:val="28"/>
          <w:lang w:val="ru-RU"/>
        </w:rPr>
        <w:t>г</w:t>
      </w:r>
      <w:r w:rsidRPr="00CB6E71">
        <w:rPr>
          <w:spacing w:val="2"/>
          <w:szCs w:val="28"/>
          <w:lang w:val="ru-RU"/>
        </w:rPr>
        <w:t>нализации и диспетчеризации).</w:t>
      </w: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543AEF" w:rsidRPr="00CB6E71" w:rsidRDefault="006A6C9D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br w:type="page"/>
      </w:r>
      <w:r w:rsidR="00543AEF" w:rsidRPr="00CB6E71">
        <w:rPr>
          <w:spacing w:val="2"/>
          <w:sz w:val="22"/>
          <w:szCs w:val="28"/>
          <w:lang w:val="ru-RU"/>
        </w:rPr>
        <w:lastRenderedPageBreak/>
        <w:t>Примечания:</w:t>
      </w: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1. На территории населенных пунктов не допускаются:</w:t>
      </w: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- надземная и наземная прокладка канализационных сетей;</w:t>
      </w: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- прокладка трубопроводов с легковоспламеняющимися и горючими жидкостями, а также со сжиженными газами для снабжения промышленных предприятий и складов;</w:t>
      </w: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- прокладка магистральных трубопроводов.</w:t>
      </w: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 xml:space="preserve">2. Для нефтепродуктопроводов, прокладываемых по территории населенных пунктов, следует руководствоваться </w:t>
      </w:r>
      <w:r w:rsidR="00291BA4" w:rsidRPr="00CB6E71">
        <w:rPr>
          <w:spacing w:val="2"/>
          <w:sz w:val="22"/>
          <w:szCs w:val="28"/>
          <w:lang w:val="ru-RU"/>
        </w:rPr>
        <w:t>СП 125.13330.2012.</w:t>
      </w:r>
    </w:p>
    <w:p w:rsidR="00543AEF" w:rsidRPr="00CB6E71" w:rsidRDefault="00543AEF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3. Прокладка газопроводов в тоннелях, коллекторах и каналах не допускается. Исключение составляет прокладка стальных газопроводов давлением до 0,6 МПа на территории промы</w:t>
      </w:r>
      <w:r w:rsidRPr="00CB6E71">
        <w:rPr>
          <w:spacing w:val="2"/>
          <w:sz w:val="22"/>
          <w:szCs w:val="28"/>
          <w:lang w:val="ru-RU"/>
        </w:rPr>
        <w:t>ш</w:t>
      </w:r>
      <w:r w:rsidRPr="00CB6E71">
        <w:rPr>
          <w:spacing w:val="2"/>
          <w:sz w:val="22"/>
          <w:szCs w:val="28"/>
          <w:lang w:val="ru-RU"/>
        </w:rPr>
        <w:t>ленных предприятий (</w:t>
      </w:r>
      <w:r w:rsidR="00291BA4" w:rsidRPr="00CB6E71">
        <w:rPr>
          <w:spacing w:val="2"/>
          <w:sz w:val="22"/>
          <w:szCs w:val="28"/>
          <w:lang w:val="ru-RU"/>
        </w:rPr>
        <w:t>СП 18.13330.2011</w:t>
      </w:r>
      <w:r w:rsidRPr="00CB6E71">
        <w:rPr>
          <w:spacing w:val="2"/>
          <w:sz w:val="22"/>
          <w:szCs w:val="28"/>
          <w:lang w:val="ru-RU"/>
        </w:rPr>
        <w:t>).</w:t>
      </w:r>
    </w:p>
    <w:p w:rsidR="00291BA4" w:rsidRPr="00CB6E71" w:rsidRDefault="00291BA4" w:rsidP="00595B62">
      <w:pPr>
        <w:ind w:firstLine="708"/>
        <w:rPr>
          <w:rFonts w:cs="Calibri"/>
          <w:lang w:val="ru-RU"/>
        </w:rPr>
      </w:pPr>
    </w:p>
    <w:p w:rsidR="00C22215" w:rsidRPr="00CB6E71" w:rsidRDefault="00697CC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7</w:t>
      </w:r>
      <w:r w:rsidR="001B6CD0" w:rsidRPr="00CB6E71">
        <w:rPr>
          <w:rFonts w:cs="Calibri"/>
          <w:lang w:val="ru-RU"/>
        </w:rPr>
        <w:t>2</w:t>
      </w:r>
      <w:r w:rsidR="005D631E" w:rsidRPr="00CB6E71">
        <w:rPr>
          <w:rFonts w:cs="Calibri"/>
          <w:lang w:val="ru-RU"/>
        </w:rPr>
        <w:t xml:space="preserve">. </w:t>
      </w:r>
      <w:r w:rsidR="00C22215" w:rsidRPr="00CB6E71">
        <w:rPr>
          <w:spacing w:val="2"/>
          <w:szCs w:val="28"/>
          <w:lang w:val="ru-RU"/>
        </w:rPr>
        <w:t>Прокладку подземных инженерных сетей следует предусма</w:t>
      </w:r>
      <w:r w:rsidR="00C22215" w:rsidRPr="00CB6E71">
        <w:rPr>
          <w:spacing w:val="2"/>
          <w:szCs w:val="28"/>
          <w:lang w:val="ru-RU"/>
        </w:rPr>
        <w:t>т</w:t>
      </w:r>
      <w:r w:rsidR="00C22215" w:rsidRPr="00CB6E71">
        <w:rPr>
          <w:spacing w:val="2"/>
          <w:szCs w:val="28"/>
          <w:lang w:val="ru-RU"/>
        </w:rPr>
        <w:t>ривать:</w:t>
      </w:r>
    </w:p>
    <w:p w:rsidR="00C22215" w:rsidRPr="00CB6E71" w:rsidRDefault="00C2221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совмещенную в общих траншеях;</w:t>
      </w:r>
    </w:p>
    <w:p w:rsidR="00C22215" w:rsidRPr="00CB6E71" w:rsidRDefault="00C2221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- в тоннелях - при необходимости одновременного размещения тепловых сетей диаметром от 500 до 900 мм, водопровода до 500 мм, свыше десяти кабелей связи и десяти силовых кабелей напряжением до 10 кВ, при р</w:t>
      </w:r>
      <w:r w:rsidRPr="00CB6E71">
        <w:rPr>
          <w:spacing w:val="2"/>
          <w:szCs w:val="28"/>
          <w:lang w:val="ru-RU"/>
        </w:rPr>
        <w:t>е</w:t>
      </w:r>
      <w:r w:rsidRPr="00CB6E71">
        <w:rPr>
          <w:spacing w:val="2"/>
          <w:szCs w:val="28"/>
          <w:lang w:val="ru-RU"/>
        </w:rPr>
        <w:t>конструкции магистральных улиц и районов исторической застройки, при недостатке места в поперечном профиле улиц для размещения сетей в траншеях, на пересечениях с магистральными улицами и железнодоро</w:t>
      </w:r>
      <w:r w:rsidRPr="00CB6E71">
        <w:rPr>
          <w:spacing w:val="2"/>
          <w:szCs w:val="28"/>
          <w:lang w:val="ru-RU"/>
        </w:rPr>
        <w:t>ж</w:t>
      </w:r>
      <w:r w:rsidRPr="00CB6E71">
        <w:rPr>
          <w:spacing w:val="2"/>
          <w:szCs w:val="28"/>
          <w:lang w:val="ru-RU"/>
        </w:rPr>
        <w:t>ными путями.</w:t>
      </w:r>
    </w:p>
    <w:p w:rsidR="00C22215" w:rsidRPr="00CB6E71" w:rsidRDefault="00C2221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тоннелях допускается также прокладка воздуховодов, напорной канализации и других инженерных сетей. Совместная прокладка газо- и трубопроводов, транспортирующих легковоспламеняющиеся и горючие жидкости, с кабельными линиями не допускается.</w:t>
      </w:r>
    </w:p>
    <w:p w:rsidR="00C22215" w:rsidRPr="00CB6E71" w:rsidRDefault="00C22215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</w:p>
    <w:p w:rsidR="00C22215" w:rsidRPr="00CB6E71" w:rsidRDefault="00C22215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Примечания:</w:t>
      </w:r>
    </w:p>
    <w:p w:rsidR="00C22215" w:rsidRPr="00CB6E71" w:rsidRDefault="00C22215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1. На участках застройки в сложных грунтовых условиях необходимо предусматривать пр</w:t>
      </w:r>
      <w:r w:rsidRPr="00CB6E71">
        <w:rPr>
          <w:spacing w:val="2"/>
          <w:sz w:val="22"/>
          <w:szCs w:val="28"/>
          <w:lang w:val="ru-RU"/>
        </w:rPr>
        <w:t>о</w:t>
      </w:r>
      <w:r w:rsidRPr="00CB6E71">
        <w:rPr>
          <w:spacing w:val="2"/>
          <w:sz w:val="22"/>
          <w:szCs w:val="28"/>
          <w:lang w:val="ru-RU"/>
        </w:rPr>
        <w:t>кладку водонесущих инженерных сетей, как правило, в проходных тоннелях.</w:t>
      </w:r>
    </w:p>
    <w:p w:rsidR="00C22215" w:rsidRPr="00CB6E71" w:rsidRDefault="00C22215" w:rsidP="001B6CD0">
      <w:pPr>
        <w:shd w:val="clear" w:color="auto" w:fill="FFFFFF"/>
        <w:textAlignment w:val="baseline"/>
        <w:rPr>
          <w:spacing w:val="2"/>
          <w:sz w:val="22"/>
          <w:szCs w:val="28"/>
          <w:lang w:val="ru-RU"/>
        </w:rPr>
      </w:pPr>
      <w:r w:rsidRPr="00CB6E71">
        <w:rPr>
          <w:spacing w:val="2"/>
          <w:sz w:val="22"/>
          <w:szCs w:val="28"/>
          <w:lang w:val="ru-RU"/>
        </w:rPr>
        <w:t>2. На селитебных территориях в сложных планировочных условиях как исключение допускае</w:t>
      </w:r>
      <w:r w:rsidRPr="00CB6E71">
        <w:rPr>
          <w:spacing w:val="2"/>
          <w:sz w:val="22"/>
          <w:szCs w:val="28"/>
          <w:lang w:val="ru-RU"/>
        </w:rPr>
        <w:t>т</w:t>
      </w:r>
      <w:r w:rsidRPr="00CB6E71">
        <w:rPr>
          <w:spacing w:val="2"/>
          <w:sz w:val="22"/>
          <w:szCs w:val="28"/>
          <w:lang w:val="ru-RU"/>
        </w:rPr>
        <w:t>ся прокладка наземных и надземных тепловых сетей при наличии соответствующего обоснов</w:t>
      </w:r>
      <w:r w:rsidRPr="00CB6E71">
        <w:rPr>
          <w:spacing w:val="2"/>
          <w:sz w:val="22"/>
          <w:szCs w:val="28"/>
          <w:lang w:val="ru-RU"/>
        </w:rPr>
        <w:t>а</w:t>
      </w:r>
      <w:r w:rsidRPr="00CB6E71">
        <w:rPr>
          <w:spacing w:val="2"/>
          <w:sz w:val="22"/>
          <w:szCs w:val="28"/>
          <w:lang w:val="ru-RU"/>
        </w:rPr>
        <w:t>ния и разрешения органов местного самоуправления.</w:t>
      </w:r>
    </w:p>
    <w:p w:rsidR="005D631E" w:rsidRPr="00CB6E71" w:rsidRDefault="005D631E" w:rsidP="00595B62">
      <w:pPr>
        <w:ind w:firstLine="708"/>
        <w:rPr>
          <w:lang w:val="ru-RU"/>
        </w:rPr>
      </w:pPr>
    </w:p>
    <w:p w:rsidR="005D631E" w:rsidRPr="00CB6E71" w:rsidRDefault="00697CC7" w:rsidP="00595B62">
      <w:pPr>
        <w:ind w:firstLine="708"/>
        <w:rPr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7</w:t>
      </w:r>
      <w:r w:rsidR="001B6CD0" w:rsidRPr="00CB6E71">
        <w:rPr>
          <w:rFonts w:cs="Calibri"/>
          <w:lang w:val="ru-RU"/>
        </w:rPr>
        <w:t>3</w:t>
      </w:r>
      <w:r w:rsidR="005D631E" w:rsidRPr="00CB6E71">
        <w:rPr>
          <w:rFonts w:cs="Calibri"/>
          <w:lang w:val="ru-RU"/>
        </w:rPr>
        <w:t xml:space="preserve">. </w:t>
      </w:r>
      <w:r w:rsidR="005D631E" w:rsidRPr="00CB6E71">
        <w:rPr>
          <w:lang w:val="ru-RU"/>
        </w:rPr>
        <w:t>Проекты инженерных коммуникаций и планировки населе</w:t>
      </w:r>
      <w:r w:rsidR="005D631E" w:rsidRPr="00CB6E71">
        <w:rPr>
          <w:lang w:val="ru-RU"/>
        </w:rPr>
        <w:t>н</w:t>
      </w:r>
      <w:r w:rsidR="005D631E" w:rsidRPr="00CB6E71">
        <w:rPr>
          <w:lang w:val="ru-RU"/>
        </w:rPr>
        <w:t>ных мест надлежит выполнять одновременно, взаимно увязывая их и вкл</w:t>
      </w:r>
      <w:r w:rsidR="005D631E" w:rsidRPr="00CB6E71">
        <w:rPr>
          <w:lang w:val="ru-RU"/>
        </w:rPr>
        <w:t>ю</w:t>
      </w:r>
      <w:r w:rsidR="005D631E" w:rsidRPr="00CB6E71">
        <w:rPr>
          <w:lang w:val="ru-RU"/>
        </w:rPr>
        <w:t>чая мероприятия по инженерной подготовке территории. За чертой застро</w:t>
      </w:r>
      <w:r w:rsidR="005D631E" w:rsidRPr="00CB6E71">
        <w:rPr>
          <w:lang w:val="ru-RU"/>
        </w:rPr>
        <w:t>й</w:t>
      </w:r>
      <w:r w:rsidR="005D631E" w:rsidRPr="00CB6E71">
        <w:rPr>
          <w:lang w:val="ru-RU"/>
        </w:rPr>
        <w:t>ки наиболее рационально применение совмещенной надземной прокладки трубопроводов, а на территории жилой зоны следует предусматривать по</w:t>
      </w:r>
      <w:r w:rsidR="005D631E" w:rsidRPr="00CB6E71">
        <w:rPr>
          <w:lang w:val="ru-RU"/>
        </w:rPr>
        <w:t>д</w:t>
      </w:r>
      <w:r w:rsidR="005D631E" w:rsidRPr="00CB6E71">
        <w:rPr>
          <w:lang w:val="ru-RU"/>
        </w:rPr>
        <w:t>земную прокладку коммуникаций. В сложных планировочных условиях, при соответствующем обосновании и увязке архитектурно-планировочных решений с трассировкой инженерных коммуникаций, может допускаться наземная и надземная прокладка сетей.</w:t>
      </w:r>
    </w:p>
    <w:p w:rsidR="005D631E" w:rsidRPr="00CB6E71" w:rsidRDefault="005D631E" w:rsidP="00595B62">
      <w:pPr>
        <w:ind w:firstLine="708"/>
        <w:rPr>
          <w:lang w:val="ru-RU"/>
        </w:rPr>
      </w:pPr>
      <w:r w:rsidRPr="00CB6E71">
        <w:rPr>
          <w:lang w:val="ru-RU"/>
        </w:rPr>
        <w:t>Надземная прокладка тепловых сетей по территориям детских дошк</w:t>
      </w:r>
      <w:r w:rsidRPr="00CB6E71">
        <w:rPr>
          <w:lang w:val="ru-RU"/>
        </w:rPr>
        <w:t>о</w:t>
      </w:r>
      <w:r w:rsidRPr="00CB6E71">
        <w:rPr>
          <w:lang w:val="ru-RU"/>
        </w:rPr>
        <w:t>льных и школьных учреждений, больниц и зданий лечебно-профилактического профиля не допускается.</w:t>
      </w:r>
    </w:p>
    <w:p w:rsidR="005D631E" w:rsidRPr="00CB6E71" w:rsidRDefault="00697CC7" w:rsidP="00595B62">
      <w:pPr>
        <w:ind w:firstLine="708"/>
        <w:rPr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7</w:t>
      </w:r>
      <w:r w:rsidR="001B6CD0" w:rsidRPr="00CB6E71">
        <w:rPr>
          <w:rFonts w:cs="Calibri"/>
          <w:lang w:val="ru-RU"/>
        </w:rPr>
        <w:t>4</w:t>
      </w:r>
      <w:r w:rsidR="005D631E" w:rsidRPr="00CB6E71">
        <w:rPr>
          <w:rFonts w:cs="Calibri"/>
          <w:lang w:val="ru-RU"/>
        </w:rPr>
        <w:t xml:space="preserve">. </w:t>
      </w:r>
      <w:r w:rsidR="005D631E" w:rsidRPr="00CB6E71">
        <w:rPr>
          <w:lang w:val="ru-RU"/>
        </w:rPr>
        <w:t>Прокладку коммуникаций в проветриваемых подпольях зданий с подвеской труб к цокольным перекрытиям следует применять в поселен</w:t>
      </w:r>
      <w:r w:rsidR="005D631E" w:rsidRPr="00CB6E71">
        <w:rPr>
          <w:lang w:val="ru-RU"/>
        </w:rPr>
        <w:t>и</w:t>
      </w:r>
      <w:r w:rsidR="005D631E" w:rsidRPr="00CB6E71">
        <w:rPr>
          <w:lang w:val="ru-RU"/>
        </w:rPr>
        <w:lastRenderedPageBreak/>
        <w:t>ях, где объемно-планировочные решения позволяют осуществлять этот сп</w:t>
      </w:r>
      <w:r w:rsidR="005D631E" w:rsidRPr="00CB6E71">
        <w:rPr>
          <w:lang w:val="ru-RU"/>
        </w:rPr>
        <w:t>о</w:t>
      </w:r>
      <w:r w:rsidR="005D631E" w:rsidRPr="00CB6E71">
        <w:rPr>
          <w:lang w:val="ru-RU"/>
        </w:rPr>
        <w:t>соб. При этом запрещается установка арматуры на трубах в пределах пр</w:t>
      </w:r>
      <w:r w:rsidR="005D631E" w:rsidRPr="00CB6E71">
        <w:rPr>
          <w:lang w:val="ru-RU"/>
        </w:rPr>
        <w:t>о</w:t>
      </w:r>
      <w:r w:rsidR="005D631E" w:rsidRPr="00CB6E71">
        <w:rPr>
          <w:lang w:val="ru-RU"/>
        </w:rPr>
        <w:t>ветриваемого подполья. Следует предусматривать организационный отвод возможных утечек из инженерных сетей с целью исключения попадания воды на фундаментные конструкции (это способствует деструкции бетона).</w:t>
      </w:r>
    </w:p>
    <w:p w:rsidR="00C22215" w:rsidRPr="00CB6E71" w:rsidRDefault="00697CC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7</w:t>
      </w:r>
      <w:r w:rsidR="001B6CD0"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 xml:space="preserve">. </w:t>
      </w:r>
      <w:r w:rsidR="00C22215" w:rsidRPr="00CB6E71">
        <w:rPr>
          <w:spacing w:val="2"/>
          <w:szCs w:val="28"/>
          <w:lang w:val="ru-RU"/>
        </w:rPr>
        <w:t>Пересечение инженерными сетями рек, автомобильных дорог, а также зданий и сооружений следует предусматривать под прямым углом. Допускается при обосновании пересечение под меньшим углом, но не м</w:t>
      </w:r>
      <w:r w:rsidR="00C22215" w:rsidRPr="00CB6E71">
        <w:rPr>
          <w:spacing w:val="2"/>
          <w:szCs w:val="28"/>
          <w:lang w:val="ru-RU"/>
        </w:rPr>
        <w:t>е</w:t>
      </w:r>
      <w:r w:rsidR="00C22215" w:rsidRPr="00CB6E71">
        <w:rPr>
          <w:spacing w:val="2"/>
          <w:szCs w:val="28"/>
          <w:lang w:val="ru-RU"/>
        </w:rPr>
        <w:t>нее 45 град., а сооружений железных дорог - не менее 60 град.</w:t>
      </w:r>
    </w:p>
    <w:p w:rsidR="00C22215" w:rsidRPr="00CB6E71" w:rsidRDefault="00C2221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Выбор места пересечения инженерными сетями рек, автомобильных и железных дорог,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надзора.</w:t>
      </w:r>
    </w:p>
    <w:p w:rsidR="00C22215" w:rsidRPr="00CB6E71" w:rsidRDefault="00C2221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При пересечении железных дорог общей сети, а также рек, оврагов, открытых водостоков прокладка тепловых сетей должна предусматриват</w:t>
      </w:r>
      <w:r w:rsidRPr="00CB6E71">
        <w:rPr>
          <w:spacing w:val="2"/>
          <w:szCs w:val="28"/>
          <w:lang w:val="ru-RU"/>
        </w:rPr>
        <w:t>ь</w:t>
      </w:r>
      <w:r w:rsidRPr="00CB6E71">
        <w:rPr>
          <w:spacing w:val="2"/>
          <w:szCs w:val="28"/>
          <w:lang w:val="ru-RU"/>
        </w:rPr>
        <w:t>ся надземной. При этом допускается использовать постоянные автодоро</w:t>
      </w:r>
      <w:r w:rsidRPr="00CB6E71">
        <w:rPr>
          <w:spacing w:val="2"/>
          <w:szCs w:val="28"/>
          <w:lang w:val="ru-RU"/>
        </w:rPr>
        <w:t>ж</w:t>
      </w:r>
      <w:r w:rsidRPr="00CB6E71">
        <w:rPr>
          <w:spacing w:val="2"/>
          <w:szCs w:val="28"/>
          <w:lang w:val="ru-RU"/>
        </w:rPr>
        <w:t>ные и железнодорожные мосты.</w:t>
      </w:r>
    </w:p>
    <w:p w:rsidR="00C22215" w:rsidRPr="00CB6E71" w:rsidRDefault="00C22215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Прокладку тепловых сетей при подземном пересечении железных, автомобильных, магистральных дорог, улиц, проездов общегородского и районного значения, также улиц и дорог местного значения, действующих сетей водопровода и канализации, газопроводов следует предусматривать в соответствии со СП 124.13330.2012.</w:t>
      </w:r>
    </w:p>
    <w:p w:rsidR="005D631E" w:rsidRPr="00CB6E71" w:rsidRDefault="00697CC7" w:rsidP="00595B62">
      <w:pPr>
        <w:ind w:firstLine="708"/>
        <w:rPr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7</w:t>
      </w:r>
      <w:r w:rsidR="001B6CD0" w:rsidRPr="00CB6E71">
        <w:rPr>
          <w:rFonts w:cs="Calibri"/>
          <w:lang w:val="ru-RU"/>
        </w:rPr>
        <w:t>6</w:t>
      </w:r>
      <w:r w:rsidR="005D631E" w:rsidRPr="00CB6E71">
        <w:rPr>
          <w:rFonts w:cs="Calibri"/>
          <w:lang w:val="ru-RU"/>
        </w:rPr>
        <w:t xml:space="preserve">. </w:t>
      </w:r>
      <w:r w:rsidR="005D631E" w:rsidRPr="00CB6E71">
        <w:rPr>
          <w:lang w:val="ru-RU"/>
        </w:rPr>
        <w:t>Для переходов через магистральные, поселковые автодороги целесообразно применять надземные переходы в виде П-образного контура и подземные переходы в железобетонных каналах.</w:t>
      </w:r>
    </w:p>
    <w:p w:rsidR="005D631E" w:rsidRPr="00CB6E71" w:rsidRDefault="005D631E" w:rsidP="00595B62">
      <w:pPr>
        <w:ind w:firstLine="708"/>
        <w:rPr>
          <w:lang w:val="ru-RU"/>
        </w:rPr>
      </w:pPr>
      <w:r w:rsidRPr="00CB6E71">
        <w:rPr>
          <w:lang w:val="ru-RU"/>
        </w:rPr>
        <w:t>При проектировании надземного перехода расстояние от покрытия автодороги до низа труб или пролетного строения принимается не менее 5,5 м (0,5 м добавляется на слой снега на дороге).</w:t>
      </w:r>
    </w:p>
    <w:p w:rsidR="005D631E" w:rsidRPr="00CB6E71" w:rsidRDefault="005D631E" w:rsidP="00595B62">
      <w:pPr>
        <w:ind w:firstLine="708"/>
        <w:rPr>
          <w:lang w:val="ru-RU"/>
        </w:rPr>
      </w:pPr>
      <w:r w:rsidRPr="00CB6E71">
        <w:rPr>
          <w:lang w:val="ru-RU"/>
        </w:rPr>
        <w:t>При подземной прокладке на трубопроводах с обеих сторон перех</w:t>
      </w:r>
      <w:r w:rsidRPr="00CB6E71">
        <w:rPr>
          <w:lang w:val="ru-RU"/>
        </w:rPr>
        <w:t>о</w:t>
      </w:r>
      <w:r w:rsidRPr="00CB6E71">
        <w:rPr>
          <w:lang w:val="ru-RU"/>
        </w:rPr>
        <w:t>дов следует располагать колодцы.</w:t>
      </w:r>
    </w:p>
    <w:p w:rsidR="004E39C6" w:rsidRPr="00CB6E71" w:rsidRDefault="00697CC7" w:rsidP="00595B62">
      <w:pPr>
        <w:ind w:firstLine="708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7</w:t>
      </w:r>
      <w:r w:rsidR="001B6CD0" w:rsidRPr="00CB6E71">
        <w:rPr>
          <w:rFonts w:cs="Calibri"/>
          <w:lang w:val="ru-RU"/>
        </w:rPr>
        <w:t>7</w:t>
      </w:r>
      <w:r w:rsidR="005D631E" w:rsidRPr="00CB6E71">
        <w:rPr>
          <w:rFonts w:cs="Calibri"/>
          <w:lang w:val="ru-RU"/>
        </w:rPr>
        <w:t xml:space="preserve">. </w:t>
      </w:r>
      <w:r w:rsidR="004E39C6" w:rsidRPr="00CB6E71">
        <w:rPr>
          <w:spacing w:val="2"/>
          <w:szCs w:val="28"/>
          <w:lang w:val="ru-RU"/>
        </w:rPr>
        <w:t>Расход воды на полив приквартирных участков малоэтажной застройки должен приниматься до 10 л/кв. м в сутки; при этом на водоз</w:t>
      </w:r>
      <w:r w:rsidR="004E39C6" w:rsidRPr="00CB6E71">
        <w:rPr>
          <w:spacing w:val="2"/>
          <w:szCs w:val="28"/>
          <w:lang w:val="ru-RU"/>
        </w:rPr>
        <w:t>а</w:t>
      </w:r>
      <w:r w:rsidR="004E39C6" w:rsidRPr="00CB6E71">
        <w:rPr>
          <w:spacing w:val="2"/>
          <w:szCs w:val="28"/>
          <w:lang w:val="ru-RU"/>
        </w:rPr>
        <w:t>борных устройствах следует предусматривать установку счетчиков.</w:t>
      </w:r>
    </w:p>
    <w:p w:rsidR="004E39C6" w:rsidRPr="00CB6E71" w:rsidRDefault="00697CC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 xml:space="preserve">78. </w:t>
      </w:r>
      <w:r w:rsidR="005D631E" w:rsidRPr="00CB6E71">
        <w:rPr>
          <w:rFonts w:cs="Calibri"/>
          <w:lang w:val="ru-RU"/>
        </w:rPr>
        <w:t xml:space="preserve"> </w:t>
      </w:r>
      <w:r w:rsidR="004E39C6" w:rsidRPr="00CB6E71">
        <w:rPr>
          <w:spacing w:val="2"/>
          <w:szCs w:val="28"/>
          <w:lang w:val="ru-RU"/>
        </w:rPr>
        <w:t>При применении децентрализованной системы водоснабж</w:t>
      </w:r>
      <w:r w:rsidR="004E39C6" w:rsidRPr="00CB6E71">
        <w:rPr>
          <w:spacing w:val="2"/>
          <w:szCs w:val="28"/>
          <w:lang w:val="ru-RU"/>
        </w:rPr>
        <w:t>е</w:t>
      </w:r>
      <w:r w:rsidR="004E39C6" w:rsidRPr="00CB6E71">
        <w:rPr>
          <w:spacing w:val="2"/>
          <w:szCs w:val="28"/>
          <w:lang w:val="ru-RU"/>
        </w:rPr>
        <w:t>ния с забором воды из шахтного колодца или индивидуальной скважины расстояние от источников водоснабжения до локальных очистных соор</w:t>
      </w:r>
      <w:r w:rsidR="004E39C6" w:rsidRPr="00CB6E71">
        <w:rPr>
          <w:spacing w:val="2"/>
          <w:szCs w:val="28"/>
          <w:lang w:val="ru-RU"/>
        </w:rPr>
        <w:t>у</w:t>
      </w:r>
      <w:r w:rsidR="004E39C6" w:rsidRPr="00CB6E71">
        <w:rPr>
          <w:spacing w:val="2"/>
          <w:szCs w:val="28"/>
          <w:lang w:val="ru-RU"/>
        </w:rPr>
        <w:t>жений канализации должно быть не менее 25 м.</w:t>
      </w:r>
    </w:p>
    <w:p w:rsidR="004E39C6" w:rsidRPr="00CB6E71" w:rsidRDefault="004E39C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отдельных случаях, при соответствующем обосновании и соглас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вании с органами Федеральной службы Роспотребнадзора и другими заи</w:t>
      </w:r>
      <w:r w:rsidRPr="00CB6E71">
        <w:rPr>
          <w:spacing w:val="2"/>
          <w:szCs w:val="28"/>
          <w:lang w:val="ru-RU"/>
        </w:rPr>
        <w:t>н</w:t>
      </w:r>
      <w:r w:rsidRPr="00CB6E71">
        <w:rPr>
          <w:spacing w:val="2"/>
          <w:szCs w:val="28"/>
          <w:lang w:val="ru-RU"/>
        </w:rPr>
        <w:t>тересованными организациями допускается проектировать для одного или нескольких многоквартирных зданий устройство локальных очистных с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оружений с расходом стоков не более 15 куб. м/сут.</w:t>
      </w:r>
    </w:p>
    <w:p w:rsidR="004E39C6" w:rsidRPr="00CB6E71" w:rsidRDefault="004E39C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lastRenderedPageBreak/>
        <w:t>Для одно-, двухквартирных жилых домов допускается предусматр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вать устройство локальных очистных сооружений с расходом стоков не более 3 куб. м/сут.</w:t>
      </w:r>
    </w:p>
    <w:p w:rsidR="004E39C6" w:rsidRPr="00CB6E71" w:rsidRDefault="004E39C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Локальные очистные сооружения следует проектировать в соотве</w:t>
      </w:r>
      <w:r w:rsidRPr="00CB6E71">
        <w:rPr>
          <w:spacing w:val="2"/>
          <w:szCs w:val="28"/>
          <w:lang w:val="ru-RU"/>
        </w:rPr>
        <w:t>т</w:t>
      </w:r>
      <w:r w:rsidRPr="00CB6E71">
        <w:rPr>
          <w:spacing w:val="2"/>
          <w:szCs w:val="28"/>
          <w:lang w:val="ru-RU"/>
        </w:rPr>
        <w:t>ствии с требованиями СП 32.13330.2012.</w:t>
      </w:r>
    </w:p>
    <w:p w:rsidR="005D631E" w:rsidRPr="00CB6E71" w:rsidRDefault="004E39C6" w:rsidP="00595B62">
      <w:pPr>
        <w:ind w:firstLine="708"/>
        <w:rPr>
          <w:lang w:val="ru-RU"/>
        </w:rPr>
      </w:pPr>
      <w:r w:rsidRPr="00CB6E71">
        <w:rPr>
          <w:spacing w:val="2"/>
          <w:szCs w:val="28"/>
          <w:lang w:val="ru-RU"/>
        </w:rPr>
        <w:t>Устройство выгребов для канализования малоэтажной застройки, в том числе коттеджей, не допускается.</w:t>
      </w:r>
    </w:p>
    <w:p w:rsidR="00C61143" w:rsidRPr="00CB6E71" w:rsidRDefault="00697CC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79</w:t>
      </w:r>
      <w:r w:rsidR="005D631E" w:rsidRPr="00CB6E71">
        <w:rPr>
          <w:rFonts w:cs="Calibri"/>
          <w:lang w:val="ru-RU"/>
        </w:rPr>
        <w:t xml:space="preserve">. </w:t>
      </w:r>
      <w:r w:rsidR="00C61143" w:rsidRPr="00CB6E71">
        <w:rPr>
          <w:spacing w:val="2"/>
          <w:szCs w:val="28"/>
          <w:lang w:val="ru-RU"/>
        </w:rPr>
        <w:t>Индивидуальные баллонные установки снаружи следует пр</w:t>
      </w:r>
      <w:r w:rsidR="00C61143" w:rsidRPr="00CB6E71">
        <w:rPr>
          <w:spacing w:val="2"/>
          <w:szCs w:val="28"/>
          <w:lang w:val="ru-RU"/>
        </w:rPr>
        <w:t>е</w:t>
      </w:r>
      <w:r w:rsidR="00C61143" w:rsidRPr="00CB6E71">
        <w:rPr>
          <w:spacing w:val="2"/>
          <w:szCs w:val="28"/>
          <w:lang w:val="ru-RU"/>
        </w:rPr>
        <w:t>дусматривать на расстоянии в свету не менее 0,5 м от оконных проемов и 1,0 м от дверных проемов первого этажа, не менее 3,0 м от дверных и оконных проемов цокольных и подвальных этажей, а также канализацио</w:t>
      </w:r>
      <w:r w:rsidR="00C61143" w:rsidRPr="00CB6E71">
        <w:rPr>
          <w:spacing w:val="2"/>
          <w:szCs w:val="28"/>
          <w:lang w:val="ru-RU"/>
        </w:rPr>
        <w:t>н</w:t>
      </w:r>
      <w:r w:rsidR="00C61143" w:rsidRPr="00CB6E71">
        <w:rPr>
          <w:spacing w:val="2"/>
          <w:szCs w:val="28"/>
          <w:lang w:val="ru-RU"/>
        </w:rPr>
        <w:t>ных колодцев.</w:t>
      </w:r>
    </w:p>
    <w:p w:rsidR="005D631E" w:rsidRPr="00CB6E71" w:rsidRDefault="00697CC7" w:rsidP="00595B62">
      <w:pPr>
        <w:ind w:firstLine="708"/>
        <w:rPr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Pr="00CB6E71">
        <w:rPr>
          <w:rFonts w:cs="Calibri"/>
          <w:lang w:val="ru-RU"/>
        </w:rPr>
        <w:t>8</w:t>
      </w:r>
      <w:r w:rsidR="001B6CD0" w:rsidRPr="00CB6E71">
        <w:rPr>
          <w:rFonts w:cs="Calibri"/>
          <w:lang w:val="ru-RU"/>
        </w:rPr>
        <w:t>0</w:t>
      </w:r>
      <w:r w:rsidR="005D631E" w:rsidRPr="00CB6E71">
        <w:rPr>
          <w:rFonts w:cs="Calibri"/>
          <w:lang w:val="ru-RU"/>
        </w:rPr>
        <w:t xml:space="preserve">. </w:t>
      </w:r>
      <w:r w:rsidR="005D631E" w:rsidRPr="00CB6E71">
        <w:rPr>
          <w:lang w:val="ru-RU"/>
        </w:rPr>
        <w:t>Коммуникации рекомендуется располагать с подветренной стороны возвышенностей рельефа местности, на подветренной стороне а</w:t>
      </w:r>
      <w:r w:rsidR="005D631E" w:rsidRPr="00CB6E71">
        <w:rPr>
          <w:lang w:val="ru-RU"/>
        </w:rPr>
        <w:t>в</w:t>
      </w:r>
      <w:r w:rsidR="005D631E" w:rsidRPr="00CB6E71">
        <w:rPr>
          <w:lang w:val="ru-RU"/>
        </w:rPr>
        <w:t>томобильных дорог. При проектировании совмещенной надземной пр</w:t>
      </w:r>
      <w:r w:rsidR="005D631E" w:rsidRPr="00CB6E71">
        <w:rPr>
          <w:lang w:val="ru-RU"/>
        </w:rPr>
        <w:t>о</w:t>
      </w:r>
      <w:r w:rsidR="005D631E" w:rsidRPr="00CB6E71">
        <w:rPr>
          <w:lang w:val="ru-RU"/>
        </w:rPr>
        <w:t>кладки трубопроводов целесообразно такое расположение труб, при кот</w:t>
      </w:r>
      <w:r w:rsidR="005D631E" w:rsidRPr="00CB6E71">
        <w:rPr>
          <w:lang w:val="ru-RU"/>
        </w:rPr>
        <w:t>о</w:t>
      </w:r>
      <w:r w:rsidR="005D631E" w:rsidRPr="00CB6E71">
        <w:rPr>
          <w:lang w:val="ru-RU"/>
        </w:rPr>
        <w:t>ром на них будет откладываться максимальный объем снега. Ось трассы трубопроводов следует стремиться располагать перпендикулярно госпо</w:t>
      </w:r>
      <w:r w:rsidR="005D631E" w:rsidRPr="00CB6E71">
        <w:rPr>
          <w:lang w:val="ru-RU"/>
        </w:rPr>
        <w:t>д</w:t>
      </w:r>
      <w:r w:rsidR="005D631E" w:rsidRPr="00CB6E71">
        <w:rPr>
          <w:lang w:val="ru-RU"/>
        </w:rPr>
        <w:t>ствующему направлению ветра.</w:t>
      </w:r>
    </w:p>
    <w:p w:rsidR="003470C6" w:rsidRPr="00CB6E71" w:rsidRDefault="00697CC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81</w:t>
      </w:r>
      <w:r w:rsidR="005D631E" w:rsidRPr="00CB6E71">
        <w:rPr>
          <w:rFonts w:cs="Calibri"/>
          <w:lang w:val="ru-RU"/>
        </w:rPr>
        <w:t>.</w:t>
      </w:r>
      <w:r w:rsidR="003470C6" w:rsidRPr="00CB6E71">
        <w:rPr>
          <w:rFonts w:cs="Calibri"/>
          <w:lang w:val="ru-RU"/>
        </w:rPr>
        <w:t xml:space="preserve"> </w:t>
      </w:r>
      <w:r w:rsidR="003470C6" w:rsidRPr="00CB6E71">
        <w:rPr>
          <w:spacing w:val="2"/>
          <w:szCs w:val="28"/>
          <w:lang w:val="ru-RU"/>
        </w:rPr>
        <w:t>Мощность трансформаторов трансформаторной подстанции для электроснабжения малоэтажной застройки следует принимать по ра</w:t>
      </w:r>
      <w:r w:rsidR="003470C6" w:rsidRPr="00CB6E71">
        <w:rPr>
          <w:spacing w:val="2"/>
          <w:szCs w:val="28"/>
          <w:lang w:val="ru-RU"/>
        </w:rPr>
        <w:t>с</w:t>
      </w:r>
      <w:r w:rsidR="003470C6" w:rsidRPr="00CB6E71">
        <w:rPr>
          <w:spacing w:val="2"/>
          <w:szCs w:val="28"/>
          <w:lang w:val="ru-RU"/>
        </w:rPr>
        <w:t>чету.</w:t>
      </w:r>
    </w:p>
    <w:p w:rsidR="003470C6" w:rsidRPr="00CB6E71" w:rsidRDefault="003470C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Сеть 0,38 кВ следует выполнять воздушными или кабельными л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ниями по разомкнутой разветвленной схеме или петлевой схеме в разом</w:t>
      </w:r>
      <w:r w:rsidRPr="00CB6E71">
        <w:rPr>
          <w:spacing w:val="2"/>
          <w:szCs w:val="28"/>
          <w:lang w:val="ru-RU"/>
        </w:rPr>
        <w:t>к</w:t>
      </w:r>
      <w:r w:rsidRPr="00CB6E71">
        <w:rPr>
          <w:spacing w:val="2"/>
          <w:szCs w:val="28"/>
          <w:lang w:val="ru-RU"/>
        </w:rPr>
        <w:t>нутом режиме с однотрансформаторными подстанциями.</w:t>
      </w:r>
    </w:p>
    <w:p w:rsidR="003470C6" w:rsidRPr="00CB6E71" w:rsidRDefault="003470C6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Трассы воздушных и кабельных линий 0,38 кВ должны проходить вне пределов приквартирных участков, быть доступными для подъезда к опорам воздушных линий обслуживающего автотранспорта и позволять беспрепятственно проводить раскопку кабельных линий.</w:t>
      </w:r>
    </w:p>
    <w:p w:rsidR="00C61143" w:rsidRPr="00CB6E71" w:rsidRDefault="00697CC7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82</w:t>
      </w:r>
      <w:r w:rsidR="005D631E" w:rsidRPr="00CB6E71">
        <w:rPr>
          <w:rFonts w:cs="Calibri"/>
          <w:lang w:val="ru-RU"/>
        </w:rPr>
        <w:t xml:space="preserve">. </w:t>
      </w:r>
      <w:r w:rsidR="00C61143" w:rsidRPr="00CB6E71">
        <w:rPr>
          <w:spacing w:val="2"/>
          <w:szCs w:val="28"/>
          <w:lang w:val="ru-RU"/>
        </w:rPr>
        <w:t>Минимальное расстояние в свету от уличной сети водопров</w:t>
      </w:r>
      <w:r w:rsidR="00C61143" w:rsidRPr="00CB6E71">
        <w:rPr>
          <w:spacing w:val="2"/>
          <w:szCs w:val="28"/>
          <w:lang w:val="ru-RU"/>
        </w:rPr>
        <w:t>о</w:t>
      </w:r>
      <w:r w:rsidR="00C61143" w:rsidRPr="00CB6E71">
        <w:rPr>
          <w:spacing w:val="2"/>
          <w:szCs w:val="28"/>
          <w:lang w:val="ru-RU"/>
        </w:rPr>
        <w:t>да до фундаментов домов должно составлять 5 м. В отдельных случаях д</w:t>
      </w:r>
      <w:r w:rsidR="00C61143" w:rsidRPr="00CB6E71">
        <w:rPr>
          <w:spacing w:val="2"/>
          <w:szCs w:val="28"/>
          <w:lang w:val="ru-RU"/>
        </w:rPr>
        <w:t>о</w:t>
      </w:r>
      <w:r w:rsidR="00C61143" w:rsidRPr="00CB6E71">
        <w:rPr>
          <w:spacing w:val="2"/>
          <w:szCs w:val="28"/>
          <w:lang w:val="ru-RU"/>
        </w:rPr>
        <w:t>пускается уменьшение этого расстояния до 3 м при условии выполнения соответствующих мероприятий для защиты фундаментов зданий и соор</w:t>
      </w:r>
      <w:r w:rsidR="00C61143" w:rsidRPr="00CB6E71">
        <w:rPr>
          <w:spacing w:val="2"/>
          <w:szCs w:val="28"/>
          <w:lang w:val="ru-RU"/>
        </w:rPr>
        <w:t>у</w:t>
      </w:r>
      <w:r w:rsidR="00C61143" w:rsidRPr="00CB6E71">
        <w:rPr>
          <w:spacing w:val="2"/>
          <w:szCs w:val="28"/>
          <w:lang w:val="ru-RU"/>
        </w:rPr>
        <w:t>жений (прокладка в футлярах, железобетонной обойме и т.п.) и их согл</w:t>
      </w:r>
      <w:r w:rsidR="00C61143" w:rsidRPr="00CB6E71">
        <w:rPr>
          <w:spacing w:val="2"/>
          <w:szCs w:val="28"/>
          <w:lang w:val="ru-RU"/>
        </w:rPr>
        <w:t>а</w:t>
      </w:r>
      <w:r w:rsidR="00C61143" w:rsidRPr="00CB6E71">
        <w:rPr>
          <w:spacing w:val="2"/>
          <w:szCs w:val="28"/>
          <w:lang w:val="ru-RU"/>
        </w:rPr>
        <w:t>сования с эксплуатирующей организацией.</w:t>
      </w:r>
    </w:p>
    <w:p w:rsidR="00C61143" w:rsidRPr="00CB6E71" w:rsidRDefault="00C61143" w:rsidP="00595B62">
      <w:pPr>
        <w:shd w:val="clear" w:color="auto" w:fill="FFFFFF"/>
        <w:ind w:firstLine="708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Расстояние от ввода водопровода, прокладываемого по территории жилого участка, до зданий, расположенных на данном участке должно быть не менее 3 метров.</w:t>
      </w:r>
    </w:p>
    <w:p w:rsidR="005D631E" w:rsidRPr="00CB6E71" w:rsidRDefault="00697CC7" w:rsidP="00595B62">
      <w:pPr>
        <w:ind w:firstLine="708"/>
        <w:rPr>
          <w:lang w:val="ru-RU"/>
        </w:rPr>
      </w:pPr>
      <w:r w:rsidRPr="00CB6E71">
        <w:rPr>
          <w:rFonts w:cs="Calibri"/>
          <w:lang w:val="ru-RU"/>
        </w:rPr>
        <w:t>5</w:t>
      </w:r>
      <w:r w:rsidR="005D631E" w:rsidRPr="00CB6E71">
        <w:rPr>
          <w:rFonts w:cs="Calibri"/>
          <w:lang w:val="ru-RU"/>
        </w:rPr>
        <w:t>.5.</w:t>
      </w:r>
      <w:r w:rsidR="001B6CD0" w:rsidRPr="00CB6E71">
        <w:rPr>
          <w:rFonts w:cs="Calibri"/>
          <w:lang w:val="ru-RU"/>
        </w:rPr>
        <w:t>83</w:t>
      </w:r>
      <w:r w:rsidR="005D631E" w:rsidRPr="00CB6E71">
        <w:rPr>
          <w:rFonts w:cs="Calibri"/>
          <w:lang w:val="ru-RU"/>
        </w:rPr>
        <w:t xml:space="preserve">. </w:t>
      </w:r>
      <w:r w:rsidR="005D631E" w:rsidRPr="00CB6E71">
        <w:rPr>
          <w:lang w:val="ru-RU"/>
        </w:rPr>
        <w:t>Необходимо предусматривать надежную теплоизоляцию эл</w:t>
      </w:r>
      <w:r w:rsidR="005D631E" w:rsidRPr="00CB6E71">
        <w:rPr>
          <w:lang w:val="ru-RU"/>
        </w:rPr>
        <w:t>е</w:t>
      </w:r>
      <w:r w:rsidR="005D631E" w:rsidRPr="00CB6E71">
        <w:rPr>
          <w:lang w:val="ru-RU"/>
        </w:rPr>
        <w:t>ментов повышенных тепловых потерь: арматуры, опорных конструкций и пр.</w:t>
      </w:r>
    </w:p>
    <w:p w:rsidR="00866311" w:rsidRPr="00CB6E71" w:rsidRDefault="00866311" w:rsidP="00595B62">
      <w:pPr>
        <w:pStyle w:val="17"/>
        <w:spacing w:line="240" w:lineRule="auto"/>
        <w:rPr>
          <w:lang w:val="ru-RU"/>
        </w:rPr>
      </w:pPr>
      <w:bookmarkStart w:id="81" w:name="_Toc397332358"/>
      <w:bookmarkStart w:id="82" w:name="_Toc410719525"/>
      <w:bookmarkStart w:id="83" w:name="_Toc277262407"/>
      <w:r w:rsidRPr="00CB6E71">
        <w:rPr>
          <w:lang w:val="ru-RU"/>
        </w:rPr>
        <w:lastRenderedPageBreak/>
        <w:t>6. КРАСНЫЕ ЛИНИИ</w:t>
      </w:r>
      <w:bookmarkEnd w:id="81"/>
      <w:bookmarkEnd w:id="82"/>
    </w:p>
    <w:p w:rsidR="00866311" w:rsidRPr="00CB6E71" w:rsidRDefault="00866311" w:rsidP="00595B62">
      <w:pPr>
        <w:jc w:val="center"/>
        <w:rPr>
          <w:b/>
          <w:lang w:val="ru-RU"/>
        </w:rPr>
      </w:pP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6.1. Красные линии устанавливаются: с учетом ширины улиц и дорог, которые определяются расчетом в зависимости от интенсивности движения транспорта и пешеходов;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др.); с учетом санитарно-гигиенических требований и требований гражданской обороны.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6.2. Размещение объектов капитального строительства в пределах красных линий на участках улично-дорожной сети не допускается.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6.3. Ширина в красных линиях для проектируемых и реконструиру</w:t>
      </w:r>
      <w:r w:rsidRPr="00CB6E71">
        <w:rPr>
          <w:lang w:val="ru-RU"/>
        </w:rPr>
        <w:t>е</w:t>
      </w:r>
      <w:r w:rsidRPr="00CB6E71">
        <w:rPr>
          <w:lang w:val="ru-RU"/>
        </w:rPr>
        <w:t>мых улиц и проездов должна составлять не менее 15 м. Не допускается с</w:t>
      </w:r>
      <w:r w:rsidRPr="00CB6E71">
        <w:rPr>
          <w:lang w:val="ru-RU"/>
        </w:rPr>
        <w:t>у</w:t>
      </w:r>
      <w:r w:rsidRPr="00CB6E71">
        <w:rPr>
          <w:lang w:val="ru-RU"/>
        </w:rPr>
        <w:t>жение ширины улицы в красных линиях за нижний предел, установленный для категории улицы. В условиях существующей застройки разрешается уменьшить ширину улицы в красных линиях до 20 %.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6.4. За пределы красных линий в сторону улицы или площади не должны выступать здания и сооружения. В пределах красных линий допу</w:t>
      </w:r>
      <w:r w:rsidRPr="00CB6E71">
        <w:rPr>
          <w:lang w:val="ru-RU"/>
        </w:rPr>
        <w:t>с</w:t>
      </w:r>
      <w:r w:rsidRPr="00CB6E71">
        <w:rPr>
          <w:lang w:val="ru-RU"/>
        </w:rPr>
        <w:t>кается размещение конструктивных элементов дорожно-транспортных с</w:t>
      </w:r>
      <w:r w:rsidRPr="00CB6E71">
        <w:rPr>
          <w:lang w:val="ru-RU"/>
        </w:rPr>
        <w:t>о</w:t>
      </w:r>
      <w:r w:rsidRPr="00CB6E71">
        <w:rPr>
          <w:lang w:val="ru-RU"/>
        </w:rPr>
        <w:t>оружений (опор путепроводов, лестничных и пандусных сходов подземных пешеходных переходов, павильонов на остановочных пунктах обществе</w:t>
      </w:r>
      <w:r w:rsidRPr="00CB6E71">
        <w:rPr>
          <w:lang w:val="ru-RU"/>
        </w:rPr>
        <w:t>н</w:t>
      </w:r>
      <w:r w:rsidRPr="00CB6E71">
        <w:rPr>
          <w:lang w:val="ru-RU"/>
        </w:rPr>
        <w:t>ного транспорта).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6.5. В исключительных случаях с учетом действующих особенностей участка (поперечных профилей и режимов градостроительной деятельн</w:t>
      </w:r>
      <w:r w:rsidRPr="00CB6E71">
        <w:rPr>
          <w:lang w:val="ru-RU"/>
        </w:rPr>
        <w:t>о</w:t>
      </w:r>
      <w:r w:rsidRPr="00CB6E71">
        <w:rPr>
          <w:lang w:val="ru-RU"/>
        </w:rPr>
        <w:t>сти) в пределах красных линий допускается размещение: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</w:t>
      </w:r>
      <w:r w:rsidRPr="00CB6E71">
        <w:rPr>
          <w:lang w:val="ru-RU"/>
        </w:rPr>
        <w:t>е</w:t>
      </w:r>
      <w:r w:rsidRPr="00CB6E71">
        <w:rPr>
          <w:lang w:val="ru-RU"/>
        </w:rPr>
        <w:t>ния диспетчерских пунктов);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отдельных нестационарных объектов автосервиса для попутного обслуж</w:t>
      </w:r>
      <w:r w:rsidRPr="00CB6E71">
        <w:rPr>
          <w:lang w:val="ru-RU"/>
        </w:rPr>
        <w:t>и</w:t>
      </w:r>
      <w:r w:rsidRPr="00CB6E71">
        <w:rPr>
          <w:lang w:val="ru-RU"/>
        </w:rPr>
        <w:t>вания (АЗС, мини-мойки, посты проверки СО);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отдельных нестационарных объектов для попутного обслуживания пеш</w:t>
      </w:r>
      <w:r w:rsidRPr="00CB6E71">
        <w:rPr>
          <w:lang w:val="ru-RU"/>
        </w:rPr>
        <w:t>е</w:t>
      </w:r>
      <w:r w:rsidRPr="00CB6E71">
        <w:rPr>
          <w:lang w:val="ru-RU"/>
        </w:rPr>
        <w:t>ходов (мелкорозничная торговля и бытовое обслуживание).</w:t>
      </w:r>
    </w:p>
    <w:p w:rsidR="00866311" w:rsidRPr="00CB6E71" w:rsidRDefault="00866311" w:rsidP="00595B62">
      <w:pPr>
        <w:pStyle w:val="17"/>
        <w:spacing w:line="240" w:lineRule="auto"/>
        <w:rPr>
          <w:lang w:val="ru-RU"/>
        </w:rPr>
      </w:pPr>
      <w:bookmarkStart w:id="84" w:name="_Toc397332359"/>
      <w:bookmarkStart w:id="85" w:name="_Toc410719526"/>
      <w:r w:rsidRPr="00CB6E71">
        <w:rPr>
          <w:lang w:val="ru-RU"/>
        </w:rPr>
        <w:lastRenderedPageBreak/>
        <w:t>7. ЛИНИИ ОТСТУПА ОТ КРАСНЫХ ЛИНИЙ В ЦЕЛЯХ ОПРЕДЕЛЕНИЯ МЕСТА ДОПУСТИМОГО РАЗМЕЩЕНИЯ ЗДАНИЙ, СТРОЕНИЙ, СООРУЖЕНИЙ</w:t>
      </w:r>
      <w:bookmarkEnd w:id="84"/>
      <w:bookmarkEnd w:id="85"/>
    </w:p>
    <w:p w:rsidR="00866311" w:rsidRPr="00CB6E71" w:rsidRDefault="00866311" w:rsidP="00595B62">
      <w:pPr>
        <w:jc w:val="center"/>
        <w:rPr>
          <w:b/>
          <w:szCs w:val="28"/>
          <w:lang w:val="ru-RU" w:eastAsia="en-US"/>
        </w:rPr>
      </w:pPr>
    </w:p>
    <w:p w:rsidR="00866311" w:rsidRPr="00CB6E71" w:rsidRDefault="00866311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7.1. Для территорий, подлежащих застройке, документацией по пл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нировке территории устанавливаются линии регулирования застройки, о</w:t>
      </w:r>
      <w:r w:rsidRPr="00CB6E71">
        <w:rPr>
          <w:szCs w:val="28"/>
          <w:lang w:val="ru-RU"/>
        </w:rPr>
        <w:t>п</w:t>
      </w:r>
      <w:r w:rsidRPr="00CB6E71">
        <w:rPr>
          <w:szCs w:val="28"/>
          <w:lang w:val="ru-RU"/>
        </w:rPr>
        <w:t>ределяющие размещение зданий и сооружений с отступом от красных л</w:t>
      </w:r>
      <w:r w:rsidRPr="00CB6E71">
        <w:rPr>
          <w:szCs w:val="28"/>
          <w:lang w:val="ru-RU"/>
        </w:rPr>
        <w:t>и</w:t>
      </w:r>
      <w:r w:rsidRPr="00CB6E71">
        <w:rPr>
          <w:szCs w:val="28"/>
          <w:lang w:val="ru-RU"/>
        </w:rPr>
        <w:t>ний или иных границ транспортной и инженерной инфраструктуры, границ прилегающих территориальных зон, а также границ внутриквартальных участков</w:t>
      </w:r>
    </w:p>
    <w:p w:rsidR="00866311" w:rsidRPr="00CB6E71" w:rsidRDefault="00866311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7.2. Минимальные отступы:</w:t>
      </w:r>
    </w:p>
    <w:p w:rsidR="00866311" w:rsidRPr="00CB6E71" w:rsidRDefault="00866311" w:rsidP="00595B62">
      <w:pPr>
        <w:rPr>
          <w:szCs w:val="28"/>
          <w:lang w:val="ru-RU"/>
        </w:rPr>
      </w:pPr>
      <w:r w:rsidRPr="00CB6E71">
        <w:rPr>
          <w:szCs w:val="28"/>
          <w:lang w:val="ru-RU"/>
        </w:rPr>
        <w:t>- от индивидуальных домов, домов блокированного типа до красных линий улиц не менее 5м, от красной линии проездов не менее 3м, расстояние от хозяйственных построек до красных линий улиц и проездов не менее 5м. Садовый дом должен отстоять от красной линии улиц не менее чем на 5 м, от красной линии проездов - не менее чем на 3 м. При этом между домами, расположенными на противоположных сторонах проезда, должны быть у</w:t>
      </w:r>
      <w:r w:rsidRPr="00CB6E71">
        <w:rPr>
          <w:szCs w:val="28"/>
          <w:lang w:val="ru-RU"/>
        </w:rPr>
        <w:t>ч</w:t>
      </w:r>
      <w:r w:rsidRPr="00CB6E71">
        <w:rPr>
          <w:szCs w:val="28"/>
          <w:lang w:val="ru-RU"/>
        </w:rPr>
        <w:t xml:space="preserve">тены противопожарные расстояния; </w:t>
      </w:r>
    </w:p>
    <w:p w:rsidR="00866311" w:rsidRPr="00CB6E71" w:rsidRDefault="00866311" w:rsidP="00595B62">
      <w:pPr>
        <w:rPr>
          <w:szCs w:val="28"/>
          <w:lang w:val="ru-RU"/>
        </w:rPr>
      </w:pPr>
      <w:r w:rsidRPr="00CB6E71">
        <w:rPr>
          <w:szCs w:val="28"/>
          <w:lang w:val="ru-RU"/>
        </w:rPr>
        <w:t>- отступ линии регулирования застройки при новом строительстве составл</w:t>
      </w:r>
      <w:r w:rsidRPr="00CB6E71">
        <w:rPr>
          <w:szCs w:val="28"/>
          <w:lang w:val="ru-RU"/>
        </w:rPr>
        <w:t>я</w:t>
      </w:r>
      <w:r w:rsidRPr="00CB6E71">
        <w:rPr>
          <w:szCs w:val="28"/>
          <w:lang w:val="ru-RU"/>
        </w:rPr>
        <w:t>ет: от красной линии проездов - не менее 3 м., улиц – не менее 5м;</w:t>
      </w:r>
    </w:p>
    <w:p w:rsidR="00866311" w:rsidRPr="00CB6E71" w:rsidRDefault="00866311" w:rsidP="00595B62">
      <w:pPr>
        <w:rPr>
          <w:szCs w:val="28"/>
          <w:lang w:val="ru-RU"/>
        </w:rPr>
      </w:pPr>
      <w:r w:rsidRPr="00CB6E71">
        <w:rPr>
          <w:szCs w:val="28"/>
          <w:lang w:val="ru-RU"/>
        </w:rPr>
        <w:t>- до границы соседнего участка по санитарно-бытовым условиям: от домов не менее 3м, от построек для содержания скота и птицы не менее 4м, от других построек (бани, гаража и др.) не менее 1м, от стволов высокорослых деревьев не менее 4м, среднерослых – 2м, от кустарника – 1м;</w:t>
      </w:r>
    </w:p>
    <w:p w:rsidR="00866311" w:rsidRPr="00CB6E71" w:rsidRDefault="00866311" w:rsidP="00595B62">
      <w:pPr>
        <w:rPr>
          <w:szCs w:val="28"/>
          <w:lang w:val="ru-RU"/>
        </w:rPr>
      </w:pPr>
      <w:r w:rsidRPr="00CB6E71">
        <w:rPr>
          <w:szCs w:val="28"/>
          <w:lang w:val="ru-RU"/>
        </w:rPr>
        <w:t>- в остальных зонах от всех зданий до красных линий магистральных улиц всех типов не менее 5м;</w:t>
      </w:r>
    </w:p>
    <w:p w:rsidR="00866311" w:rsidRPr="00CB6E71" w:rsidRDefault="00866311" w:rsidP="00595B62">
      <w:pPr>
        <w:rPr>
          <w:szCs w:val="28"/>
          <w:lang w:val="ru-RU"/>
        </w:rPr>
      </w:pPr>
      <w:r w:rsidRPr="00CB6E71">
        <w:rPr>
          <w:szCs w:val="28"/>
          <w:lang w:val="ru-RU"/>
        </w:rPr>
        <w:t>- размещение крылец и консольных элементов зданий (балконов, козырьков, карнизов) за пределами красных линий не допускается. Исключение соста</w:t>
      </w:r>
      <w:r w:rsidRPr="00CB6E71">
        <w:rPr>
          <w:szCs w:val="28"/>
          <w:lang w:val="ru-RU"/>
        </w:rPr>
        <w:t>в</w:t>
      </w:r>
      <w:r w:rsidRPr="00CB6E71">
        <w:rPr>
          <w:szCs w:val="28"/>
          <w:lang w:val="ru-RU"/>
        </w:rPr>
        <w:t>ляют консольные элементы зданий, расположенные на высоте более 10 м от уровня земли.</w:t>
      </w:r>
    </w:p>
    <w:p w:rsidR="00866311" w:rsidRPr="00CB6E71" w:rsidRDefault="00866311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Указанные расстояния измеряются от наружной стены здания в уро</w:t>
      </w:r>
      <w:r w:rsidRPr="00CB6E71">
        <w:rPr>
          <w:szCs w:val="28"/>
          <w:lang w:val="ru-RU"/>
        </w:rPr>
        <w:t>в</w:t>
      </w:r>
      <w:r w:rsidRPr="00CB6E71">
        <w:rPr>
          <w:szCs w:val="28"/>
          <w:lang w:val="ru-RU"/>
        </w:rPr>
        <w:t>не цоколя. Декоративные элементы (а также лестницы, приборы освещения, камеры слежения и др.), выступающие за плоскость фасада не белее 0,6м – допускается не учитывать.</w:t>
      </w:r>
    </w:p>
    <w:p w:rsidR="00866311" w:rsidRPr="00CB6E71" w:rsidRDefault="00866311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7.3. В условиях развития, реконструкции застроенных территорий д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пускается размещение встроено-пристроенных и пристроенных объектов общественного назначения без отступа от красных линий, кроме учрежд</w:t>
      </w:r>
      <w:r w:rsidRPr="00CB6E71">
        <w:rPr>
          <w:szCs w:val="28"/>
          <w:lang w:val="ru-RU"/>
        </w:rPr>
        <w:t>е</w:t>
      </w:r>
      <w:r w:rsidRPr="00CB6E71">
        <w:rPr>
          <w:szCs w:val="28"/>
          <w:lang w:val="ru-RU"/>
        </w:rPr>
        <w:t xml:space="preserve">ний образования и воспитания. </w:t>
      </w:r>
    </w:p>
    <w:p w:rsidR="00866311" w:rsidRPr="00CB6E71" w:rsidRDefault="00866311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7.4. Жилые здания с расположенными в них предприятиями питания должны размещаться на расстоянии не менее 6 м от красной линии</w:t>
      </w:r>
    </w:p>
    <w:p w:rsidR="00866311" w:rsidRPr="00CB6E71" w:rsidRDefault="00866311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7.5. Лечебные корпуса необходимо размещать от красной линии з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стройки не ближе 30 м при расположении в жилой зоне.</w:t>
      </w:r>
    </w:p>
    <w:p w:rsidR="00866311" w:rsidRPr="00CB6E71" w:rsidRDefault="00866311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 xml:space="preserve">7.6. Пожарные депо необходимо располагать на участке с отступом от красной линии до фронта выезда пожарных автомобилей не менее чем на 15 </w:t>
      </w:r>
      <w:r w:rsidRPr="00CB6E71">
        <w:rPr>
          <w:szCs w:val="28"/>
          <w:lang w:val="ru-RU"/>
        </w:rPr>
        <w:lastRenderedPageBreak/>
        <w:t>м, для пожарных депо II, IV, V типов указанное расстояние допускается уменьшать до 10 м.</w:t>
      </w:r>
    </w:p>
    <w:p w:rsidR="00866311" w:rsidRPr="00CB6E71" w:rsidRDefault="00866311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7.7. 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освещенности, соблюдения противопожарных и бытовых разрывов, но не менее приве</w:t>
      </w:r>
      <w:r w:rsidR="007140CB" w:rsidRPr="00CB6E71">
        <w:rPr>
          <w:szCs w:val="28"/>
          <w:lang w:val="ru-RU"/>
        </w:rPr>
        <w:t>денных в таблице 30</w:t>
      </w:r>
      <w:r w:rsidRPr="00CB6E71">
        <w:rPr>
          <w:szCs w:val="28"/>
          <w:lang w:val="ru-RU"/>
        </w:rPr>
        <w:t>.</w:t>
      </w:r>
    </w:p>
    <w:p w:rsidR="00866311" w:rsidRPr="00CB6E71" w:rsidRDefault="00866311" w:rsidP="00595B62">
      <w:pPr>
        <w:rPr>
          <w:szCs w:val="28"/>
          <w:lang w:val="ru-RU"/>
        </w:rPr>
      </w:pPr>
    </w:p>
    <w:p w:rsidR="00866311" w:rsidRPr="00CB6E71" w:rsidRDefault="00866311" w:rsidP="00595B62">
      <w:pPr>
        <w:jc w:val="left"/>
        <w:rPr>
          <w:rFonts w:eastAsia="Calibri"/>
          <w:szCs w:val="28"/>
          <w:lang w:val="ru-RU"/>
        </w:rPr>
      </w:pPr>
      <w:r w:rsidRPr="00CB6E71">
        <w:rPr>
          <w:rFonts w:eastAsia="Calibri"/>
          <w:szCs w:val="28"/>
          <w:lang w:val="ru-RU"/>
        </w:rPr>
        <w:t xml:space="preserve">Таблица </w:t>
      </w:r>
      <w:r w:rsidR="007140CB" w:rsidRPr="00CB6E71">
        <w:rPr>
          <w:rFonts w:eastAsia="Calibri"/>
          <w:szCs w:val="28"/>
          <w:lang w:val="ru-RU"/>
        </w:rPr>
        <w:t>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2"/>
        <w:gridCol w:w="3508"/>
      </w:tblGrid>
      <w:tr w:rsidR="00866311" w:rsidRPr="00CB6E71" w:rsidTr="00094D62">
        <w:tc>
          <w:tcPr>
            <w:tcW w:w="3140" w:type="pct"/>
            <w:vAlign w:val="center"/>
          </w:tcPr>
          <w:p w:rsidR="00866311" w:rsidRPr="00CB6E71" w:rsidRDefault="00866311" w:rsidP="00595B62">
            <w:pPr>
              <w:jc w:val="center"/>
              <w:rPr>
                <w:szCs w:val="28"/>
                <w:lang w:val="ru-RU"/>
              </w:rPr>
            </w:pPr>
            <w:bookmarkStart w:id="86" w:name="_Toc274574727"/>
            <w:r w:rsidRPr="00CB6E71">
              <w:rPr>
                <w:szCs w:val="28"/>
                <w:lang w:val="ru-RU"/>
              </w:rPr>
              <w:t>Здания (земельные участки) учреждений и предприятий обслуживания</w:t>
            </w:r>
          </w:p>
        </w:tc>
        <w:tc>
          <w:tcPr>
            <w:tcW w:w="1860" w:type="pct"/>
            <w:vAlign w:val="center"/>
          </w:tcPr>
          <w:p w:rsidR="00866311" w:rsidRPr="00CB6E71" w:rsidRDefault="00866311" w:rsidP="00595B62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В сельских поселениях:</w:t>
            </w:r>
          </w:p>
        </w:tc>
      </w:tr>
      <w:tr w:rsidR="00866311" w:rsidRPr="00CB6E71" w:rsidTr="00094D62">
        <w:tc>
          <w:tcPr>
            <w:tcW w:w="3140" w:type="pct"/>
          </w:tcPr>
          <w:p w:rsidR="00866311" w:rsidRPr="00CB6E71" w:rsidRDefault="00866311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Дошкольные образовательные учреждения и общеобразовательные школы (стены здания)</w:t>
            </w:r>
          </w:p>
        </w:tc>
        <w:tc>
          <w:tcPr>
            <w:tcW w:w="1860" w:type="pct"/>
          </w:tcPr>
          <w:p w:rsidR="00866311" w:rsidRPr="00CB6E71" w:rsidRDefault="00866311" w:rsidP="00595B62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</w:tr>
      <w:tr w:rsidR="00866311" w:rsidRPr="00CB6E71" w:rsidTr="00094D62">
        <w:tc>
          <w:tcPr>
            <w:tcW w:w="3140" w:type="pct"/>
          </w:tcPr>
          <w:p w:rsidR="00866311" w:rsidRPr="00CB6E71" w:rsidRDefault="00866311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Пожарные депо</w:t>
            </w:r>
          </w:p>
        </w:tc>
        <w:tc>
          <w:tcPr>
            <w:tcW w:w="1860" w:type="pct"/>
          </w:tcPr>
          <w:p w:rsidR="00866311" w:rsidRPr="00CB6E71" w:rsidRDefault="00866311" w:rsidP="00595B62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10</w:t>
            </w:r>
          </w:p>
        </w:tc>
      </w:tr>
      <w:tr w:rsidR="00866311" w:rsidRPr="00CB6E71" w:rsidTr="00094D62">
        <w:tc>
          <w:tcPr>
            <w:tcW w:w="3140" w:type="pct"/>
          </w:tcPr>
          <w:p w:rsidR="00866311" w:rsidRPr="00CB6E71" w:rsidRDefault="00866311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Кладбища традиционного захоронения площ</w:t>
            </w:r>
            <w:r w:rsidRPr="00CB6E71">
              <w:rPr>
                <w:szCs w:val="28"/>
                <w:lang w:val="ru-RU"/>
              </w:rPr>
              <w:t>а</w:t>
            </w:r>
            <w:r w:rsidRPr="00CB6E71">
              <w:rPr>
                <w:szCs w:val="28"/>
                <w:lang w:val="ru-RU"/>
              </w:rPr>
              <w:t>дью менее 20 га и крематории</w:t>
            </w:r>
          </w:p>
        </w:tc>
        <w:tc>
          <w:tcPr>
            <w:tcW w:w="1860" w:type="pct"/>
          </w:tcPr>
          <w:p w:rsidR="00866311" w:rsidRPr="00CB6E71" w:rsidRDefault="00866311" w:rsidP="00595B62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</w:t>
            </w:r>
          </w:p>
        </w:tc>
      </w:tr>
      <w:tr w:rsidR="00866311" w:rsidRPr="00CB6E71" w:rsidTr="00094D62">
        <w:tc>
          <w:tcPr>
            <w:tcW w:w="3140" w:type="pct"/>
          </w:tcPr>
          <w:p w:rsidR="00866311" w:rsidRPr="00CB6E71" w:rsidRDefault="00866311" w:rsidP="00595B62">
            <w:pPr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Кладбища для погребения после кремации</w:t>
            </w:r>
          </w:p>
        </w:tc>
        <w:tc>
          <w:tcPr>
            <w:tcW w:w="1860" w:type="pct"/>
          </w:tcPr>
          <w:p w:rsidR="00866311" w:rsidRPr="00CB6E71" w:rsidRDefault="00866311" w:rsidP="00595B62">
            <w:pPr>
              <w:jc w:val="center"/>
              <w:rPr>
                <w:szCs w:val="28"/>
                <w:lang w:val="ru-RU"/>
              </w:rPr>
            </w:pPr>
            <w:r w:rsidRPr="00CB6E71">
              <w:rPr>
                <w:szCs w:val="28"/>
                <w:lang w:val="ru-RU"/>
              </w:rPr>
              <w:t>6</w:t>
            </w:r>
          </w:p>
        </w:tc>
      </w:tr>
    </w:tbl>
    <w:p w:rsidR="00866311" w:rsidRPr="00CB6E71" w:rsidRDefault="00866311" w:rsidP="00595B62">
      <w:pPr>
        <w:rPr>
          <w:lang w:val="ru-RU"/>
        </w:rPr>
      </w:pPr>
      <w:bookmarkStart w:id="87" w:name="_Toc277262406"/>
      <w:bookmarkEnd w:id="86"/>
    </w:p>
    <w:p w:rsidR="00866311" w:rsidRPr="00CB6E71" w:rsidRDefault="00866311" w:rsidP="00595B62">
      <w:pPr>
        <w:pStyle w:val="17"/>
        <w:spacing w:line="240" w:lineRule="auto"/>
        <w:rPr>
          <w:sz w:val="24"/>
          <w:lang w:val="ru-RU"/>
        </w:rPr>
      </w:pPr>
      <w:bookmarkStart w:id="88" w:name="_Toc397332360"/>
      <w:bookmarkStart w:id="89" w:name="_Toc410719527"/>
      <w:r w:rsidRPr="00CB6E71">
        <w:rPr>
          <w:lang w:val="ru-RU"/>
        </w:rPr>
        <w:lastRenderedPageBreak/>
        <w:t>8. ОХРАНА ОКРУЖАЮЩЕЙ СРЕДЫ</w:t>
      </w:r>
      <w:bookmarkEnd w:id="88"/>
      <w:bookmarkEnd w:id="89"/>
    </w:p>
    <w:p w:rsidR="00866311" w:rsidRPr="00CB6E71" w:rsidRDefault="00866311" w:rsidP="00595B62">
      <w:pPr>
        <w:rPr>
          <w:lang w:val="ru-RU"/>
        </w:rPr>
      </w:pPr>
    </w:p>
    <w:p w:rsidR="00866311" w:rsidRPr="00CB6E71" w:rsidRDefault="00866311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90" w:name="_Toc277262397"/>
      <w:bookmarkStart w:id="91" w:name="_Toc397332361"/>
      <w:bookmarkStart w:id="92" w:name="_Toc410719528"/>
      <w:r w:rsidRPr="00CB6E71">
        <w:rPr>
          <w:rStyle w:val="223"/>
          <w:b/>
          <w:lang w:val="ru-RU"/>
        </w:rPr>
        <w:t>8.1. Раздел охраны окружающей среды в градостроительной документации</w:t>
      </w:r>
      <w:bookmarkEnd w:id="90"/>
      <w:bookmarkEnd w:id="91"/>
      <w:bookmarkEnd w:id="92"/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8.1.1. Раздел охраны окружающей среды разрабатывается на всех ст</w:t>
      </w:r>
      <w:r w:rsidRPr="00CB6E71">
        <w:rPr>
          <w:lang w:val="ru-RU"/>
        </w:rPr>
        <w:t>а</w:t>
      </w:r>
      <w:r w:rsidRPr="00CB6E71">
        <w:rPr>
          <w:lang w:val="ru-RU"/>
        </w:rPr>
        <w:t>диях территориального планирования и в документации по планировке те</w:t>
      </w:r>
      <w:r w:rsidRPr="00CB6E71">
        <w:rPr>
          <w:lang w:val="ru-RU"/>
        </w:rPr>
        <w:t>р</w:t>
      </w:r>
      <w:r w:rsidRPr="00CB6E71">
        <w:rPr>
          <w:lang w:val="ru-RU"/>
        </w:rPr>
        <w:t>ритории с целью обеспечения устойчивого развития и экологической без</w:t>
      </w:r>
      <w:r w:rsidRPr="00CB6E71">
        <w:rPr>
          <w:lang w:val="ru-RU"/>
        </w:rPr>
        <w:t>о</w:t>
      </w:r>
      <w:r w:rsidRPr="00CB6E71">
        <w:rPr>
          <w:lang w:val="ru-RU"/>
        </w:rPr>
        <w:t>пасности территории и населения на основе достоверной и качественной информации о природно-климатических, ландшафтных, геологических, гидрологических и экологических условиях, а также антропогенных изм</w:t>
      </w:r>
      <w:r w:rsidRPr="00CB6E71">
        <w:rPr>
          <w:lang w:val="ru-RU"/>
        </w:rPr>
        <w:t>е</w:t>
      </w:r>
      <w:r w:rsidRPr="00CB6E71">
        <w:rPr>
          <w:lang w:val="ru-RU"/>
        </w:rPr>
        <w:t>нениях природной среды в процессе хозяйственной деятельности.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8.1.2. Экологическое обоснование в проектной градостроительной д</w:t>
      </w:r>
      <w:r w:rsidRPr="00CB6E71">
        <w:rPr>
          <w:lang w:val="ru-RU"/>
        </w:rPr>
        <w:t>о</w:t>
      </w:r>
      <w:r w:rsidRPr="00CB6E71">
        <w:rPr>
          <w:lang w:val="ru-RU"/>
        </w:rPr>
        <w:t>кументации выполняется с учетом современного и прогнозируемого с</w:t>
      </w:r>
      <w:r w:rsidRPr="00CB6E71">
        <w:rPr>
          <w:lang w:val="ru-RU"/>
        </w:rPr>
        <w:t>о</w:t>
      </w:r>
      <w:r w:rsidRPr="00CB6E71">
        <w:rPr>
          <w:lang w:val="ru-RU"/>
        </w:rPr>
        <w:t>стояния окружающей среды на основе инженерно-экологических изыск</w:t>
      </w:r>
      <w:r w:rsidRPr="00CB6E71">
        <w:rPr>
          <w:lang w:val="ru-RU"/>
        </w:rPr>
        <w:t>а</w:t>
      </w:r>
      <w:r w:rsidRPr="00CB6E71">
        <w:rPr>
          <w:lang w:val="ru-RU"/>
        </w:rPr>
        <w:t>ний, проводимых в соответствии со стадийностью градостроительного пр</w:t>
      </w:r>
      <w:r w:rsidRPr="00CB6E71">
        <w:rPr>
          <w:lang w:val="ru-RU"/>
        </w:rPr>
        <w:t>о</w:t>
      </w:r>
      <w:r w:rsidRPr="00CB6E71">
        <w:rPr>
          <w:lang w:val="ru-RU"/>
        </w:rPr>
        <w:t>ектирования. Сравнение и выбор вариантов проектных решений следует производить с учетом объемов работ по компенсации экономического ущерба от загрязнения окружающей среды, рекультивации нарушенных территорий.</w:t>
      </w:r>
    </w:p>
    <w:p w:rsidR="00866311" w:rsidRPr="00CB6E71" w:rsidRDefault="00866311" w:rsidP="00595B62">
      <w:pPr>
        <w:rPr>
          <w:lang w:val="ru-RU"/>
        </w:rPr>
      </w:pPr>
    </w:p>
    <w:p w:rsidR="00866311" w:rsidRPr="00CB6E71" w:rsidRDefault="00866311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93" w:name="_Toc277262398"/>
      <w:bookmarkStart w:id="94" w:name="_Toc397332362"/>
      <w:bookmarkStart w:id="95" w:name="_Toc410719529"/>
      <w:r w:rsidRPr="00CB6E71">
        <w:rPr>
          <w:rStyle w:val="223"/>
          <w:b/>
          <w:lang w:val="ru-RU"/>
        </w:rPr>
        <w:t>8.2. Охрана и рациональное использование природных ресурсов</w:t>
      </w:r>
      <w:bookmarkEnd w:id="93"/>
      <w:bookmarkEnd w:id="94"/>
      <w:bookmarkEnd w:id="95"/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8.2.1. Территория для строительства новых и развития существующих сельских населенных пунктов выделяется в соответствии с порядком, уст</w:t>
      </w:r>
      <w:r w:rsidRPr="00CB6E71">
        <w:rPr>
          <w:lang w:val="ru-RU"/>
        </w:rPr>
        <w:t>а</w:t>
      </w:r>
      <w:r w:rsidRPr="00CB6E71">
        <w:rPr>
          <w:lang w:val="ru-RU"/>
        </w:rPr>
        <w:t>новленным федеральным и региональным законодательством.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Изъятие земельных участков для строительства в местах традицио</w:t>
      </w:r>
      <w:r w:rsidRPr="00CB6E71">
        <w:rPr>
          <w:lang w:val="ru-RU"/>
        </w:rPr>
        <w:t>н</w:t>
      </w:r>
      <w:r w:rsidRPr="00CB6E71">
        <w:rPr>
          <w:lang w:val="ru-RU"/>
        </w:rPr>
        <w:t>ного проживания и хозяйственной деятельности населения осуществляется в порядке, установленном Земельным кодексом Российской Федерации.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Перевод земель или земельных участков лесного фонда в земли нас</w:t>
      </w:r>
      <w:r w:rsidRPr="00CB6E71">
        <w:rPr>
          <w:lang w:val="ru-RU"/>
        </w:rPr>
        <w:t>е</w:t>
      </w:r>
      <w:r w:rsidRPr="00CB6E71">
        <w:rPr>
          <w:lang w:val="ru-RU"/>
        </w:rPr>
        <w:t>ленных пунктов допускается только при наличии положительного заключ</w:t>
      </w:r>
      <w:r w:rsidRPr="00CB6E71">
        <w:rPr>
          <w:lang w:val="ru-RU"/>
        </w:rPr>
        <w:t>е</w:t>
      </w:r>
      <w:r w:rsidRPr="00CB6E71">
        <w:rPr>
          <w:lang w:val="ru-RU"/>
        </w:rPr>
        <w:t>ния государственной экологической экспертизы на основе материалов, обосновывающих перевод, и осуществляется в соответствии с действующим законодательством (Федеральный закон "О переводе земель или земельных участков из одной категории в другую", "Положение о составе и порядке подготовки документации о переводе земель лесного фонда в земли иных (других) категорий"), а также материалами лесоустройства.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8.2.2. Градостроительная деятельность в зонах с особыми условиями использования территории (охранные, санитарно-защитные зоны, зоны о</w:t>
      </w:r>
      <w:r w:rsidRPr="00CB6E71">
        <w:rPr>
          <w:lang w:val="ru-RU"/>
        </w:rPr>
        <w:t>х</w:t>
      </w:r>
      <w:r w:rsidRPr="00CB6E71">
        <w:rPr>
          <w:lang w:val="ru-RU"/>
        </w:rPr>
        <w:t>раны объектов культурного наследия, водоохранные зоны, зоны охраны и</w:t>
      </w:r>
      <w:r w:rsidRPr="00CB6E71">
        <w:rPr>
          <w:lang w:val="ru-RU"/>
        </w:rPr>
        <w:t>с</w:t>
      </w:r>
      <w:r w:rsidRPr="00CB6E71">
        <w:rPr>
          <w:lang w:val="ru-RU"/>
        </w:rPr>
        <w:t>точников питьевого водоснабжения, зоны охраняемых объектов) регламе</w:t>
      </w:r>
      <w:r w:rsidRPr="00CB6E71">
        <w:rPr>
          <w:lang w:val="ru-RU"/>
        </w:rPr>
        <w:t>н</w:t>
      </w:r>
      <w:r w:rsidRPr="00CB6E71">
        <w:rPr>
          <w:lang w:val="ru-RU"/>
        </w:rPr>
        <w:t>тируется земельным, водным, градостроительным законодательством, зак</w:t>
      </w:r>
      <w:r w:rsidRPr="00CB6E71">
        <w:rPr>
          <w:lang w:val="ru-RU"/>
        </w:rPr>
        <w:t>о</w:t>
      </w:r>
      <w:r w:rsidRPr="00CB6E71">
        <w:rPr>
          <w:lang w:val="ru-RU"/>
        </w:rPr>
        <w:t>нодательством о санитарно-эпидемиологическом благополучии, об охране окружающей среды и иным законодательством Российской Федерации.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8.2.3. Для обеспечения устойчивого развития территории необходимо формирование экологического каркаса, к основным структурным элементам которого относятся: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особо охраняемые природные территории федерального и регионального значения, а также ценные природные объекты, не имеющие статуса особо охраняемой природной территории (ООПТ);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защитные леса, в т.ч. запретные и нерестоохранные полосы, зеленые зоны населенных пунктов;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водоохранные зоны и прибрежные защитные полосы водных объектов, а также верховья речных бассейнов, водные объекты, имеющие высокое р</w:t>
      </w:r>
      <w:r w:rsidRPr="00CB6E71">
        <w:rPr>
          <w:lang w:val="ru-RU"/>
        </w:rPr>
        <w:t>ы</w:t>
      </w:r>
      <w:r w:rsidRPr="00CB6E71">
        <w:rPr>
          <w:lang w:val="ru-RU"/>
        </w:rPr>
        <w:t>бохозяйственное значение.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В пределах указанных территорий хозяйственная деятельность регл</w:t>
      </w:r>
      <w:r w:rsidRPr="00CB6E71">
        <w:rPr>
          <w:lang w:val="ru-RU"/>
        </w:rPr>
        <w:t>а</w:t>
      </w:r>
      <w:r w:rsidRPr="00CB6E71">
        <w:rPr>
          <w:lang w:val="ru-RU"/>
        </w:rPr>
        <w:t>ментируется в соответствии с их статусом и категорией, природной, ист</w:t>
      </w:r>
      <w:r w:rsidRPr="00CB6E71">
        <w:rPr>
          <w:lang w:val="ru-RU"/>
        </w:rPr>
        <w:t>о</w:t>
      </w:r>
      <w:r w:rsidRPr="00CB6E71">
        <w:rPr>
          <w:lang w:val="ru-RU"/>
        </w:rPr>
        <w:t>рико-культурной, оздоровительной и рекреационной ценностью, законод</w:t>
      </w:r>
      <w:r w:rsidRPr="00CB6E71">
        <w:rPr>
          <w:lang w:val="ru-RU"/>
        </w:rPr>
        <w:t>а</w:t>
      </w:r>
      <w:r w:rsidRPr="00CB6E71">
        <w:rPr>
          <w:lang w:val="ru-RU"/>
        </w:rPr>
        <w:t>тельно установленным режимом использования.</w:t>
      </w:r>
    </w:p>
    <w:p w:rsidR="00866311" w:rsidRPr="00CB6E71" w:rsidRDefault="00866311" w:rsidP="00595B62">
      <w:pPr>
        <w:ind w:firstLine="708"/>
        <w:rPr>
          <w:szCs w:val="28"/>
          <w:lang w:val="ru-RU"/>
        </w:rPr>
      </w:pPr>
      <w:r w:rsidRPr="00CB6E71">
        <w:rPr>
          <w:spacing w:val="2"/>
          <w:szCs w:val="28"/>
          <w:lang w:val="ru-RU"/>
        </w:rPr>
        <w:t>Порядок отнесения земель к землям особо охраняемых территорий федерального значения, порядок использования и охраны земель особо о</w:t>
      </w:r>
      <w:r w:rsidRPr="00CB6E71">
        <w:rPr>
          <w:spacing w:val="2"/>
          <w:szCs w:val="28"/>
          <w:lang w:val="ru-RU"/>
        </w:rPr>
        <w:t>х</w:t>
      </w:r>
      <w:r w:rsidRPr="00CB6E71">
        <w:rPr>
          <w:spacing w:val="2"/>
          <w:szCs w:val="28"/>
          <w:lang w:val="ru-RU"/>
        </w:rPr>
        <w:t>раняемых территорий федерального значения устанавливаются Правител</w:t>
      </w:r>
      <w:r w:rsidRPr="00CB6E71">
        <w:rPr>
          <w:spacing w:val="2"/>
          <w:szCs w:val="28"/>
          <w:lang w:val="ru-RU"/>
        </w:rPr>
        <w:t>ь</w:t>
      </w:r>
      <w:r w:rsidRPr="00CB6E71">
        <w:rPr>
          <w:spacing w:val="2"/>
          <w:szCs w:val="28"/>
          <w:lang w:val="ru-RU"/>
        </w:rPr>
        <w:t>ством Российской Федерации на основании федеральных законов.</w:t>
      </w:r>
    </w:p>
    <w:p w:rsidR="00866311" w:rsidRPr="00CB6E71" w:rsidRDefault="00866311" w:rsidP="00595B62">
      <w:pPr>
        <w:shd w:val="clear" w:color="auto" w:fill="FFFFFF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Порядок отнесения земель к землям особо охраняемых территорий реги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нального и местного значения, порядок использования и охраны земель особо охраняемых территорий регионального и местного значения уст</w:t>
      </w:r>
      <w:r w:rsidRPr="00CB6E71">
        <w:rPr>
          <w:spacing w:val="2"/>
          <w:szCs w:val="28"/>
          <w:lang w:val="ru-RU"/>
        </w:rPr>
        <w:t>а</w:t>
      </w:r>
      <w:r w:rsidRPr="00CB6E71">
        <w:rPr>
          <w:spacing w:val="2"/>
          <w:szCs w:val="28"/>
          <w:lang w:val="ru-RU"/>
        </w:rPr>
        <w:t>навливаются органами государственной власти Оренбургской области и органами местного самоуправления в соответствии с федеральными зак</w:t>
      </w:r>
      <w:r w:rsidRPr="00CB6E71">
        <w:rPr>
          <w:spacing w:val="2"/>
          <w:szCs w:val="28"/>
          <w:lang w:val="ru-RU"/>
        </w:rPr>
        <w:t>о</w:t>
      </w:r>
      <w:r w:rsidRPr="00CB6E71">
        <w:rPr>
          <w:spacing w:val="2"/>
          <w:szCs w:val="28"/>
          <w:lang w:val="ru-RU"/>
        </w:rPr>
        <w:t>нами, законами Оренбургской области и нормативными правовыми актами органов местного самоуправления.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8.2.4. В пределах особо охраняемых природных территорий запрещ</w:t>
      </w:r>
      <w:r w:rsidRPr="00CB6E71">
        <w:rPr>
          <w:lang w:val="ru-RU"/>
        </w:rPr>
        <w:t>а</w:t>
      </w:r>
      <w:r w:rsidRPr="00CB6E71">
        <w:rPr>
          <w:lang w:val="ru-RU"/>
        </w:rPr>
        <w:t>ется любая деятельность, влекущая за собой коренные изменения природн</w:t>
      </w:r>
      <w:r w:rsidRPr="00CB6E71">
        <w:rPr>
          <w:lang w:val="ru-RU"/>
        </w:rPr>
        <w:t>о</w:t>
      </w:r>
      <w:r w:rsidRPr="00CB6E71">
        <w:rPr>
          <w:lang w:val="ru-RU"/>
        </w:rPr>
        <w:t>го ландшафта. Ограничивается строительство магистральных дорог, труб</w:t>
      </w:r>
      <w:r w:rsidRPr="00CB6E71">
        <w:rPr>
          <w:lang w:val="ru-RU"/>
        </w:rPr>
        <w:t>о</w:t>
      </w:r>
      <w:r w:rsidRPr="00CB6E71">
        <w:rPr>
          <w:lang w:val="ru-RU"/>
        </w:rPr>
        <w:t>проводов, линий электропередач и других коммуникаций, связанных с не</w:t>
      </w:r>
      <w:r w:rsidRPr="00CB6E71">
        <w:rPr>
          <w:lang w:val="ru-RU"/>
        </w:rPr>
        <w:t>ф</w:t>
      </w:r>
      <w:r w:rsidRPr="00CB6E71">
        <w:rPr>
          <w:lang w:val="ru-RU"/>
        </w:rPr>
        <w:t>тегазодобычей. Запрещается строительство новых и расширение действу</w:t>
      </w:r>
      <w:r w:rsidRPr="00CB6E71">
        <w:rPr>
          <w:lang w:val="ru-RU"/>
        </w:rPr>
        <w:t>ю</w:t>
      </w:r>
      <w:r w:rsidRPr="00CB6E71">
        <w:rPr>
          <w:lang w:val="ru-RU"/>
        </w:rPr>
        <w:t>щих промышленных и сельскохозяйственных объектов в пределах водоо</w:t>
      </w:r>
      <w:r w:rsidRPr="00CB6E71">
        <w:rPr>
          <w:lang w:val="ru-RU"/>
        </w:rPr>
        <w:t>х</w:t>
      </w:r>
      <w:r w:rsidRPr="00CB6E71">
        <w:rPr>
          <w:lang w:val="ru-RU"/>
        </w:rPr>
        <w:t>ранных зон водных объектов.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8.2.5. В целях защиты особо охраняемых природных территорий от неблагоприятных антропогенных воздействий на прилегающих к ним з</w:t>
      </w:r>
      <w:r w:rsidRPr="00CB6E71">
        <w:rPr>
          <w:lang w:val="ru-RU"/>
        </w:rPr>
        <w:t>е</w:t>
      </w:r>
      <w:r w:rsidRPr="00CB6E71">
        <w:rPr>
          <w:lang w:val="ru-RU"/>
        </w:rPr>
        <w:t>мельных участках следует предусматривать охранные зоны или округа с установленным для них режимом деятельности.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Все охранные зоны должны быть сертифицированы конкретными о</w:t>
      </w:r>
      <w:r w:rsidRPr="00CB6E71">
        <w:rPr>
          <w:lang w:val="ru-RU"/>
        </w:rPr>
        <w:t>г</w:t>
      </w:r>
      <w:r w:rsidRPr="00CB6E71">
        <w:rPr>
          <w:lang w:val="ru-RU"/>
        </w:rPr>
        <w:t>раничениями на градостроительную деятельность.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8.2.6. После завершения всех видов строительных, геологоразведо</w:t>
      </w:r>
      <w:r w:rsidRPr="00CB6E71">
        <w:rPr>
          <w:lang w:val="ru-RU"/>
        </w:rPr>
        <w:t>ч</w:t>
      </w:r>
      <w:r w:rsidRPr="00CB6E71">
        <w:rPr>
          <w:lang w:val="ru-RU"/>
        </w:rPr>
        <w:t>ных и других работ необходимо приведение нарушенного почвенного п</w:t>
      </w:r>
      <w:r w:rsidRPr="00CB6E71">
        <w:rPr>
          <w:lang w:val="ru-RU"/>
        </w:rPr>
        <w:t>о</w:t>
      </w:r>
      <w:r w:rsidRPr="00CB6E71">
        <w:rPr>
          <w:lang w:val="ru-RU"/>
        </w:rPr>
        <w:t>крова и земельных участков в состояние, пригодное для дальнейшего и</w:t>
      </w:r>
      <w:r w:rsidRPr="00CB6E71">
        <w:rPr>
          <w:lang w:val="ru-RU"/>
        </w:rPr>
        <w:t>с</w:t>
      </w:r>
      <w:r w:rsidRPr="00CB6E71">
        <w:rPr>
          <w:lang w:val="ru-RU"/>
        </w:rPr>
        <w:t xml:space="preserve">пользования их по назначению. Возможность использования земельных участков после рекультивации следует оценивать согласно установленным </w:t>
      </w:r>
      <w:r w:rsidRPr="00CB6E71">
        <w:rPr>
          <w:lang w:val="ru-RU"/>
        </w:rPr>
        <w:lastRenderedPageBreak/>
        <w:t>нормам (ГОСТ 17.5.3.04-83 и ГОСТ 17.5.1.02-85), а также требованиям с</w:t>
      </w:r>
      <w:r w:rsidRPr="00CB6E71">
        <w:rPr>
          <w:lang w:val="ru-RU"/>
        </w:rPr>
        <w:t>а</w:t>
      </w:r>
      <w:r w:rsidRPr="00CB6E71">
        <w:rPr>
          <w:lang w:val="ru-RU"/>
        </w:rPr>
        <w:t>нитарных норм и правил (СанПиН 2.1.7.1287-03).</w:t>
      </w:r>
    </w:p>
    <w:p w:rsidR="00866311" w:rsidRPr="00CB6E71" w:rsidRDefault="00866311" w:rsidP="00595B62">
      <w:pPr>
        <w:ind w:firstLine="708"/>
        <w:rPr>
          <w:sz w:val="22"/>
          <w:lang w:val="ru-RU"/>
        </w:rPr>
      </w:pPr>
      <w:r w:rsidRPr="00CB6E71">
        <w:rPr>
          <w:sz w:val="22"/>
          <w:lang w:val="ru-RU"/>
        </w:rPr>
        <w:t>Примечания:</w:t>
      </w:r>
    </w:p>
    <w:p w:rsidR="00866311" w:rsidRPr="00CB6E71" w:rsidRDefault="00866311" w:rsidP="00595B62">
      <w:pPr>
        <w:rPr>
          <w:sz w:val="22"/>
          <w:lang w:val="ru-RU"/>
        </w:rPr>
      </w:pPr>
      <w:r w:rsidRPr="00CB6E71">
        <w:rPr>
          <w:sz w:val="22"/>
          <w:lang w:val="ru-RU"/>
        </w:rPr>
        <w:t>1. При рекультивации земель предпочтение следует отдавать биологическим методам, напра</w:t>
      </w:r>
      <w:r w:rsidRPr="00CB6E71">
        <w:rPr>
          <w:sz w:val="22"/>
          <w:lang w:val="ru-RU"/>
        </w:rPr>
        <w:t>в</w:t>
      </w:r>
      <w:r w:rsidRPr="00CB6E71">
        <w:rPr>
          <w:sz w:val="22"/>
          <w:lang w:val="ru-RU"/>
        </w:rPr>
        <w:t>ленным на восстановление плодородия почв и создание устойчивого растительного покрова. Выбор приемов рекультивации осуществляется дифференцированно в зависимости от природно-ландшафтных, геокриологических и климатических условий.</w:t>
      </w:r>
    </w:p>
    <w:p w:rsidR="00866311" w:rsidRPr="00CB6E71" w:rsidRDefault="00866311" w:rsidP="00595B62">
      <w:pPr>
        <w:rPr>
          <w:sz w:val="22"/>
          <w:lang w:val="ru-RU"/>
        </w:rPr>
      </w:pPr>
      <w:r w:rsidRPr="00CB6E71">
        <w:rPr>
          <w:sz w:val="22"/>
          <w:lang w:val="ru-RU"/>
        </w:rPr>
        <w:t xml:space="preserve">2. На участках, где почва не сохранилась, следует сформировать искусственный плодородный слой, используя подсыпку торфяно-песчаной смеси. </w:t>
      </w:r>
    </w:p>
    <w:p w:rsidR="00866311" w:rsidRPr="00CB6E71" w:rsidRDefault="00866311" w:rsidP="00595B62">
      <w:pPr>
        <w:rPr>
          <w:sz w:val="22"/>
          <w:szCs w:val="22"/>
          <w:lang w:val="ru-RU"/>
        </w:rPr>
      </w:pPr>
      <w:r w:rsidRPr="00CB6E71">
        <w:rPr>
          <w:sz w:val="22"/>
          <w:szCs w:val="22"/>
          <w:lang w:val="ru-RU"/>
        </w:rPr>
        <w:t>3. Первоочередной рекультивации подлежат ландшафты на землях временного отвода после з</w:t>
      </w:r>
      <w:r w:rsidRPr="00CB6E71">
        <w:rPr>
          <w:sz w:val="22"/>
          <w:szCs w:val="22"/>
          <w:lang w:val="ru-RU"/>
        </w:rPr>
        <w:t>а</w:t>
      </w:r>
      <w:r w:rsidRPr="00CB6E71">
        <w:rPr>
          <w:sz w:val="22"/>
          <w:szCs w:val="22"/>
          <w:lang w:val="ru-RU"/>
        </w:rPr>
        <w:t>вершения строительства на территориях жилых и рекреационных зон.</w:t>
      </w:r>
    </w:p>
    <w:p w:rsidR="00866311" w:rsidRPr="00CB6E71" w:rsidRDefault="00866311" w:rsidP="00595B62">
      <w:pPr>
        <w:rPr>
          <w:lang w:val="ru-RU"/>
        </w:rPr>
      </w:pPr>
    </w:p>
    <w:p w:rsidR="00866311" w:rsidRPr="00CB6E71" w:rsidRDefault="00866311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96" w:name="_Toc277262399"/>
      <w:bookmarkStart w:id="97" w:name="_Toc397332363"/>
      <w:bookmarkStart w:id="98" w:name="_Toc410719530"/>
      <w:r w:rsidRPr="00CB6E71">
        <w:rPr>
          <w:rStyle w:val="223"/>
          <w:b/>
          <w:lang w:val="ru-RU"/>
        </w:rPr>
        <w:t>8.3. Охрана атмосферного воздуха, водных объектов, геологической среды и почв от загрязнения</w:t>
      </w:r>
      <w:bookmarkEnd w:id="96"/>
      <w:bookmarkEnd w:id="97"/>
      <w:bookmarkEnd w:id="98"/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8.3.1. Оценка качества атмосферного воздуха производится в составе инженерно-экологических изысканий в соответствии с СП 11-102-97.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Для обеспечения нормативного качества атмосферного воздуха нас</w:t>
      </w:r>
      <w:r w:rsidRPr="00CB6E71">
        <w:rPr>
          <w:lang w:val="ru-RU"/>
        </w:rPr>
        <w:t>е</w:t>
      </w:r>
      <w:r w:rsidRPr="00CB6E71">
        <w:rPr>
          <w:lang w:val="ru-RU"/>
        </w:rPr>
        <w:t>ленных пунктов необходимо соблюдение требований Федерального закона "Об охране атмосферного воздуха", СанПиН 2.1.6.1032-01 и СанПиН 2.2.1/2.1.1.1200-03.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8.3.2. Размещение промышленных объектов, являющихся источник</w:t>
      </w:r>
      <w:r w:rsidRPr="00CB6E71">
        <w:rPr>
          <w:lang w:val="ru-RU"/>
        </w:rPr>
        <w:t>а</w:t>
      </w:r>
      <w:r w:rsidRPr="00CB6E71">
        <w:rPr>
          <w:lang w:val="ru-RU"/>
        </w:rPr>
        <w:t>ми загрязнения атмосферного воздуха на территории сельских поселений, следует производить на основе оценки воздействия проектируемых объе</w:t>
      </w:r>
      <w:r w:rsidRPr="00CB6E71">
        <w:rPr>
          <w:lang w:val="ru-RU"/>
        </w:rPr>
        <w:t>к</w:t>
      </w:r>
      <w:r w:rsidRPr="00CB6E71">
        <w:rPr>
          <w:lang w:val="ru-RU"/>
        </w:rPr>
        <w:t>тов на состояние воздушного бассейна с учетом фонового загрязнения а</w:t>
      </w:r>
      <w:r w:rsidRPr="00CB6E71">
        <w:rPr>
          <w:lang w:val="ru-RU"/>
        </w:rPr>
        <w:t>т</w:t>
      </w:r>
      <w:r w:rsidRPr="00CB6E71">
        <w:rPr>
          <w:lang w:val="ru-RU"/>
        </w:rPr>
        <w:t>мосферы.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8.3.3. Нормативные размеры санитарно-защитных зон (далее - СЗЗ) предприятий и иных объектов определяются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иных вре</w:t>
      </w:r>
      <w:r w:rsidRPr="00CB6E71">
        <w:rPr>
          <w:lang w:val="ru-RU"/>
        </w:rPr>
        <w:t>д</w:t>
      </w:r>
      <w:r w:rsidRPr="00CB6E71">
        <w:rPr>
          <w:lang w:val="ru-RU"/>
        </w:rPr>
        <w:t>ных физических факторов по классификации СанПиН 2.2.1/2.1.1.1200-03.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Нормативные величины СЗЗ могут быть увеличены или сокращены на о</w:t>
      </w:r>
      <w:r w:rsidRPr="00CB6E71">
        <w:rPr>
          <w:lang w:val="ru-RU"/>
        </w:rPr>
        <w:t>с</w:t>
      </w:r>
      <w:r w:rsidRPr="00CB6E71">
        <w:rPr>
          <w:lang w:val="ru-RU"/>
        </w:rPr>
        <w:t>новании расчетов рассеивания вредных веществ по утвержденным метод</w:t>
      </w:r>
      <w:r w:rsidRPr="00CB6E71">
        <w:rPr>
          <w:lang w:val="ru-RU"/>
        </w:rPr>
        <w:t>и</w:t>
      </w:r>
      <w:r w:rsidRPr="00CB6E71">
        <w:rPr>
          <w:lang w:val="ru-RU"/>
        </w:rPr>
        <w:t>кам, реализующих ОНД 86, расчетов распространения шума (других физ</w:t>
      </w:r>
      <w:r w:rsidRPr="00CB6E71">
        <w:rPr>
          <w:lang w:val="ru-RU"/>
        </w:rPr>
        <w:t>и</w:t>
      </w:r>
      <w:r w:rsidRPr="00CB6E71">
        <w:rPr>
          <w:lang w:val="ru-RU"/>
        </w:rPr>
        <w:t>ческих факторов), а также данных систематических лабораторных наблюд</w:t>
      </w:r>
      <w:r w:rsidRPr="00CB6E71">
        <w:rPr>
          <w:lang w:val="ru-RU"/>
        </w:rPr>
        <w:t>е</w:t>
      </w:r>
      <w:r w:rsidRPr="00CB6E71">
        <w:rPr>
          <w:lang w:val="ru-RU"/>
        </w:rPr>
        <w:t>ний за состоянием загрязнения окружающей среды. При размещении новых предприятий возможен учет лабораторных данных объектов-аналогов.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Для действующих предприятий не допускается сокращение величины СЗЗ без проведения замеров уровня загрязнения на границе СЗЗ и за ее пр</w:t>
      </w:r>
      <w:r w:rsidRPr="00CB6E71">
        <w:rPr>
          <w:lang w:val="ru-RU"/>
        </w:rPr>
        <w:t>е</w:t>
      </w:r>
      <w:r w:rsidRPr="00CB6E71">
        <w:rPr>
          <w:lang w:val="ru-RU"/>
        </w:rPr>
        <w:t>делами.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Для групп промышленных предприятий устанавливается единая сан</w:t>
      </w:r>
      <w:r w:rsidRPr="00CB6E71">
        <w:rPr>
          <w:lang w:val="ru-RU"/>
        </w:rPr>
        <w:t>и</w:t>
      </w:r>
      <w:r w:rsidRPr="00CB6E71">
        <w:rPr>
          <w:lang w:val="ru-RU"/>
        </w:rPr>
        <w:t>тарно-защитная зона. Размеры СЗЗ устанавливаются как единое целое для всех предприятий самостоятельным проектным документом.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8.3.4. Для автомагистралей, линий железнодорожного транспорта, м</w:t>
      </w:r>
      <w:r w:rsidRPr="00CB6E71">
        <w:rPr>
          <w:lang w:val="ru-RU"/>
        </w:rPr>
        <w:t>а</w:t>
      </w:r>
      <w:r w:rsidRPr="00CB6E71">
        <w:rPr>
          <w:lang w:val="ru-RU"/>
        </w:rPr>
        <w:t>гистральных трубопроводов углеводородного сырья, компрессорных уст</w:t>
      </w:r>
      <w:r w:rsidRPr="00CB6E71">
        <w:rPr>
          <w:lang w:val="ru-RU"/>
        </w:rPr>
        <w:t>а</w:t>
      </w:r>
      <w:r w:rsidRPr="00CB6E71">
        <w:rPr>
          <w:lang w:val="ru-RU"/>
        </w:rPr>
        <w:t xml:space="preserve">новок и др. в соответствии с СанПиН 2.2.1/2.1.1.1200-03 устанавливаются </w:t>
      </w:r>
      <w:r w:rsidRPr="00CB6E71">
        <w:rPr>
          <w:lang w:val="ru-RU"/>
        </w:rPr>
        <w:lastRenderedPageBreak/>
        <w:t>санитарные разрывы, которые определяются минимальным расстоянием от источника вредного воздействия до границ жилой застройки, зон отдыха.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8.3.5. В целях предупреждения загрязнения поверхностных и подзе</w:t>
      </w:r>
      <w:r w:rsidRPr="00CB6E71">
        <w:rPr>
          <w:lang w:val="ru-RU"/>
        </w:rPr>
        <w:t>м</w:t>
      </w:r>
      <w:r w:rsidRPr="00CB6E71">
        <w:rPr>
          <w:lang w:val="ru-RU"/>
        </w:rPr>
        <w:t>ных вод, обеспечения нормативного качества воды в водных объектах, и</w:t>
      </w:r>
      <w:r w:rsidRPr="00CB6E71">
        <w:rPr>
          <w:lang w:val="ru-RU"/>
        </w:rPr>
        <w:t>с</w:t>
      </w:r>
      <w:r w:rsidRPr="00CB6E71">
        <w:rPr>
          <w:lang w:val="ru-RU"/>
        </w:rPr>
        <w:t>пользуемых для хозяйственно-питьевого водоснабжения, отдыха населения и в рыбохозяйственных целях, необходимо предусматривать комплекс в</w:t>
      </w:r>
      <w:r w:rsidRPr="00CB6E71">
        <w:rPr>
          <w:lang w:val="ru-RU"/>
        </w:rPr>
        <w:t>о</w:t>
      </w:r>
      <w:r w:rsidRPr="00CB6E71">
        <w:rPr>
          <w:lang w:val="ru-RU"/>
        </w:rPr>
        <w:t>доохранных мероприятий.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Сброс поверхностных стоков с селитебной территории в водные об</w:t>
      </w:r>
      <w:r w:rsidRPr="00CB6E71">
        <w:rPr>
          <w:lang w:val="ru-RU"/>
        </w:rPr>
        <w:t>ъ</w:t>
      </w:r>
      <w:r w:rsidRPr="00CB6E71">
        <w:rPr>
          <w:lang w:val="ru-RU"/>
        </w:rPr>
        <w:t>екты допускается только после очистки на локальных сооружениях, обесп</w:t>
      </w:r>
      <w:r w:rsidRPr="00CB6E71">
        <w:rPr>
          <w:lang w:val="ru-RU"/>
        </w:rPr>
        <w:t>е</w:t>
      </w:r>
      <w:r w:rsidRPr="00CB6E71">
        <w:rPr>
          <w:lang w:val="ru-RU"/>
        </w:rPr>
        <w:t>чивающих степень очистки до нормативных показателей.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8.3.6. Водоохранные зоны формируются в целях предотвращения з</w:t>
      </w:r>
      <w:r w:rsidRPr="00CB6E71">
        <w:rPr>
          <w:lang w:val="ru-RU"/>
        </w:rPr>
        <w:t>а</w:t>
      </w:r>
      <w:r w:rsidRPr="00CB6E71">
        <w:rPr>
          <w:lang w:val="ru-RU"/>
        </w:rPr>
        <w:t>грязнения водных объектов и истощения их вод, а также сохранения водных биологических ресурсов. В пределах водоохранных зон устанавливаются прибрежные защитные полосы, на территориях которых вводятся дополн</w:t>
      </w:r>
      <w:r w:rsidRPr="00CB6E71">
        <w:rPr>
          <w:lang w:val="ru-RU"/>
        </w:rPr>
        <w:t>и</w:t>
      </w:r>
      <w:r w:rsidRPr="00CB6E71">
        <w:rPr>
          <w:lang w:val="ru-RU"/>
        </w:rPr>
        <w:t>тельные ограничения по использованию территории.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Нормативные размеры водоохранных зон и прибрежных защитных полос, а также ограничения по их использованию определены Водным к</w:t>
      </w:r>
      <w:r w:rsidRPr="00CB6E71">
        <w:rPr>
          <w:lang w:val="ru-RU"/>
        </w:rPr>
        <w:t>о</w:t>
      </w:r>
      <w:r w:rsidRPr="00CB6E71">
        <w:rPr>
          <w:lang w:val="ru-RU"/>
        </w:rPr>
        <w:t>дексом Российской Федерации.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8.3.7. При определении видов водозаборных устройств и мест их ра</w:t>
      </w:r>
      <w:r w:rsidRPr="00CB6E71">
        <w:rPr>
          <w:lang w:val="ru-RU"/>
        </w:rPr>
        <w:t>з</w:t>
      </w:r>
      <w:r w:rsidRPr="00CB6E71">
        <w:rPr>
          <w:lang w:val="ru-RU"/>
        </w:rPr>
        <w:t>мещения следует учитывать требования к качеству питьевых вод согласно СанПиН 2.1.4.1074-01. Поверхностные воды с территории предприятий, складских хозяйств, автохозяйств и др. должны подвергаться очистке на л</w:t>
      </w:r>
      <w:r w:rsidRPr="00CB6E71">
        <w:rPr>
          <w:lang w:val="ru-RU"/>
        </w:rPr>
        <w:t>о</w:t>
      </w:r>
      <w:r w:rsidRPr="00CB6E71">
        <w:rPr>
          <w:lang w:val="ru-RU"/>
        </w:rPr>
        <w:t>кальных или кустовых очистных сооружениях преимущественно с испол</w:t>
      </w:r>
      <w:r w:rsidRPr="00CB6E71">
        <w:rPr>
          <w:lang w:val="ru-RU"/>
        </w:rPr>
        <w:t>ь</w:t>
      </w:r>
      <w:r w:rsidRPr="00CB6E71">
        <w:rPr>
          <w:lang w:val="ru-RU"/>
        </w:rPr>
        <w:t>зованием очищенных вод на производственные нужды.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При строительстве водозаборных сооружений необходимо пред</w:t>
      </w:r>
      <w:r w:rsidRPr="00CB6E71">
        <w:rPr>
          <w:lang w:val="ru-RU"/>
        </w:rPr>
        <w:t>у</w:t>
      </w:r>
      <w:r w:rsidRPr="00CB6E71">
        <w:rPr>
          <w:lang w:val="ru-RU"/>
        </w:rPr>
        <w:t>сматривать мероприятия по предотвращению попадания в них рыб и других водных биологических ресурсов.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В соответствии с СанПиН 2.1.4.1110-02 место расположения водоз</w:t>
      </w:r>
      <w:r w:rsidRPr="00CB6E71">
        <w:rPr>
          <w:lang w:val="ru-RU"/>
        </w:rPr>
        <w:t>а</w:t>
      </w:r>
      <w:r w:rsidRPr="00CB6E71">
        <w:rPr>
          <w:lang w:val="ru-RU"/>
        </w:rPr>
        <w:t>борных сооружений следует выбирать на незагрязненном участке, удале</w:t>
      </w:r>
      <w:r w:rsidRPr="00CB6E71">
        <w:rPr>
          <w:lang w:val="ru-RU"/>
        </w:rPr>
        <w:t>н</w:t>
      </w:r>
      <w:r w:rsidRPr="00CB6E71">
        <w:rPr>
          <w:lang w:val="ru-RU"/>
        </w:rPr>
        <w:t>ном не менее чем на 50 м выше по потоку грунтовых вод 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</w:t>
      </w:r>
      <w:r w:rsidRPr="00CB6E71">
        <w:rPr>
          <w:lang w:val="ru-RU"/>
        </w:rPr>
        <w:t>а</w:t>
      </w:r>
      <w:r w:rsidRPr="00CB6E71">
        <w:rPr>
          <w:lang w:val="ru-RU"/>
        </w:rPr>
        <w:t>лизационных сооружений и др. Не допускается расположение водозаборов подземных вод на территории промышленных предприятий и жилой з</w:t>
      </w:r>
      <w:r w:rsidRPr="00CB6E71">
        <w:rPr>
          <w:lang w:val="ru-RU"/>
        </w:rPr>
        <w:t>а</w:t>
      </w:r>
      <w:r w:rsidRPr="00CB6E71">
        <w:rPr>
          <w:lang w:val="ru-RU"/>
        </w:rPr>
        <w:t>стройки.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Водозаборные сооружения нецентрализованного водоснабжения в с</w:t>
      </w:r>
      <w:r w:rsidRPr="00CB6E71">
        <w:rPr>
          <w:lang w:val="ru-RU"/>
        </w:rPr>
        <w:t>о</w:t>
      </w:r>
      <w:r w:rsidRPr="00CB6E71">
        <w:rPr>
          <w:lang w:val="ru-RU"/>
        </w:rPr>
        <w:t>ответствии с требованиями СанПиН 2.1.4.1175-02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деформации, а также ближе 30 м от магистралей с интенсивным движением транспорта.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8.3.8. На водосборных площадях подземных водных объектов, кот</w:t>
      </w:r>
      <w:r w:rsidRPr="00CB6E71">
        <w:rPr>
          <w:lang w:val="ru-RU"/>
        </w:rPr>
        <w:t>о</w:t>
      </w:r>
      <w:r w:rsidRPr="00CB6E71">
        <w:rPr>
          <w:lang w:val="ru-RU"/>
        </w:rPr>
        <w:t>рые используются или могут быть использованы для питьевого и хозяйс</w:t>
      </w:r>
      <w:r w:rsidRPr="00CB6E71">
        <w:rPr>
          <w:lang w:val="ru-RU"/>
        </w:rPr>
        <w:t>т</w:t>
      </w:r>
      <w:r w:rsidRPr="00CB6E71">
        <w:rPr>
          <w:lang w:val="ru-RU"/>
        </w:rPr>
        <w:t>венно-бытового водоснабжения, в соответствии с Водным кодексом Ро</w:t>
      </w:r>
      <w:r w:rsidRPr="00CB6E71">
        <w:rPr>
          <w:lang w:val="ru-RU"/>
        </w:rPr>
        <w:t>с</w:t>
      </w:r>
      <w:r w:rsidRPr="00CB6E71">
        <w:rPr>
          <w:lang w:val="ru-RU"/>
        </w:rPr>
        <w:t>сийской Федерации не допускается размещение захоронения отходов, св</w:t>
      </w:r>
      <w:r w:rsidRPr="00CB6E71">
        <w:rPr>
          <w:lang w:val="ru-RU"/>
        </w:rPr>
        <w:t>а</w:t>
      </w:r>
      <w:r w:rsidRPr="00CB6E71">
        <w:rPr>
          <w:lang w:val="ru-RU"/>
        </w:rPr>
        <w:lastRenderedPageBreak/>
        <w:t>лок, кладбищ, скотомогильников и других объектов, влияющих на состо</w:t>
      </w:r>
      <w:r w:rsidRPr="00CB6E71">
        <w:rPr>
          <w:lang w:val="ru-RU"/>
        </w:rPr>
        <w:t>я</w:t>
      </w:r>
      <w:r w:rsidRPr="00CB6E71">
        <w:rPr>
          <w:lang w:val="ru-RU"/>
        </w:rPr>
        <w:t>ние подземных вод.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8.3.9. Оценка состояния почв населенных пунктов проводится с целью определения их качества и степени безопасности для человека, а также для разработки мероприятий по снижению химических и биологических загря</w:t>
      </w:r>
      <w:r w:rsidRPr="00CB6E71">
        <w:rPr>
          <w:lang w:val="ru-RU"/>
        </w:rPr>
        <w:t>з</w:t>
      </w:r>
      <w:r w:rsidRPr="00CB6E71">
        <w:rPr>
          <w:lang w:val="ru-RU"/>
        </w:rPr>
        <w:t>нений в соответствии с требованиями СанПиН 2.1.7.1287-03.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При гигиенической и санитарно-эпидемиологической оценке почв в</w:t>
      </w:r>
      <w:r w:rsidRPr="00CB6E71">
        <w:rPr>
          <w:lang w:val="ru-RU"/>
        </w:rPr>
        <w:t>ы</w:t>
      </w:r>
      <w:r w:rsidRPr="00CB6E71">
        <w:rPr>
          <w:lang w:val="ru-RU"/>
        </w:rPr>
        <w:t>являются потенциальные источники их загрязнения, устанавливаются гр</w:t>
      </w:r>
      <w:r w:rsidRPr="00CB6E71">
        <w:rPr>
          <w:lang w:val="ru-RU"/>
        </w:rPr>
        <w:t>а</w:t>
      </w:r>
      <w:r w:rsidRPr="00CB6E71">
        <w:rPr>
          <w:lang w:val="ru-RU"/>
        </w:rPr>
        <w:t>ницы участков, подлежащих санации и рекультивации.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Мероприятия по охране почв предусматривают введение специальных режимов их использования, изменение целевого назначения и рекультив</w:t>
      </w:r>
      <w:r w:rsidRPr="00CB6E71">
        <w:rPr>
          <w:lang w:val="ru-RU"/>
        </w:rPr>
        <w:t>а</w:t>
      </w:r>
      <w:r w:rsidRPr="00CB6E71">
        <w:rPr>
          <w:lang w:val="ru-RU"/>
        </w:rPr>
        <w:t>цию почв и должны базироваться на критериях, определяющих степень опасности загрязнения почв для различных видов функционального испол</w:t>
      </w:r>
      <w:r w:rsidRPr="00CB6E71">
        <w:rPr>
          <w:lang w:val="ru-RU"/>
        </w:rPr>
        <w:t>ь</w:t>
      </w:r>
      <w:r w:rsidRPr="00CB6E71">
        <w:rPr>
          <w:lang w:val="ru-RU"/>
        </w:rPr>
        <w:t>зования территории и различного функционального назначения объектов.</w:t>
      </w:r>
    </w:p>
    <w:p w:rsidR="00866311" w:rsidRPr="00CB6E71" w:rsidRDefault="00866311" w:rsidP="00595B62">
      <w:pPr>
        <w:rPr>
          <w:lang w:val="ru-RU"/>
        </w:rPr>
      </w:pPr>
    </w:p>
    <w:p w:rsidR="00866311" w:rsidRPr="00CB6E71" w:rsidRDefault="00866311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99" w:name="_Toc277262400"/>
      <w:bookmarkStart w:id="100" w:name="_Toc397332364"/>
      <w:bookmarkStart w:id="101" w:name="_Toc410719531"/>
      <w:r w:rsidRPr="00CB6E71">
        <w:rPr>
          <w:rStyle w:val="223"/>
          <w:b/>
          <w:lang w:val="ru-RU"/>
        </w:rPr>
        <w:t>8.4. Санитарная очистка</w:t>
      </w:r>
      <w:bookmarkEnd w:id="99"/>
      <w:bookmarkEnd w:id="100"/>
      <w:bookmarkEnd w:id="101"/>
    </w:p>
    <w:p w:rsidR="00866311" w:rsidRPr="00CB6E71" w:rsidRDefault="00866311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8.4.1. Санитарная очистка населенных пунктов должна обеспечивать во взаимосвязи с системой канализации сбор и утилизацию бытовых и пр</w:t>
      </w:r>
      <w:r w:rsidRPr="00CB6E71">
        <w:rPr>
          <w:rFonts w:cs="Calibri"/>
          <w:lang w:val="ru-RU"/>
        </w:rPr>
        <w:t>о</w:t>
      </w:r>
      <w:r w:rsidRPr="00CB6E71">
        <w:rPr>
          <w:rFonts w:cs="Calibri"/>
          <w:lang w:val="ru-RU"/>
        </w:rPr>
        <w:t>изводственных отходов с учетом экологических и ресурсосберегающих тр</w:t>
      </w:r>
      <w:r w:rsidRPr="00CB6E71">
        <w:rPr>
          <w:rFonts w:cs="Calibri"/>
          <w:lang w:val="ru-RU"/>
        </w:rPr>
        <w:t>е</w:t>
      </w:r>
      <w:r w:rsidRPr="00CB6E71">
        <w:rPr>
          <w:rFonts w:cs="Calibri"/>
          <w:lang w:val="ru-RU"/>
        </w:rPr>
        <w:t>бований.</w:t>
      </w:r>
    </w:p>
    <w:p w:rsidR="00866311" w:rsidRPr="00CB6E71" w:rsidRDefault="00866311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Производственные отходы, не подлежащие обеззараживанию и утил</w:t>
      </w:r>
      <w:r w:rsidRPr="00CB6E71">
        <w:rPr>
          <w:rFonts w:cs="Calibri"/>
          <w:lang w:val="ru-RU"/>
        </w:rPr>
        <w:t>и</w:t>
      </w:r>
      <w:r w:rsidRPr="00CB6E71">
        <w:rPr>
          <w:rFonts w:cs="Calibri"/>
          <w:lang w:val="ru-RU"/>
        </w:rPr>
        <w:t>зации совместно с бытовыми отходами, должны направляться на специал</w:t>
      </w:r>
      <w:r w:rsidRPr="00CB6E71">
        <w:rPr>
          <w:rFonts w:cs="Calibri"/>
          <w:lang w:val="ru-RU"/>
        </w:rPr>
        <w:t>и</w:t>
      </w:r>
      <w:r w:rsidRPr="00CB6E71">
        <w:rPr>
          <w:rFonts w:cs="Calibri"/>
          <w:lang w:val="ru-RU"/>
        </w:rPr>
        <w:t>зированные предприятия или установки по обезвреживанию, утилизации и захоронению токсических промышленных отходов.</w:t>
      </w:r>
    </w:p>
    <w:p w:rsidR="00866311" w:rsidRPr="00CB6E71" w:rsidRDefault="00866311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Резервирование территорий для таких предприятий должно пред</w:t>
      </w:r>
      <w:r w:rsidRPr="00CB6E71">
        <w:rPr>
          <w:rFonts w:cs="Calibri"/>
          <w:lang w:val="ru-RU"/>
        </w:rPr>
        <w:t>у</w:t>
      </w:r>
      <w:r w:rsidRPr="00CB6E71">
        <w:rPr>
          <w:rFonts w:cs="Calibri"/>
          <w:lang w:val="ru-RU"/>
        </w:rPr>
        <w:t xml:space="preserve">сматриваться на стадии разработки схемы территориального планирования </w:t>
      </w:r>
      <w:r w:rsidR="007140CB" w:rsidRPr="00CB6E71">
        <w:rPr>
          <w:rFonts w:cs="Calibri"/>
          <w:lang w:val="ru-RU"/>
        </w:rPr>
        <w:t>муниципального образования</w:t>
      </w:r>
      <w:r w:rsidRPr="00CB6E71">
        <w:rPr>
          <w:rFonts w:cs="Calibri"/>
          <w:lang w:val="ru-RU"/>
        </w:rPr>
        <w:t xml:space="preserve"> в генеральной схеме обезвреживания, утил</w:t>
      </w:r>
      <w:r w:rsidRPr="00CB6E71">
        <w:rPr>
          <w:rFonts w:cs="Calibri"/>
          <w:lang w:val="ru-RU"/>
        </w:rPr>
        <w:t>и</w:t>
      </w:r>
      <w:r w:rsidRPr="00CB6E71">
        <w:rPr>
          <w:rFonts w:cs="Calibri"/>
          <w:lang w:val="ru-RU"/>
        </w:rPr>
        <w:t>зации и захоронения промышленных отходов региона и учитываться в д</w:t>
      </w:r>
      <w:r w:rsidRPr="00CB6E71">
        <w:rPr>
          <w:rFonts w:cs="Calibri"/>
          <w:lang w:val="ru-RU"/>
        </w:rPr>
        <w:t>о</w:t>
      </w:r>
      <w:r w:rsidRPr="00CB6E71">
        <w:rPr>
          <w:rFonts w:cs="Calibri"/>
          <w:lang w:val="ru-RU"/>
        </w:rPr>
        <w:t>кументах последующих стадий - схеме территориального планирования м</w:t>
      </w:r>
      <w:r w:rsidRPr="00CB6E71">
        <w:rPr>
          <w:rFonts w:cs="Calibri"/>
          <w:lang w:val="ru-RU"/>
        </w:rPr>
        <w:t>у</w:t>
      </w:r>
      <w:r w:rsidRPr="00CB6E71">
        <w:rPr>
          <w:rFonts w:cs="Calibri"/>
          <w:lang w:val="ru-RU"/>
        </w:rPr>
        <w:t>ниципального района, генеральном плане поселения.</w:t>
      </w:r>
    </w:p>
    <w:p w:rsidR="00866311" w:rsidRPr="00CB6E71" w:rsidRDefault="00866311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8.4.2. Основой для необходимых на всех стадиях проектирования ра</w:t>
      </w:r>
      <w:r w:rsidRPr="00CB6E71">
        <w:rPr>
          <w:rFonts w:cs="Calibri"/>
          <w:lang w:val="ru-RU"/>
        </w:rPr>
        <w:t>з</w:t>
      </w:r>
      <w:r w:rsidRPr="00CB6E71">
        <w:rPr>
          <w:rFonts w:cs="Calibri"/>
          <w:lang w:val="ru-RU"/>
        </w:rPr>
        <w:t>делов "Санитарная очистка" должна являться генеральная схема санитарной очистки, выполняемая по отдельному заданию в соответствии с методич</w:t>
      </w:r>
      <w:r w:rsidRPr="00CB6E71">
        <w:rPr>
          <w:rFonts w:cs="Calibri"/>
          <w:lang w:val="ru-RU"/>
        </w:rPr>
        <w:t>е</w:t>
      </w:r>
      <w:r w:rsidRPr="00CB6E71">
        <w:rPr>
          <w:rFonts w:cs="Calibri"/>
          <w:lang w:val="ru-RU"/>
        </w:rPr>
        <w:t>скими рекомендациями о порядке разработки Генеральных схем очистки территории населенных пунктов Российской Федерации, и решающая в</w:t>
      </w:r>
      <w:r w:rsidRPr="00CB6E71">
        <w:rPr>
          <w:rFonts w:cs="Calibri"/>
          <w:lang w:val="ru-RU"/>
        </w:rPr>
        <w:t>о</w:t>
      </w:r>
      <w:r w:rsidRPr="00CB6E71">
        <w:rPr>
          <w:rFonts w:cs="Calibri"/>
          <w:lang w:val="ru-RU"/>
        </w:rPr>
        <w:t>просы сбора, транспортировки и утилизации отходов в пределах охват</w:t>
      </w:r>
      <w:r w:rsidRPr="00CB6E71">
        <w:rPr>
          <w:rFonts w:cs="Calibri"/>
          <w:lang w:val="ru-RU"/>
        </w:rPr>
        <w:t>ы</w:t>
      </w:r>
      <w:r w:rsidRPr="00CB6E71">
        <w:rPr>
          <w:rFonts w:cs="Calibri"/>
          <w:lang w:val="ru-RU"/>
        </w:rPr>
        <w:t>ваемой территории.</w:t>
      </w:r>
    </w:p>
    <w:p w:rsidR="00866311" w:rsidRPr="00CB6E71" w:rsidRDefault="00866311" w:rsidP="001B6CD0">
      <w:pPr>
        <w:autoSpaceDE w:val="0"/>
        <w:autoSpaceDN w:val="0"/>
        <w:adjustRightInd w:val="0"/>
        <w:rPr>
          <w:rFonts w:cs="Calibri"/>
          <w:sz w:val="22"/>
          <w:szCs w:val="22"/>
          <w:lang w:val="ru-RU"/>
        </w:rPr>
      </w:pPr>
      <w:r w:rsidRPr="00CB6E71">
        <w:rPr>
          <w:rFonts w:cs="Calibri"/>
          <w:sz w:val="22"/>
          <w:szCs w:val="22"/>
          <w:lang w:val="ru-RU"/>
        </w:rPr>
        <w:t>Примечание:</w:t>
      </w:r>
    </w:p>
    <w:p w:rsidR="00866311" w:rsidRPr="00CB6E71" w:rsidRDefault="00866311" w:rsidP="001B6CD0">
      <w:pPr>
        <w:autoSpaceDE w:val="0"/>
        <w:autoSpaceDN w:val="0"/>
        <w:adjustRightInd w:val="0"/>
        <w:rPr>
          <w:rFonts w:cs="Calibri"/>
          <w:sz w:val="22"/>
          <w:szCs w:val="22"/>
          <w:lang w:val="ru-RU"/>
        </w:rPr>
      </w:pPr>
      <w:r w:rsidRPr="00CB6E71">
        <w:rPr>
          <w:rFonts w:cs="Calibri"/>
          <w:sz w:val="22"/>
          <w:szCs w:val="22"/>
          <w:lang w:val="ru-RU"/>
        </w:rPr>
        <w:t>В качестве предпроектных исследований к генеральной схеме санитарной очистки должны пр</w:t>
      </w:r>
      <w:r w:rsidRPr="00CB6E71">
        <w:rPr>
          <w:rFonts w:cs="Calibri"/>
          <w:sz w:val="22"/>
          <w:szCs w:val="22"/>
          <w:lang w:val="ru-RU"/>
        </w:rPr>
        <w:t>о</w:t>
      </w:r>
      <w:r w:rsidRPr="00CB6E71">
        <w:rPr>
          <w:rFonts w:cs="Calibri"/>
          <w:sz w:val="22"/>
          <w:szCs w:val="22"/>
          <w:lang w:val="ru-RU"/>
        </w:rPr>
        <w:t>водиться:</w:t>
      </w:r>
    </w:p>
    <w:p w:rsidR="00866311" w:rsidRPr="00CB6E71" w:rsidRDefault="00866311" w:rsidP="001B6CD0">
      <w:pPr>
        <w:autoSpaceDE w:val="0"/>
        <w:autoSpaceDN w:val="0"/>
        <w:adjustRightInd w:val="0"/>
        <w:rPr>
          <w:rFonts w:cs="Calibri"/>
          <w:sz w:val="22"/>
          <w:szCs w:val="22"/>
          <w:lang w:val="ru-RU"/>
        </w:rPr>
      </w:pPr>
      <w:r w:rsidRPr="00CB6E71">
        <w:rPr>
          <w:rFonts w:cs="Calibri"/>
          <w:sz w:val="22"/>
          <w:szCs w:val="22"/>
          <w:lang w:val="ru-RU"/>
        </w:rPr>
        <w:t>- анализ морфологического состава и физических свойств твердых бытовых отходов (далее - ТБО);</w:t>
      </w:r>
    </w:p>
    <w:p w:rsidR="00866311" w:rsidRPr="00CB6E71" w:rsidRDefault="00866311" w:rsidP="001B6CD0">
      <w:pPr>
        <w:autoSpaceDE w:val="0"/>
        <w:autoSpaceDN w:val="0"/>
        <w:adjustRightInd w:val="0"/>
        <w:rPr>
          <w:rFonts w:cs="Calibri"/>
          <w:sz w:val="22"/>
          <w:szCs w:val="22"/>
          <w:lang w:val="ru-RU"/>
        </w:rPr>
      </w:pPr>
      <w:r w:rsidRPr="00CB6E71">
        <w:rPr>
          <w:rFonts w:cs="Calibri"/>
          <w:sz w:val="22"/>
          <w:szCs w:val="22"/>
          <w:lang w:val="ru-RU"/>
        </w:rPr>
        <w:t>- паспортизация всех видов ТБО и производственных отходов (далее - ПО);</w:t>
      </w:r>
    </w:p>
    <w:p w:rsidR="00866311" w:rsidRPr="00CB6E71" w:rsidRDefault="00866311" w:rsidP="001B6CD0">
      <w:pPr>
        <w:autoSpaceDE w:val="0"/>
        <w:autoSpaceDN w:val="0"/>
        <w:adjustRightInd w:val="0"/>
        <w:rPr>
          <w:rFonts w:cs="Calibri"/>
          <w:sz w:val="22"/>
          <w:szCs w:val="22"/>
          <w:lang w:val="ru-RU"/>
        </w:rPr>
      </w:pPr>
      <w:r w:rsidRPr="00CB6E71">
        <w:rPr>
          <w:rFonts w:cs="Calibri"/>
          <w:sz w:val="22"/>
          <w:szCs w:val="22"/>
          <w:lang w:val="ru-RU"/>
        </w:rPr>
        <w:t>- экологическая экспертиза проектируемых и существующих промышленных объектов, сельск</w:t>
      </w:r>
      <w:r w:rsidRPr="00CB6E71">
        <w:rPr>
          <w:rFonts w:cs="Calibri"/>
          <w:sz w:val="22"/>
          <w:szCs w:val="22"/>
          <w:lang w:val="ru-RU"/>
        </w:rPr>
        <w:t>о</w:t>
      </w:r>
      <w:r w:rsidRPr="00CB6E71">
        <w:rPr>
          <w:rFonts w:cs="Calibri"/>
          <w:sz w:val="22"/>
          <w:szCs w:val="22"/>
          <w:lang w:val="ru-RU"/>
        </w:rPr>
        <w:t>хозяйственных комплексов и прочих объектов, формирующих отходы.</w:t>
      </w:r>
    </w:p>
    <w:p w:rsidR="00866311" w:rsidRPr="00CB6E71" w:rsidRDefault="00866311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lastRenderedPageBreak/>
        <w:t>8.4.3. Размеры земельных участков и санитарно-защитных зон пре</w:t>
      </w:r>
      <w:r w:rsidRPr="00CB6E71">
        <w:rPr>
          <w:rFonts w:cs="Calibri"/>
          <w:lang w:val="ru-RU"/>
        </w:rPr>
        <w:t>д</w:t>
      </w:r>
      <w:r w:rsidRPr="00CB6E71">
        <w:rPr>
          <w:rFonts w:cs="Calibri"/>
          <w:lang w:val="ru-RU"/>
        </w:rPr>
        <w:t>приятий и сооружений по транспортировке, обезвреживанию и переработке бытовых отходов следует принимать в соответствии с СП 42.13330.2011.</w:t>
      </w:r>
    </w:p>
    <w:p w:rsidR="00866311" w:rsidRPr="00CB6E71" w:rsidRDefault="00866311" w:rsidP="001B6CD0">
      <w:pPr>
        <w:autoSpaceDE w:val="0"/>
        <w:autoSpaceDN w:val="0"/>
        <w:adjustRightInd w:val="0"/>
        <w:rPr>
          <w:rFonts w:cs="Calibri"/>
          <w:sz w:val="22"/>
          <w:lang w:val="ru-RU"/>
        </w:rPr>
      </w:pPr>
      <w:r w:rsidRPr="00CB6E71">
        <w:rPr>
          <w:rFonts w:cs="Calibri"/>
          <w:sz w:val="22"/>
          <w:lang w:val="ru-RU"/>
        </w:rPr>
        <w:t>Примечание:</w:t>
      </w:r>
    </w:p>
    <w:p w:rsidR="00866311" w:rsidRPr="00CB6E71" w:rsidRDefault="00866311" w:rsidP="001B6CD0">
      <w:pPr>
        <w:autoSpaceDE w:val="0"/>
        <w:autoSpaceDN w:val="0"/>
        <w:adjustRightInd w:val="0"/>
        <w:rPr>
          <w:rFonts w:cs="Calibri"/>
          <w:sz w:val="22"/>
          <w:lang w:val="ru-RU"/>
        </w:rPr>
      </w:pPr>
      <w:r w:rsidRPr="00CB6E71">
        <w:rPr>
          <w:rFonts w:cs="Calibri"/>
          <w:sz w:val="22"/>
          <w:lang w:val="ru-RU"/>
        </w:rPr>
        <w:t>При проектировании полигонов для обезвреживания ТБО следует предусматривать водонепр</w:t>
      </w:r>
      <w:r w:rsidRPr="00CB6E71">
        <w:rPr>
          <w:rFonts w:cs="Calibri"/>
          <w:sz w:val="22"/>
          <w:lang w:val="ru-RU"/>
        </w:rPr>
        <w:t>о</w:t>
      </w:r>
      <w:r w:rsidRPr="00CB6E71">
        <w:rPr>
          <w:rFonts w:cs="Calibri"/>
          <w:sz w:val="22"/>
          <w:lang w:val="ru-RU"/>
        </w:rPr>
        <w:t>ницаемое днище, системы сбора фильтрата и его удаления, газосборные системы и использов</w:t>
      </w:r>
      <w:r w:rsidRPr="00CB6E71">
        <w:rPr>
          <w:rFonts w:cs="Calibri"/>
          <w:sz w:val="22"/>
          <w:lang w:val="ru-RU"/>
        </w:rPr>
        <w:t>а</w:t>
      </w:r>
      <w:r w:rsidRPr="00CB6E71">
        <w:rPr>
          <w:rFonts w:cs="Calibri"/>
          <w:sz w:val="22"/>
          <w:lang w:val="ru-RU"/>
        </w:rPr>
        <w:t>ние образующегося биогаза.</w:t>
      </w:r>
    </w:p>
    <w:p w:rsidR="001B6CD0" w:rsidRPr="00CB6E71" w:rsidRDefault="001B6CD0" w:rsidP="00595B62">
      <w:pPr>
        <w:autoSpaceDE w:val="0"/>
        <w:autoSpaceDN w:val="0"/>
        <w:adjustRightInd w:val="0"/>
        <w:rPr>
          <w:rFonts w:cs="Calibri"/>
          <w:sz w:val="22"/>
          <w:lang w:val="ru-RU"/>
        </w:rPr>
      </w:pPr>
    </w:p>
    <w:p w:rsidR="00866311" w:rsidRPr="00CB6E71" w:rsidRDefault="00866311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8.4.4. Размеры хозяйственных площадок для временного хранения о</w:t>
      </w:r>
      <w:r w:rsidRPr="00CB6E71">
        <w:rPr>
          <w:rFonts w:cs="Calibri"/>
          <w:lang w:val="ru-RU"/>
        </w:rPr>
        <w:t>т</w:t>
      </w:r>
      <w:r w:rsidRPr="00CB6E71">
        <w:rPr>
          <w:rFonts w:cs="Calibri"/>
          <w:lang w:val="ru-RU"/>
        </w:rPr>
        <w:t>ходов определяются объемами их суточного накопления. Количество быт</w:t>
      </w:r>
      <w:r w:rsidRPr="00CB6E71">
        <w:rPr>
          <w:rFonts w:cs="Calibri"/>
          <w:lang w:val="ru-RU"/>
        </w:rPr>
        <w:t>о</w:t>
      </w:r>
      <w:r w:rsidRPr="00CB6E71">
        <w:rPr>
          <w:rFonts w:cs="Calibri"/>
          <w:lang w:val="ru-RU"/>
        </w:rPr>
        <w:t>вых отходов рассчитывается по нормам суточного накопления с учетом перспективных изменений.</w:t>
      </w:r>
    </w:p>
    <w:p w:rsidR="00866311" w:rsidRPr="00CB6E71" w:rsidRDefault="00866311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Расчетное количество накапливающихся бытовых отходов должно п</w:t>
      </w:r>
      <w:r w:rsidRPr="00CB6E71">
        <w:rPr>
          <w:rFonts w:cs="Calibri"/>
          <w:lang w:val="ru-RU"/>
        </w:rPr>
        <w:t>е</w:t>
      </w:r>
      <w:r w:rsidRPr="00CB6E71">
        <w:rPr>
          <w:rFonts w:cs="Calibri"/>
          <w:lang w:val="ru-RU"/>
        </w:rPr>
        <w:t>риодически (раз в пять лет) уточняться по фактическим данным, а норма корректироваться.</w:t>
      </w:r>
    </w:p>
    <w:p w:rsidR="00866311" w:rsidRPr="00CB6E71" w:rsidRDefault="00866311" w:rsidP="001B6CD0">
      <w:pPr>
        <w:autoSpaceDE w:val="0"/>
        <w:autoSpaceDN w:val="0"/>
        <w:adjustRightInd w:val="0"/>
        <w:rPr>
          <w:rFonts w:cs="Calibri"/>
          <w:sz w:val="22"/>
          <w:lang w:val="ru-RU"/>
        </w:rPr>
      </w:pPr>
      <w:r w:rsidRPr="00CB6E71">
        <w:rPr>
          <w:rFonts w:cs="Calibri"/>
          <w:sz w:val="22"/>
          <w:lang w:val="ru-RU"/>
        </w:rPr>
        <w:t>Примечание:</w:t>
      </w:r>
    </w:p>
    <w:p w:rsidR="00866311" w:rsidRPr="00CB6E71" w:rsidRDefault="00866311" w:rsidP="001B6CD0">
      <w:pPr>
        <w:autoSpaceDE w:val="0"/>
        <w:autoSpaceDN w:val="0"/>
        <w:adjustRightInd w:val="0"/>
        <w:rPr>
          <w:rFonts w:cs="Calibri"/>
          <w:sz w:val="22"/>
          <w:lang w:val="ru-RU"/>
        </w:rPr>
      </w:pPr>
      <w:r w:rsidRPr="00CB6E71">
        <w:rPr>
          <w:rFonts w:cs="Calibri"/>
          <w:sz w:val="22"/>
          <w:lang w:val="ru-RU"/>
        </w:rPr>
        <w:t>Следует предусматривать утилизацию ТБО с предварительной сортировкой, стремясь к макс</w:t>
      </w:r>
      <w:r w:rsidRPr="00CB6E71">
        <w:rPr>
          <w:rFonts w:cs="Calibri"/>
          <w:sz w:val="22"/>
          <w:lang w:val="ru-RU"/>
        </w:rPr>
        <w:t>и</w:t>
      </w:r>
      <w:r w:rsidRPr="00CB6E71">
        <w:rPr>
          <w:rFonts w:cs="Calibri"/>
          <w:sz w:val="22"/>
          <w:lang w:val="ru-RU"/>
        </w:rPr>
        <w:t>мальному использованию вторичных материальных и энергетических ресурсов.</w:t>
      </w:r>
    </w:p>
    <w:p w:rsidR="001B6CD0" w:rsidRPr="00CB6E71" w:rsidRDefault="001B6CD0" w:rsidP="001B6CD0">
      <w:pPr>
        <w:autoSpaceDE w:val="0"/>
        <w:autoSpaceDN w:val="0"/>
        <w:adjustRightInd w:val="0"/>
        <w:rPr>
          <w:rFonts w:cs="Calibri"/>
          <w:sz w:val="22"/>
          <w:lang w:val="ru-RU"/>
        </w:rPr>
      </w:pPr>
    </w:p>
    <w:p w:rsidR="00866311" w:rsidRPr="00CB6E71" w:rsidRDefault="00866311" w:rsidP="00595B62">
      <w:pPr>
        <w:autoSpaceDE w:val="0"/>
        <w:autoSpaceDN w:val="0"/>
        <w:adjustRightInd w:val="0"/>
        <w:ind w:firstLine="708"/>
        <w:rPr>
          <w:rFonts w:cs="Calibri"/>
          <w:lang w:val="ru-RU"/>
        </w:rPr>
      </w:pPr>
      <w:r w:rsidRPr="00CB6E71">
        <w:rPr>
          <w:rFonts w:cs="Calibri"/>
          <w:lang w:val="ru-RU"/>
        </w:rPr>
        <w:t>8.4.5. При производстве зимней уборки следует предусматривать сн</w:t>
      </w:r>
      <w:r w:rsidRPr="00CB6E71">
        <w:rPr>
          <w:rFonts w:cs="Calibri"/>
          <w:lang w:val="ru-RU"/>
        </w:rPr>
        <w:t>е</w:t>
      </w:r>
      <w:r w:rsidRPr="00CB6E71">
        <w:rPr>
          <w:rFonts w:cs="Calibri"/>
          <w:lang w:val="ru-RU"/>
        </w:rPr>
        <w:t>госвалки на специально отведенных территориях. Запрещается сброс снега в акватории.</w:t>
      </w:r>
    </w:p>
    <w:p w:rsidR="00866311" w:rsidRPr="00CB6E71" w:rsidRDefault="00866311" w:rsidP="00595B62">
      <w:pPr>
        <w:rPr>
          <w:lang w:val="ru-RU"/>
        </w:rPr>
      </w:pPr>
    </w:p>
    <w:p w:rsidR="00866311" w:rsidRPr="00CB6E71" w:rsidRDefault="00866311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102" w:name="_Toc277262401"/>
      <w:bookmarkStart w:id="103" w:name="_Toc397332365"/>
      <w:bookmarkStart w:id="104" w:name="_Toc410719532"/>
      <w:r w:rsidRPr="00CB6E71">
        <w:rPr>
          <w:rStyle w:val="223"/>
          <w:b/>
          <w:lang w:val="ru-RU"/>
        </w:rPr>
        <w:t>8.5. Инженерная подготовка и защита территории</w:t>
      </w:r>
      <w:bookmarkEnd w:id="102"/>
      <w:bookmarkEnd w:id="103"/>
      <w:bookmarkEnd w:id="104"/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8.5.1. Принятие градостроительных решений должно основываться на результатах тщательного анализа инженерно-геологической обстановки и действующих экзодинамических процессов, так как недооценка сложных природных процессов и явлений может повлечь за собой аварийные ситу</w:t>
      </w:r>
      <w:r w:rsidRPr="00CB6E71">
        <w:rPr>
          <w:lang w:val="ru-RU"/>
        </w:rPr>
        <w:t>а</w:t>
      </w:r>
      <w:r w:rsidRPr="00CB6E71">
        <w:rPr>
          <w:lang w:val="ru-RU"/>
        </w:rPr>
        <w:t>ции и неоправданные материальные затраты. Окончательное решение сл</w:t>
      </w:r>
      <w:r w:rsidRPr="00CB6E71">
        <w:rPr>
          <w:lang w:val="ru-RU"/>
        </w:rPr>
        <w:t>е</w:t>
      </w:r>
      <w:r w:rsidRPr="00CB6E71">
        <w:rPr>
          <w:lang w:val="ru-RU"/>
        </w:rPr>
        <w:t>дует принимать после технико-экономического сравнения вариантов, уч</w:t>
      </w:r>
      <w:r w:rsidRPr="00CB6E71">
        <w:rPr>
          <w:lang w:val="ru-RU"/>
        </w:rPr>
        <w:t>и</w:t>
      </w:r>
      <w:r w:rsidRPr="00CB6E71">
        <w:rPr>
          <w:lang w:val="ru-RU"/>
        </w:rPr>
        <w:t>тывая комплексную стоимость мероприятий по инженерной подготовке, конструктивных решений и эксплуатационных расходов, а также безопа</w:t>
      </w:r>
      <w:r w:rsidRPr="00CB6E71">
        <w:rPr>
          <w:lang w:val="ru-RU"/>
        </w:rPr>
        <w:t>с</w:t>
      </w:r>
      <w:r w:rsidRPr="00CB6E71">
        <w:rPr>
          <w:lang w:val="ru-RU"/>
        </w:rPr>
        <w:t>ность принятого варианта.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Необходимо обеспечивать соблюдение расчетного гидрогеологич</w:t>
      </w:r>
      <w:r w:rsidRPr="00CB6E71">
        <w:rPr>
          <w:lang w:val="ru-RU"/>
        </w:rPr>
        <w:t>е</w:t>
      </w:r>
      <w:r w:rsidRPr="00CB6E71">
        <w:rPr>
          <w:lang w:val="ru-RU"/>
        </w:rPr>
        <w:t>ского режима грунтов оснований, а также предотвращение развития эроз</w:t>
      </w:r>
      <w:r w:rsidRPr="00CB6E71">
        <w:rPr>
          <w:lang w:val="ru-RU"/>
        </w:rPr>
        <w:t>и</w:t>
      </w:r>
      <w:r w:rsidRPr="00CB6E71">
        <w:rPr>
          <w:lang w:val="ru-RU"/>
        </w:rPr>
        <w:t>онных и других физико-геологических процессов, приводящих к нежел</w:t>
      </w:r>
      <w:r w:rsidRPr="00CB6E71">
        <w:rPr>
          <w:lang w:val="ru-RU"/>
        </w:rPr>
        <w:t>а</w:t>
      </w:r>
      <w:r w:rsidRPr="00CB6E71">
        <w:rPr>
          <w:lang w:val="ru-RU"/>
        </w:rPr>
        <w:t>тельному изменению природных условий и недопустимым нарушениям о</w:t>
      </w:r>
      <w:r w:rsidRPr="00CB6E71">
        <w:rPr>
          <w:lang w:val="ru-RU"/>
        </w:rPr>
        <w:t>с</w:t>
      </w:r>
      <w:r w:rsidRPr="00CB6E71">
        <w:rPr>
          <w:lang w:val="ru-RU"/>
        </w:rPr>
        <w:t>ваиваемой территории.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8.5.2. 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При разработке проектов планировки сельских населенных пунктов следует предусматривать инженерную защиту от факторов природного ри</w:t>
      </w:r>
      <w:r w:rsidRPr="00CB6E71">
        <w:rPr>
          <w:lang w:val="ru-RU"/>
        </w:rPr>
        <w:t>с</w:t>
      </w:r>
      <w:r w:rsidRPr="00CB6E71">
        <w:rPr>
          <w:lang w:val="ru-RU"/>
        </w:rPr>
        <w:t>ка в соответствии с действующими нормативными документами (СНиП 22-01-95, СП 47.13330.2012, СП 58.13330.2012, СНиП 2.06.15-85 и др.) и общей схемой инженерной защиты территории России от опасных процессов.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8.5.3. Для снижения техногенных воздействий на геоэкологический режим застраиваемой территории в составе проекта мероприятий по инж</w:t>
      </w:r>
      <w:r w:rsidRPr="00CB6E71">
        <w:rPr>
          <w:lang w:val="ru-RU"/>
        </w:rPr>
        <w:t>е</w:t>
      </w:r>
      <w:r w:rsidRPr="00CB6E71">
        <w:rPr>
          <w:lang w:val="ru-RU"/>
        </w:rPr>
        <w:t>нерной подготовке и охране окружающей среды необходимо предусматр</w:t>
      </w:r>
      <w:r w:rsidRPr="00CB6E71">
        <w:rPr>
          <w:lang w:val="ru-RU"/>
        </w:rPr>
        <w:t>и</w:t>
      </w:r>
      <w:r w:rsidRPr="00CB6E71">
        <w:rPr>
          <w:lang w:val="ru-RU"/>
        </w:rPr>
        <w:t>вать: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- вертикальную планировку площадок методом подсыпки, обеспеч</w:t>
      </w:r>
      <w:r w:rsidRPr="00CB6E71">
        <w:rPr>
          <w:lang w:val="ru-RU"/>
        </w:rPr>
        <w:t>и</w:t>
      </w:r>
      <w:r w:rsidRPr="00CB6E71">
        <w:rPr>
          <w:lang w:val="ru-RU"/>
        </w:rPr>
        <w:t>вающую расчетный температурный режим грунтов и беспрепятственный сток поверхностных вод;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- разработку карт-схем рекультивации нарушенных в процессе стро</w:t>
      </w:r>
      <w:r w:rsidRPr="00CB6E71">
        <w:rPr>
          <w:lang w:val="ru-RU"/>
        </w:rPr>
        <w:t>и</w:t>
      </w:r>
      <w:r w:rsidRPr="00CB6E71">
        <w:rPr>
          <w:lang w:val="ru-RU"/>
        </w:rPr>
        <w:t>тельства территорий, в том числе рекультивации почвогрунтов, устранения последствий эрозийных процессов, технической мелиорации грунтов;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8.5.4. Строительные площадки, расположенные на склонах, должны быть защищены с нагорной стороны постоянной нагорной канавой, а на участках, подверженных солифлюкции, оползням и другим склоновым пр</w:t>
      </w:r>
      <w:r w:rsidRPr="00CB6E71">
        <w:rPr>
          <w:lang w:val="ru-RU"/>
        </w:rPr>
        <w:t>о</w:t>
      </w:r>
      <w:r w:rsidRPr="00CB6E71">
        <w:rPr>
          <w:lang w:val="ru-RU"/>
        </w:rPr>
        <w:t>цессам и наледеобразованию, рекомендуется проводить специальные мер</w:t>
      </w:r>
      <w:r w:rsidRPr="00CB6E71">
        <w:rPr>
          <w:lang w:val="ru-RU"/>
        </w:rPr>
        <w:t>о</w:t>
      </w:r>
      <w:r w:rsidRPr="00CB6E71">
        <w:rPr>
          <w:lang w:val="ru-RU"/>
        </w:rPr>
        <w:t>приятия по закреплению склонов.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8.5.5. В качестве методов инженерной подготовки слабых грунтов следует использовать: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предпостроечное уплотнение слабых грунтов временной или постоянной пригрузкой основания;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полную или частичную замену (выторфовку) слабых водонасыщенных грунтов песком, гравием, щебнем и т.п.;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армирование грунта песчаными или гравийными сваями;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виброфлотацию рыхлых песков.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В зависимости от инженерно-геологических условий и решаемых задач возможно комплексное применение перечисленных методов.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Выбор варианта уплотнения и типа вертикальных дрен зависит от результ</w:t>
      </w:r>
      <w:r w:rsidRPr="00CB6E71">
        <w:rPr>
          <w:lang w:val="ru-RU"/>
        </w:rPr>
        <w:t>а</w:t>
      </w:r>
      <w:r w:rsidRPr="00CB6E71">
        <w:rPr>
          <w:lang w:val="ru-RU"/>
        </w:rPr>
        <w:t>тов технико-экономических расчетов и сроков строительства.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8.5.6. Выбор отдельных мероприятий по инженерной подготовке о</w:t>
      </w:r>
      <w:r w:rsidRPr="00CB6E71">
        <w:rPr>
          <w:lang w:val="ru-RU"/>
        </w:rPr>
        <w:t>с</w:t>
      </w:r>
      <w:r w:rsidRPr="00CB6E71">
        <w:rPr>
          <w:lang w:val="ru-RU"/>
        </w:rPr>
        <w:t>нований или их сочетания осуществляется на основе технико-экономического сравнения вариантов с учетом однородности состава и сложения грунтов, величины и равномерности сжимаемости, содержания органических включений, изменения толщины слоя в пределах располож</w:t>
      </w:r>
      <w:r w:rsidRPr="00CB6E71">
        <w:rPr>
          <w:lang w:val="ru-RU"/>
        </w:rPr>
        <w:t>е</w:t>
      </w:r>
      <w:r w:rsidRPr="00CB6E71">
        <w:rPr>
          <w:lang w:val="ru-RU"/>
        </w:rPr>
        <w:t>ния здания или сооружения, возможных величин осадки фундаментов.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Примечание.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Проведение мероприятий по благоустройству территории допускается только после длительной стабилизации осадок насыпных грунтов. На начальный период возможно использование време</w:t>
      </w:r>
      <w:r w:rsidRPr="00CB6E71">
        <w:rPr>
          <w:sz w:val="22"/>
          <w:lang w:val="ru-RU"/>
        </w:rPr>
        <w:t>н</w:t>
      </w:r>
      <w:r w:rsidRPr="00CB6E71">
        <w:rPr>
          <w:sz w:val="22"/>
          <w:lang w:val="ru-RU"/>
        </w:rPr>
        <w:t>ного благоустройства (временные проезды, дорожки и т.п.).</w:t>
      </w:r>
    </w:p>
    <w:p w:rsidR="007140CB" w:rsidRPr="00CB6E71" w:rsidRDefault="007140CB" w:rsidP="007140CB">
      <w:pPr>
        <w:rPr>
          <w:sz w:val="22"/>
          <w:lang w:val="ru-RU"/>
        </w:rPr>
      </w:pP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8.5.7. На территориях с высоким стоянием грунтовых вод следует обеспечивать понижение уровня грунтовых вод в зоне капитальной з</w:t>
      </w:r>
      <w:r w:rsidRPr="00CB6E71">
        <w:rPr>
          <w:lang w:val="ru-RU"/>
        </w:rPr>
        <w:t>а</w:t>
      </w:r>
      <w:r w:rsidRPr="00CB6E71">
        <w:rPr>
          <w:lang w:val="ru-RU"/>
        </w:rPr>
        <w:t>стройки не менее 2 м от поверхности земли. Состав защитных мероприятий и сооружений на подтопленных территориях следует назначать в зависим</w:t>
      </w:r>
      <w:r w:rsidRPr="00CB6E71">
        <w:rPr>
          <w:lang w:val="ru-RU"/>
        </w:rPr>
        <w:t>о</w:t>
      </w:r>
      <w:r w:rsidRPr="00CB6E71">
        <w:rPr>
          <w:lang w:val="ru-RU"/>
        </w:rPr>
        <w:t>сти от характера подтопления, размеров дренируемой территории, ее гидр</w:t>
      </w:r>
      <w:r w:rsidRPr="00CB6E71">
        <w:rPr>
          <w:lang w:val="ru-RU"/>
        </w:rPr>
        <w:t>о</w:t>
      </w:r>
      <w:r w:rsidRPr="00CB6E71">
        <w:rPr>
          <w:lang w:val="ru-RU"/>
        </w:rPr>
        <w:t>геологических, инженерно-геологических особенностей с учетом прогноза изменения уровня грунтовых вод при эксплуатации застройки.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8.5.8. Отвод поверхностных вод следует предусматривать, как прав</w:t>
      </w:r>
      <w:r w:rsidRPr="00CB6E71">
        <w:rPr>
          <w:lang w:val="ru-RU"/>
        </w:rPr>
        <w:t>и</w:t>
      </w:r>
      <w:r w:rsidRPr="00CB6E71">
        <w:rPr>
          <w:lang w:val="ru-RU"/>
        </w:rPr>
        <w:t>ло, открытыми водостоками с очисткой стока с наиболее загрязненных те</w:t>
      </w:r>
      <w:r w:rsidRPr="00CB6E71">
        <w:rPr>
          <w:lang w:val="ru-RU"/>
        </w:rPr>
        <w:t>р</w:t>
      </w:r>
      <w:r w:rsidRPr="00CB6E71">
        <w:rPr>
          <w:lang w:val="ru-RU"/>
        </w:rPr>
        <w:t xml:space="preserve">риторий (автобаз, резервуарных парков и т.д.). 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8.5.9. При градостроительном освоении территорий, подверженных оврагообразованию, следует избегать участков, вплотную примыкающих к уже существующим, хотя и задернованным оврагам, особенно к их верхов</w:t>
      </w:r>
      <w:r w:rsidRPr="00CB6E71">
        <w:rPr>
          <w:lang w:val="ru-RU"/>
        </w:rPr>
        <w:t>ь</w:t>
      </w:r>
      <w:r w:rsidRPr="00CB6E71">
        <w:rPr>
          <w:lang w:val="ru-RU"/>
        </w:rPr>
        <w:t>ям.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Необходимо стремиться к сохранению естественных условий дрен</w:t>
      </w:r>
      <w:r w:rsidRPr="00CB6E71">
        <w:rPr>
          <w:lang w:val="ru-RU"/>
        </w:rPr>
        <w:t>и</w:t>
      </w:r>
      <w:r w:rsidRPr="00CB6E71">
        <w:rPr>
          <w:lang w:val="ru-RU"/>
        </w:rPr>
        <w:t>рования поверхностных вод. При засыпке оврагов, тальвегов и других эл</w:t>
      </w:r>
      <w:r w:rsidRPr="00CB6E71">
        <w:rPr>
          <w:lang w:val="ru-RU"/>
        </w:rPr>
        <w:t>е</w:t>
      </w:r>
      <w:r w:rsidRPr="00CB6E71">
        <w:rPr>
          <w:lang w:val="ru-RU"/>
        </w:rPr>
        <w:t>ментов рельефа, служащих водоприемниками, следует предусматривать на их месте устройство искусственных дрен. На участках, где происходит о</w:t>
      </w:r>
      <w:r w:rsidRPr="00CB6E71">
        <w:rPr>
          <w:lang w:val="ru-RU"/>
        </w:rPr>
        <w:t>б</w:t>
      </w:r>
      <w:r w:rsidRPr="00CB6E71">
        <w:rPr>
          <w:lang w:val="ru-RU"/>
        </w:rPr>
        <w:t>разование рытвин, оврагов, нарушение растительного слоя, необходимо производить инженерную и биологическую рекультивацию.</w:t>
      </w:r>
    </w:p>
    <w:p w:rsidR="00866311" w:rsidRPr="00CB6E71" w:rsidRDefault="00866311" w:rsidP="00595B62">
      <w:pPr>
        <w:rPr>
          <w:lang w:val="ru-RU"/>
        </w:rPr>
      </w:pPr>
    </w:p>
    <w:p w:rsidR="00866311" w:rsidRPr="00CB6E71" w:rsidRDefault="00866311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105" w:name="_Toc277262402"/>
      <w:bookmarkStart w:id="106" w:name="_Toc397332366"/>
      <w:bookmarkStart w:id="107" w:name="_Toc410719533"/>
      <w:r w:rsidRPr="00CB6E71">
        <w:rPr>
          <w:rStyle w:val="223"/>
          <w:b/>
          <w:lang w:val="ru-RU"/>
        </w:rPr>
        <w:t>8.6. Защита от шума, вибрации, электрических и магнитных полей, облучений и излучений</w:t>
      </w:r>
      <w:bookmarkEnd w:id="105"/>
      <w:bookmarkEnd w:id="106"/>
      <w:bookmarkEnd w:id="107"/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8.6.1. Для разработки мероприятий по защите от шума необходимо зонирование территории по уровню акустического загрязнения, которое производится на основе данных мониторинга и расчетов шумовой нагрузки от основных стационарных и передвижных источников. Нормируемые п</w:t>
      </w:r>
      <w:r w:rsidRPr="00CB6E71">
        <w:rPr>
          <w:lang w:val="ru-RU"/>
        </w:rPr>
        <w:t>а</w:t>
      </w:r>
      <w:r w:rsidRPr="00CB6E71">
        <w:rPr>
          <w:lang w:val="ru-RU"/>
        </w:rPr>
        <w:t>раметры и допустимые уровни шума в помещениях жилых, общественных зданий и на территории жилой застройки определены требованиями сан</w:t>
      </w:r>
      <w:r w:rsidRPr="00CB6E71">
        <w:rPr>
          <w:lang w:val="ru-RU"/>
        </w:rPr>
        <w:t>и</w:t>
      </w:r>
      <w:r w:rsidRPr="00CB6E71">
        <w:rPr>
          <w:lang w:val="ru-RU"/>
        </w:rPr>
        <w:t>тарных норм СН 2.2.4/2.1.8.562-96.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Нормы допустимых значений инфразвука регламентируются СН 2.2.4/2.1.8.583-96.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8.6.2. Выбор оптимальных архитектурно-планировочных приемов и строительных средств для обеспечения нормативных уровней шума должен основываться на данных расчета ожидаемой шумовой нагрузки от основных стационарных и передвижных источников.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8.6.3. Защита жилой территории от шума осуществляется посредством градостроительных, архитектурно-планировочных, строительно-акустических мероприятий: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функционального зонирования территории и формирования застройки, обеспечивающей нормируемый уровень акустического комфорта;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применения планировочных и объемно-пространственных решений з</w:t>
      </w:r>
      <w:r w:rsidRPr="00CB6E71">
        <w:rPr>
          <w:lang w:val="ru-RU"/>
        </w:rPr>
        <w:t>а</w:t>
      </w:r>
      <w:r w:rsidRPr="00CB6E71">
        <w:rPr>
          <w:lang w:val="ru-RU"/>
        </w:rPr>
        <w:t>стройки, использующих шумозащитные свойства зданий, зеленых насажд</w:t>
      </w:r>
      <w:r w:rsidRPr="00CB6E71">
        <w:rPr>
          <w:lang w:val="ru-RU"/>
        </w:rPr>
        <w:t>е</w:t>
      </w:r>
      <w:r w:rsidRPr="00CB6E71">
        <w:rPr>
          <w:lang w:val="ru-RU"/>
        </w:rPr>
        <w:t>ний;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использования шумозащитных экранов-барьеров, размещаемых между и</w:t>
      </w:r>
      <w:r w:rsidRPr="00CB6E71">
        <w:rPr>
          <w:lang w:val="ru-RU"/>
        </w:rPr>
        <w:t>с</w:t>
      </w:r>
      <w:r w:rsidRPr="00CB6E71">
        <w:rPr>
          <w:lang w:val="ru-RU"/>
        </w:rPr>
        <w:t>точниками шума и объектами защиты;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усиление звукоизоляции наружных ограждающих конструкций жилых и общественных зданий и др.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8.6.4. Территории нового строительства и реконструкции должны оцениваться по параметрам вибрации, регламентируемым требованиями СН 2.2.4/2.1.8.566-96. При размещении жилых и общественных зданий необх</w:t>
      </w:r>
      <w:r w:rsidRPr="00CB6E71">
        <w:rPr>
          <w:lang w:val="ru-RU"/>
        </w:rPr>
        <w:t>о</w:t>
      </w:r>
      <w:r w:rsidRPr="00CB6E71">
        <w:rPr>
          <w:lang w:val="ru-RU"/>
        </w:rPr>
        <w:lastRenderedPageBreak/>
        <w:t>димо учитывать внешние источники общей вибрации: автотранспорт, пр</w:t>
      </w:r>
      <w:r w:rsidRPr="00CB6E71">
        <w:rPr>
          <w:lang w:val="ru-RU"/>
        </w:rPr>
        <w:t>о</w:t>
      </w:r>
      <w:r w:rsidRPr="00CB6E71">
        <w:rPr>
          <w:lang w:val="ru-RU"/>
        </w:rPr>
        <w:t>мышленные предприятия и др.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Для обеспечения допустимых уровней вибрации следует предусма</w:t>
      </w:r>
      <w:r w:rsidRPr="00CB6E71">
        <w:rPr>
          <w:lang w:val="ru-RU"/>
        </w:rPr>
        <w:t>т</w:t>
      </w:r>
      <w:r w:rsidRPr="00CB6E71">
        <w:rPr>
          <w:lang w:val="ru-RU"/>
        </w:rPr>
        <w:t>ривать необходимые расстояния между жилыми зданиями и источниками вибрации, применение на этих источниках эффективных виброгасящих м</w:t>
      </w:r>
      <w:r w:rsidRPr="00CB6E71">
        <w:rPr>
          <w:lang w:val="ru-RU"/>
        </w:rPr>
        <w:t>а</w:t>
      </w:r>
      <w:r w:rsidRPr="00CB6E71">
        <w:rPr>
          <w:lang w:val="ru-RU"/>
        </w:rPr>
        <w:t>териалов и конструкций.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При строительстве новых и реконструкции существующих зданий, расположенных ближе 50 м от края основной проезжей части магистрал</w:t>
      </w:r>
      <w:r w:rsidRPr="00CB6E71">
        <w:rPr>
          <w:lang w:val="ru-RU"/>
        </w:rPr>
        <w:t>ь</w:t>
      </w:r>
      <w:r w:rsidRPr="00CB6E71">
        <w:rPr>
          <w:lang w:val="ru-RU"/>
        </w:rPr>
        <w:t>ных улиц с грузовым движением, обязательна проверка уровня шума и ви</w:t>
      </w:r>
      <w:r w:rsidRPr="00CB6E71">
        <w:rPr>
          <w:lang w:val="ru-RU"/>
        </w:rPr>
        <w:t>б</w:t>
      </w:r>
      <w:r w:rsidRPr="00CB6E71">
        <w:rPr>
          <w:lang w:val="ru-RU"/>
        </w:rPr>
        <w:t>рации на участке застройки.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8.6.5. Для защиты жилых территорий от воздействия электромагни</w:t>
      </w:r>
      <w:r w:rsidRPr="00CB6E71">
        <w:rPr>
          <w:lang w:val="ru-RU"/>
        </w:rPr>
        <w:t>т</w:t>
      </w:r>
      <w:r w:rsidRPr="00CB6E71">
        <w:rPr>
          <w:lang w:val="ru-RU"/>
        </w:rPr>
        <w:t>ных полей, а также при установлении размеров СЗЗ электромагнитных и</w:t>
      </w:r>
      <w:r w:rsidRPr="00CB6E71">
        <w:rPr>
          <w:lang w:val="ru-RU"/>
        </w:rPr>
        <w:t>з</w:t>
      </w:r>
      <w:r w:rsidRPr="00CB6E71">
        <w:rPr>
          <w:lang w:val="ru-RU"/>
        </w:rPr>
        <w:t>лучателей при размещении радиотехнических объектов излучателей (ради</w:t>
      </w:r>
      <w:r w:rsidRPr="00CB6E71">
        <w:rPr>
          <w:lang w:val="ru-RU"/>
        </w:rPr>
        <w:t>о</w:t>
      </w:r>
      <w:r w:rsidRPr="00CB6E71">
        <w:rPr>
          <w:lang w:val="ru-RU"/>
        </w:rPr>
        <w:t>станций, радиотелевизионных передающих и радиолокационных станций, промышленных генераторов, воздушных линий электропередачи высокого напряжения и других объектов, излучающих электромагнитную энергию) следует руководствоваться требованиями СанПиН 2.1.8/2.2.4.1383-03.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Размещение воздушных высоковольтных линий электропередачи о</w:t>
      </w:r>
      <w:r w:rsidRPr="00CB6E71">
        <w:rPr>
          <w:lang w:val="ru-RU"/>
        </w:rPr>
        <w:t>п</w:t>
      </w:r>
      <w:r w:rsidRPr="00CB6E71">
        <w:rPr>
          <w:lang w:val="ru-RU"/>
        </w:rPr>
        <w:t xml:space="preserve">ределяется в соответствии с методическими указаниями (МУ №4109-86). 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При размещении на территории жилой застройки базовых станций с</w:t>
      </w:r>
      <w:r w:rsidRPr="00CB6E71">
        <w:rPr>
          <w:lang w:val="ru-RU"/>
        </w:rPr>
        <w:t>о</w:t>
      </w:r>
      <w:r w:rsidRPr="00CB6E71">
        <w:rPr>
          <w:lang w:val="ru-RU"/>
        </w:rPr>
        <w:t>товой связи необходимо обеспечение нормируемых уровней электрома</w:t>
      </w:r>
      <w:r w:rsidRPr="00CB6E71">
        <w:rPr>
          <w:lang w:val="ru-RU"/>
        </w:rPr>
        <w:t>г</w:t>
      </w:r>
      <w:r w:rsidRPr="00CB6E71">
        <w:rPr>
          <w:lang w:val="ru-RU"/>
        </w:rPr>
        <w:t>нитных полей в соответствии с требованиями СанПиН 2.1.8/2.2.4.1190-03.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8.6.6. В целях защиты населения от воздействия электрического поля, создаваемого воздушными линиями электропередачи (далее - ВЛ), устана</w:t>
      </w:r>
      <w:r w:rsidRPr="00CB6E71">
        <w:rPr>
          <w:lang w:val="ru-RU"/>
        </w:rPr>
        <w:t>в</w:t>
      </w:r>
      <w:r w:rsidRPr="00CB6E71">
        <w:rPr>
          <w:lang w:val="ru-RU"/>
        </w:rPr>
        <w:t>ливаются санитарные разрывы. Границы санитарных разрывов вдоль трассы ВЛ в зависимости от напряженности электрического поля следует прин</w:t>
      </w:r>
      <w:r w:rsidRPr="00CB6E71">
        <w:rPr>
          <w:lang w:val="ru-RU"/>
        </w:rPr>
        <w:t>и</w:t>
      </w:r>
      <w:r w:rsidRPr="00CB6E71">
        <w:rPr>
          <w:lang w:val="ru-RU"/>
        </w:rPr>
        <w:t>мать согласно СанПиН 2.2.1./2.1.1.1200-03.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В пределах санитарных разрывов ВЛ запрещается размещение жилых и общественных зданий, площадок для стоянки и остановок всех видов транспорта, предприятий по обслуживанию автомобилей и складов автом</w:t>
      </w:r>
      <w:r w:rsidRPr="00CB6E71">
        <w:rPr>
          <w:lang w:val="ru-RU"/>
        </w:rPr>
        <w:t>о</w:t>
      </w:r>
      <w:r w:rsidRPr="00CB6E71">
        <w:rPr>
          <w:lang w:val="ru-RU"/>
        </w:rPr>
        <w:t>билей.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На территории жилой застройки, где уровень электромагнитного и</w:t>
      </w:r>
      <w:r w:rsidRPr="00CB6E71">
        <w:rPr>
          <w:lang w:val="ru-RU"/>
        </w:rPr>
        <w:t>з</w:t>
      </w:r>
      <w:r w:rsidRPr="00CB6E71">
        <w:rPr>
          <w:lang w:val="ru-RU"/>
        </w:rPr>
        <w:t>лучения превышает предельно допустимые уровни, необходимо предусма</w:t>
      </w:r>
      <w:r w:rsidRPr="00CB6E71">
        <w:rPr>
          <w:lang w:val="ru-RU"/>
        </w:rPr>
        <w:t>т</w:t>
      </w:r>
      <w:r w:rsidRPr="00CB6E71">
        <w:rPr>
          <w:lang w:val="ru-RU"/>
        </w:rPr>
        <w:t>ривать проведение архитектурно-планировочных и инженерно-технических мероприятий (ограничение мощности радиопередающих объектов, измен</w:t>
      </w:r>
      <w:r w:rsidRPr="00CB6E71">
        <w:rPr>
          <w:lang w:val="ru-RU"/>
        </w:rPr>
        <w:t>е</w:t>
      </w:r>
      <w:r w:rsidRPr="00CB6E71">
        <w:rPr>
          <w:lang w:val="ru-RU"/>
        </w:rPr>
        <w:t>ние высоты установки антенны и направления угла излучения, вынос р</w:t>
      </w:r>
      <w:r w:rsidRPr="00CB6E71">
        <w:rPr>
          <w:lang w:val="ru-RU"/>
        </w:rPr>
        <w:t>а</w:t>
      </w:r>
      <w:r w:rsidRPr="00CB6E71">
        <w:rPr>
          <w:lang w:val="ru-RU"/>
        </w:rPr>
        <w:t>диопередающего объекта за пределы жилья или жилья из зоны влияния р</w:t>
      </w:r>
      <w:r w:rsidRPr="00CB6E71">
        <w:rPr>
          <w:lang w:val="ru-RU"/>
        </w:rPr>
        <w:t>а</w:t>
      </w:r>
      <w:r w:rsidRPr="00CB6E71">
        <w:rPr>
          <w:lang w:val="ru-RU"/>
        </w:rPr>
        <w:t>диопередающего объекта, кабельная укладка).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8.6.7. Отводу территории под жилое строительство должна предшес</w:t>
      </w:r>
      <w:r w:rsidRPr="00CB6E71">
        <w:rPr>
          <w:lang w:val="ru-RU"/>
        </w:rPr>
        <w:t>т</w:t>
      </w:r>
      <w:r w:rsidRPr="00CB6E71">
        <w:rPr>
          <w:lang w:val="ru-RU"/>
        </w:rPr>
        <w:t>вовать оценка состояния гамма-фона и наличия (отсутствия) радиоактивн</w:t>
      </w:r>
      <w:r w:rsidRPr="00CB6E71">
        <w:rPr>
          <w:lang w:val="ru-RU"/>
        </w:rPr>
        <w:t>о</w:t>
      </w:r>
      <w:r w:rsidRPr="00CB6E71">
        <w:rPr>
          <w:lang w:val="ru-RU"/>
        </w:rPr>
        <w:t>го излучения в пределах участка предполагаемой застройки. При наличии радиоактивного излучения на участке должны быть проведены дезактив</w:t>
      </w:r>
      <w:r w:rsidRPr="00CB6E71">
        <w:rPr>
          <w:lang w:val="ru-RU"/>
        </w:rPr>
        <w:t>а</w:t>
      </w:r>
      <w:r w:rsidRPr="00CB6E71">
        <w:rPr>
          <w:lang w:val="ru-RU"/>
        </w:rPr>
        <w:t>ционные работы.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lastRenderedPageBreak/>
        <w:t>Обеспечение радиационной безопасности при размещении объектов, предназначенных для работы с источниками ионизирующих излучений (ИИИ), осуществляется в соответствии с нормами радиационной безопасн</w:t>
      </w:r>
      <w:r w:rsidRPr="00CB6E71">
        <w:rPr>
          <w:lang w:val="ru-RU"/>
        </w:rPr>
        <w:t>о</w:t>
      </w:r>
      <w:r w:rsidRPr="00CB6E71">
        <w:rPr>
          <w:lang w:val="ru-RU"/>
        </w:rPr>
        <w:t xml:space="preserve">сти </w:t>
      </w:r>
      <w:r w:rsidRPr="00CB6E71">
        <w:rPr>
          <w:shd w:val="clear" w:color="auto" w:fill="FFFFFF"/>
          <w:lang w:val="ru-RU"/>
        </w:rPr>
        <w:t>СанПиН 2.6.1.2523-09  </w:t>
      </w:r>
      <w:r w:rsidRPr="00CB6E71">
        <w:rPr>
          <w:lang w:val="ru-RU"/>
        </w:rPr>
        <w:t xml:space="preserve">и </w:t>
      </w:r>
      <w:r w:rsidRPr="00CB6E71">
        <w:rPr>
          <w:rStyle w:val="apple-converted-space"/>
          <w:lang w:val="ru-RU"/>
        </w:rPr>
        <w:t> </w:t>
      </w:r>
      <w:r w:rsidRPr="00CB6E71">
        <w:rPr>
          <w:shd w:val="clear" w:color="auto" w:fill="FFFFFF"/>
          <w:lang w:val="ru-RU"/>
        </w:rPr>
        <w:t>СП 2.6.1.2612-10.</w:t>
      </w:r>
      <w:r w:rsidRPr="00CB6E71">
        <w:rPr>
          <w:lang w:val="ru-RU"/>
        </w:rPr>
        <w:t xml:space="preserve"> </w:t>
      </w:r>
    </w:p>
    <w:p w:rsidR="00866311" w:rsidRPr="00CB6E71" w:rsidRDefault="00866311" w:rsidP="00595B62">
      <w:pPr>
        <w:rPr>
          <w:lang w:val="ru-RU"/>
        </w:rPr>
      </w:pPr>
    </w:p>
    <w:p w:rsidR="00866311" w:rsidRPr="00CB6E71" w:rsidRDefault="00866311" w:rsidP="00595B62">
      <w:pPr>
        <w:pStyle w:val="20"/>
        <w:spacing w:line="240" w:lineRule="auto"/>
        <w:rPr>
          <w:lang w:val="ru-RU"/>
        </w:rPr>
      </w:pPr>
      <w:bookmarkStart w:id="108" w:name="_Toc277262403"/>
      <w:bookmarkStart w:id="109" w:name="_Toc397332367"/>
      <w:bookmarkStart w:id="110" w:name="_Toc410719534"/>
      <w:r w:rsidRPr="00CB6E71">
        <w:rPr>
          <w:rStyle w:val="223"/>
          <w:b/>
          <w:lang w:val="ru-RU"/>
        </w:rPr>
        <w:t>8.7. Регулирование микроклимата</w:t>
      </w:r>
      <w:bookmarkEnd w:id="108"/>
      <w:bookmarkEnd w:id="109"/>
      <w:bookmarkEnd w:id="110"/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8.7.1. Взаиморасположение и ориентация жилых и общественных зд</w:t>
      </w:r>
      <w:r w:rsidRPr="00CB6E71">
        <w:rPr>
          <w:lang w:val="ru-RU"/>
        </w:rPr>
        <w:t>а</w:t>
      </w:r>
      <w:r w:rsidRPr="00CB6E71">
        <w:rPr>
          <w:lang w:val="ru-RU"/>
        </w:rPr>
        <w:t>ний регулируются действующими санитарными нормами (СанПиН 2.2.1/2.1.1.1076-01), согласно которым на территории Оренбургской области должна обеспечиваться непрерывная продолжительность инсоляции пом</w:t>
      </w:r>
      <w:r w:rsidRPr="00CB6E71">
        <w:rPr>
          <w:lang w:val="ru-RU"/>
        </w:rPr>
        <w:t>е</w:t>
      </w:r>
      <w:r w:rsidRPr="00CB6E71">
        <w:rPr>
          <w:lang w:val="ru-RU"/>
        </w:rPr>
        <w:t>щений не менее 2 часов в день на период с 22 марта по 22 сентября.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Нормируемая продолжительность инсоляции обязательна: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в жилых зданиях: не менее чем в одной комнате 1 - 3-комнатных квартир; не менее чем в двух комнатах многокомнатных квартир (4 комнаты и б</w:t>
      </w:r>
      <w:r w:rsidRPr="00CB6E71">
        <w:rPr>
          <w:lang w:val="ru-RU"/>
        </w:rPr>
        <w:t>о</w:t>
      </w:r>
      <w:r w:rsidRPr="00CB6E71">
        <w:rPr>
          <w:lang w:val="ru-RU"/>
        </w:rPr>
        <w:t>лее);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в общежитиях: не менее 60 процентов жилых комнат;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в основных помещениях таких общественных зданий, как детские дошк</w:t>
      </w:r>
      <w:r w:rsidRPr="00CB6E71">
        <w:rPr>
          <w:lang w:val="ru-RU"/>
        </w:rPr>
        <w:t>о</w:t>
      </w:r>
      <w:r w:rsidRPr="00CB6E71">
        <w:rPr>
          <w:lang w:val="ru-RU"/>
        </w:rPr>
        <w:t>льные учреждения, учебные общеобразовательные и профессиональные у</w:t>
      </w:r>
      <w:r w:rsidRPr="00CB6E71">
        <w:rPr>
          <w:lang w:val="ru-RU"/>
        </w:rPr>
        <w:t>ч</w:t>
      </w:r>
      <w:r w:rsidRPr="00CB6E71">
        <w:rPr>
          <w:lang w:val="ru-RU"/>
        </w:rPr>
        <w:t>реждения, школы-интернаты и детские дома, лечебно-профилактические, санаторно-оздоровительные учреждения, интернаты для престарелых и и</w:t>
      </w:r>
      <w:r w:rsidRPr="00CB6E71">
        <w:rPr>
          <w:lang w:val="ru-RU"/>
        </w:rPr>
        <w:t>н</w:t>
      </w:r>
      <w:r w:rsidRPr="00CB6E71">
        <w:rPr>
          <w:lang w:val="ru-RU"/>
        </w:rPr>
        <w:t>валидов, хосписы.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Примечания.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1. Допускается прерывистость продолжительности инсоляции, при которой один из периодов должен быть не менее 1,0 часа. При этом суммарная продолжительность нормируемой инсол</w:t>
      </w:r>
      <w:r w:rsidRPr="00CB6E71">
        <w:rPr>
          <w:sz w:val="22"/>
          <w:lang w:val="ru-RU"/>
        </w:rPr>
        <w:t>я</w:t>
      </w:r>
      <w:r w:rsidRPr="00CB6E71">
        <w:rPr>
          <w:sz w:val="22"/>
          <w:lang w:val="ru-RU"/>
        </w:rPr>
        <w:t>ции увеличивается на 0,5 часа.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2. Допускается снижение продолжительности инсоляции на 0,5 часа в 2 - 3-комнатных кварт</w:t>
      </w:r>
      <w:r w:rsidRPr="00CB6E71">
        <w:rPr>
          <w:sz w:val="22"/>
          <w:lang w:val="ru-RU"/>
        </w:rPr>
        <w:t>и</w:t>
      </w:r>
      <w:r w:rsidRPr="00CB6E71">
        <w:rPr>
          <w:sz w:val="22"/>
          <w:lang w:val="ru-RU"/>
        </w:rPr>
        <w:t>рах, где инсолируется не менее двух комнат, и в многокомнатных квартирах, где инсолируется не менее трех комнат, а также при реконструкции жилой застройки в центральной и историч</w:t>
      </w:r>
      <w:r w:rsidRPr="00CB6E71">
        <w:rPr>
          <w:sz w:val="22"/>
          <w:lang w:val="ru-RU"/>
        </w:rPr>
        <w:t>е</w:t>
      </w:r>
      <w:r w:rsidRPr="00CB6E71">
        <w:rPr>
          <w:sz w:val="22"/>
          <w:lang w:val="ru-RU"/>
        </w:rPr>
        <w:t>ской зонах поселения.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3. К основным функциональным помещениям относятся: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- в зданиях детских дошкольных учреждений - групповые, игровые, изоляторы, палаты;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- в учебных зданиях - классы и учебные кабинеты;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- в лечебно-профилактических учреждениях - палаты (не менее 60% общей численности);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- в учреждениях социального обеспечения - палаты, изоляторы.</w:t>
      </w:r>
    </w:p>
    <w:p w:rsidR="007140CB" w:rsidRPr="00CB6E71" w:rsidRDefault="007140CB" w:rsidP="007140CB">
      <w:pPr>
        <w:rPr>
          <w:sz w:val="22"/>
          <w:lang w:val="ru-RU"/>
        </w:rPr>
      </w:pPr>
    </w:p>
    <w:p w:rsidR="00866311" w:rsidRPr="00CB6E71" w:rsidRDefault="00866311" w:rsidP="00595B62">
      <w:pPr>
        <w:ind w:firstLine="708"/>
        <w:rPr>
          <w:szCs w:val="28"/>
          <w:lang w:val="ru-RU"/>
        </w:rPr>
      </w:pPr>
      <w:r w:rsidRPr="00CB6E71">
        <w:rPr>
          <w:szCs w:val="28"/>
          <w:lang w:val="ru-RU"/>
        </w:rPr>
        <w:t>8.7.2. На территории детских игровых площадок, спортивных площ</w:t>
      </w:r>
      <w:r w:rsidRPr="00CB6E71">
        <w:rPr>
          <w:szCs w:val="28"/>
          <w:lang w:val="ru-RU"/>
        </w:rPr>
        <w:t>а</w:t>
      </w:r>
      <w:r w:rsidRPr="00CB6E71">
        <w:rPr>
          <w:szCs w:val="28"/>
          <w:lang w:val="ru-RU"/>
        </w:rPr>
        <w:t>док жилых домов, групповых площадок детских дошкольных учреждений, спортивной зоны, зоны отдыха общеобразовательных школ и школ-интернатов, зоны отдыха лечебно-профилактических учреждений стаци</w:t>
      </w:r>
      <w:r w:rsidRPr="00CB6E71">
        <w:rPr>
          <w:szCs w:val="28"/>
          <w:lang w:val="ru-RU"/>
        </w:rPr>
        <w:t>о</w:t>
      </w:r>
      <w:r w:rsidRPr="00CB6E71">
        <w:rPr>
          <w:szCs w:val="28"/>
          <w:lang w:val="ru-RU"/>
        </w:rPr>
        <w:t>нарного типа продолжительность инсоляции должна составлять не менее трех часов на 50 процентах площади участка.</w:t>
      </w:r>
    </w:p>
    <w:p w:rsidR="00866311" w:rsidRPr="00CB6E71" w:rsidRDefault="00866311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Инсоляция территорий и помещений малоэтажной застройки должна обеспечивать непрерывную 3-часовую продолжительность в весенне-летний период или суммарную - 3,5-часовую продолжительность.</w:t>
      </w:r>
    </w:p>
    <w:p w:rsidR="00866311" w:rsidRPr="00CB6E71" w:rsidRDefault="00866311" w:rsidP="00595B62">
      <w:pPr>
        <w:shd w:val="clear" w:color="auto" w:fill="FFFFFF"/>
        <w:ind w:firstLine="709"/>
        <w:textAlignment w:val="baseline"/>
        <w:rPr>
          <w:spacing w:val="2"/>
          <w:szCs w:val="28"/>
          <w:lang w:val="ru-RU"/>
        </w:rPr>
      </w:pPr>
      <w:r w:rsidRPr="00CB6E71">
        <w:rPr>
          <w:spacing w:val="2"/>
          <w:szCs w:val="28"/>
          <w:lang w:val="ru-RU"/>
        </w:rPr>
        <w:t>В смешанной застройке или при размещении малоэтажной застройки в сложных градостроительных условиях допускается сокращение норм</w:t>
      </w:r>
      <w:r w:rsidRPr="00CB6E71">
        <w:rPr>
          <w:spacing w:val="2"/>
          <w:szCs w:val="28"/>
          <w:lang w:val="ru-RU"/>
        </w:rPr>
        <w:t>и</w:t>
      </w:r>
      <w:r w:rsidRPr="00CB6E71">
        <w:rPr>
          <w:spacing w:val="2"/>
          <w:szCs w:val="28"/>
          <w:lang w:val="ru-RU"/>
        </w:rPr>
        <w:t>руемой инсоляции до 2,5 часа.</w:t>
      </w:r>
    </w:p>
    <w:p w:rsidR="00866311" w:rsidRPr="00CB6E71" w:rsidRDefault="00866311" w:rsidP="00595B62">
      <w:pPr>
        <w:ind w:firstLine="708"/>
        <w:rPr>
          <w:lang w:val="ru-RU"/>
        </w:rPr>
      </w:pP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8.7.3. Для определения минимальных разрывов между зданиями, обеспечивающих нормативную инсоляцию, необходим расчет продолж</w:t>
      </w:r>
      <w:r w:rsidRPr="00CB6E71">
        <w:rPr>
          <w:lang w:val="ru-RU"/>
        </w:rPr>
        <w:t>и</w:t>
      </w:r>
      <w:r w:rsidRPr="00CB6E71">
        <w:rPr>
          <w:lang w:val="ru-RU"/>
        </w:rPr>
        <w:t>тельности инсоляции помещений и территорий, который осуществляется с учетом географической широты, расположения и размеров затеняющих объектов.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8.7.4. В проектах планировки территории сельских населенных пун</w:t>
      </w:r>
      <w:r w:rsidRPr="00CB6E71">
        <w:rPr>
          <w:lang w:val="ru-RU"/>
        </w:rPr>
        <w:t>к</w:t>
      </w:r>
      <w:r w:rsidRPr="00CB6E71">
        <w:rPr>
          <w:lang w:val="ru-RU"/>
        </w:rPr>
        <w:t>тов в целях улучшения условий жизнедеятельности населения следует пр</w:t>
      </w:r>
      <w:r w:rsidRPr="00CB6E71">
        <w:rPr>
          <w:lang w:val="ru-RU"/>
        </w:rPr>
        <w:t>е</w:t>
      </w:r>
      <w:r w:rsidRPr="00CB6E71">
        <w:rPr>
          <w:lang w:val="ru-RU"/>
        </w:rPr>
        <w:t>дусматривать организацию снего-, ветрозащиты жилых зон. Необходимая степень ветрозащиты определяется в зависимости от скорости ветра абс</w:t>
      </w:r>
      <w:r w:rsidRPr="00CB6E71">
        <w:rPr>
          <w:lang w:val="ru-RU"/>
        </w:rPr>
        <w:t>о</w:t>
      </w:r>
      <w:r w:rsidRPr="00CB6E71">
        <w:rPr>
          <w:lang w:val="ru-RU"/>
        </w:rPr>
        <w:t>лютной преобладающей вероятности.</w:t>
      </w:r>
    </w:p>
    <w:p w:rsidR="00866311" w:rsidRPr="00CB6E71" w:rsidRDefault="00866311" w:rsidP="00595B62">
      <w:pPr>
        <w:rPr>
          <w:lang w:val="ru-RU"/>
        </w:rPr>
      </w:pPr>
    </w:p>
    <w:p w:rsidR="00866311" w:rsidRPr="00CB6E71" w:rsidRDefault="00866311" w:rsidP="00595B62">
      <w:pPr>
        <w:pStyle w:val="20"/>
        <w:spacing w:line="240" w:lineRule="auto"/>
        <w:rPr>
          <w:rStyle w:val="223"/>
          <w:b/>
          <w:lang w:val="ru-RU"/>
        </w:rPr>
      </w:pPr>
      <w:bookmarkStart w:id="111" w:name="_Toc277262404"/>
      <w:bookmarkStart w:id="112" w:name="_Toc397332368"/>
      <w:bookmarkStart w:id="113" w:name="_Toc410719535"/>
      <w:r w:rsidRPr="00CB6E71">
        <w:rPr>
          <w:rStyle w:val="223"/>
          <w:b/>
          <w:lang w:val="ru-RU"/>
        </w:rPr>
        <w:t>8.8. Охрана памятников истории и культуры</w:t>
      </w:r>
      <w:bookmarkEnd w:id="111"/>
      <w:bookmarkEnd w:id="112"/>
      <w:bookmarkEnd w:id="113"/>
    </w:p>
    <w:p w:rsidR="00866311" w:rsidRPr="00CB6E71" w:rsidRDefault="00866311" w:rsidP="00595B62">
      <w:pPr>
        <w:ind w:firstLine="709"/>
        <w:rPr>
          <w:lang w:val="ru-RU"/>
        </w:rPr>
      </w:pPr>
      <w:r w:rsidRPr="00CB6E71">
        <w:rPr>
          <w:lang w:val="ru-RU"/>
        </w:rPr>
        <w:t>8.8.1. Правовые аспекты сохранения, использования, популяризации и государственной охраны объектов культурного наследия, связанные с гр</w:t>
      </w:r>
      <w:r w:rsidRPr="00CB6E71">
        <w:rPr>
          <w:lang w:val="ru-RU"/>
        </w:rPr>
        <w:t>а</w:t>
      </w:r>
      <w:r w:rsidRPr="00CB6E71">
        <w:rPr>
          <w:lang w:val="ru-RU"/>
        </w:rPr>
        <w:t>достроительной деятельностью и землепользованием, регулируются Град</w:t>
      </w:r>
      <w:r w:rsidRPr="00CB6E71">
        <w:rPr>
          <w:lang w:val="ru-RU"/>
        </w:rPr>
        <w:t>о</w:t>
      </w:r>
      <w:r w:rsidRPr="00CB6E71">
        <w:rPr>
          <w:lang w:val="ru-RU"/>
        </w:rPr>
        <w:t>строительным и Земельным кодексами Российской Федерации, Федерал</w:t>
      </w:r>
      <w:r w:rsidRPr="00CB6E71">
        <w:rPr>
          <w:lang w:val="ru-RU"/>
        </w:rPr>
        <w:t>ь</w:t>
      </w:r>
      <w:r w:rsidRPr="00CB6E71">
        <w:rPr>
          <w:lang w:val="ru-RU"/>
        </w:rPr>
        <w:t>ным законом "Об объектах культурного наследия (памятниках истории и культуры) народов Российской Федерации",  Законом Оренбургской обла</w:t>
      </w:r>
      <w:r w:rsidRPr="00CB6E71">
        <w:rPr>
          <w:lang w:val="ru-RU"/>
        </w:rPr>
        <w:t>с</w:t>
      </w:r>
      <w:r w:rsidRPr="00CB6E71">
        <w:rPr>
          <w:lang w:val="ru-RU"/>
        </w:rPr>
        <w:t>ти "Об объектах культурного наследия (памятниках истории и культуры) народов Российской Федерации, расположенных на территории Оренбур</w:t>
      </w:r>
      <w:r w:rsidRPr="00CB6E71">
        <w:rPr>
          <w:lang w:val="ru-RU"/>
        </w:rPr>
        <w:t>г</w:t>
      </w:r>
      <w:r w:rsidRPr="00CB6E71">
        <w:rPr>
          <w:lang w:val="ru-RU"/>
        </w:rPr>
        <w:t>ской области", другими законами Российской Федерации и Оренбургской области, нормативными правовыми актами органов местного самоуправл</w:t>
      </w:r>
      <w:r w:rsidRPr="00CB6E71">
        <w:rPr>
          <w:lang w:val="ru-RU"/>
        </w:rPr>
        <w:t>е</w:t>
      </w:r>
      <w:r w:rsidRPr="00CB6E71">
        <w:rPr>
          <w:lang w:val="ru-RU"/>
        </w:rPr>
        <w:t>ния.</w:t>
      </w:r>
    </w:p>
    <w:p w:rsidR="00866311" w:rsidRPr="00CB6E71" w:rsidRDefault="00866311" w:rsidP="00595B62">
      <w:pPr>
        <w:ind w:firstLine="709"/>
        <w:rPr>
          <w:lang w:val="ru-RU"/>
        </w:rPr>
      </w:pPr>
      <w:r w:rsidRPr="00CB6E71">
        <w:rPr>
          <w:lang w:val="ru-RU"/>
        </w:rPr>
        <w:t>В отношении объектов культурного наследия федерального значения регулирование осуществляется в пределах переданных федеральным зак</w:t>
      </w:r>
      <w:r w:rsidRPr="00CB6E71">
        <w:rPr>
          <w:lang w:val="ru-RU"/>
        </w:rPr>
        <w:t>о</w:t>
      </w:r>
      <w:r w:rsidRPr="00CB6E71">
        <w:rPr>
          <w:lang w:val="ru-RU"/>
        </w:rPr>
        <w:t>нодательством полномочий.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8.8.2. К объектам культурного наследия федерального значения отн</w:t>
      </w:r>
      <w:r w:rsidRPr="00CB6E71">
        <w:rPr>
          <w:lang w:val="ru-RU"/>
        </w:rPr>
        <w:t>о</w:t>
      </w:r>
      <w:r w:rsidRPr="00CB6E71">
        <w:rPr>
          <w:lang w:val="ru-RU"/>
        </w:rPr>
        <w:t>сятся объекты, обладающие историко-архитектурной, художественной, н</w:t>
      </w:r>
      <w:r w:rsidRPr="00CB6E71">
        <w:rPr>
          <w:lang w:val="ru-RU"/>
        </w:rPr>
        <w:t>а</w:t>
      </w:r>
      <w:r w:rsidRPr="00CB6E71">
        <w:rPr>
          <w:lang w:val="ru-RU"/>
        </w:rPr>
        <w:t>учной и мемориальной ценностью, имеющие особое значение для истории и культуры Российской Федерации, в том числе объекты археологического наследия.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8.8.3. Территории объектов культурного наследия входят в состав зон с особыми условиями использования территории, границы территорий п</w:t>
      </w:r>
      <w:r w:rsidRPr="00CB6E71">
        <w:rPr>
          <w:lang w:val="ru-RU"/>
        </w:rPr>
        <w:t>а</w:t>
      </w:r>
      <w:r w:rsidRPr="00CB6E71">
        <w:rPr>
          <w:lang w:val="ru-RU"/>
        </w:rPr>
        <w:t>мятников отображаются на схемах (картах) и утверждаются в качестве о</w:t>
      </w:r>
      <w:r w:rsidRPr="00CB6E71">
        <w:rPr>
          <w:lang w:val="ru-RU"/>
        </w:rPr>
        <w:t>г</w:t>
      </w:r>
      <w:r w:rsidRPr="00CB6E71">
        <w:rPr>
          <w:lang w:val="ru-RU"/>
        </w:rPr>
        <w:t>раничений в документах территориального планирования Российской Ф</w:t>
      </w:r>
      <w:r w:rsidRPr="00CB6E71">
        <w:rPr>
          <w:lang w:val="ru-RU"/>
        </w:rPr>
        <w:t>е</w:t>
      </w:r>
      <w:r w:rsidRPr="00CB6E71">
        <w:rPr>
          <w:lang w:val="ru-RU"/>
        </w:rPr>
        <w:t>дерации, Оренбургской области, документах территориального планиров</w:t>
      </w:r>
      <w:r w:rsidRPr="00CB6E71">
        <w:rPr>
          <w:lang w:val="ru-RU"/>
        </w:rPr>
        <w:t>а</w:t>
      </w:r>
      <w:r w:rsidRPr="00CB6E71">
        <w:rPr>
          <w:lang w:val="ru-RU"/>
        </w:rPr>
        <w:t>ния муниципальных образований.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8.8.4. В целях обеспечения сохранности объекта культурного наследия в его исторической (историко-этнографической) среде устанавливаются з</w:t>
      </w:r>
      <w:r w:rsidRPr="00CB6E71">
        <w:rPr>
          <w:lang w:val="ru-RU"/>
        </w:rPr>
        <w:t>о</w:t>
      </w:r>
      <w:r w:rsidRPr="00CB6E71">
        <w:rPr>
          <w:lang w:val="ru-RU"/>
        </w:rPr>
        <w:t>ны охраны объекта культурного наследия: охранная зона, зона регулиров</w:t>
      </w:r>
      <w:r w:rsidRPr="00CB6E71">
        <w:rPr>
          <w:lang w:val="ru-RU"/>
        </w:rPr>
        <w:t>а</w:t>
      </w:r>
      <w:r w:rsidRPr="00CB6E71">
        <w:rPr>
          <w:lang w:val="ru-RU"/>
        </w:rPr>
        <w:t>ния застройки и зона охраняемого ландшафта, различающиеся режимами использования территорий зон. В зависимости от градостроительной и пр</w:t>
      </w:r>
      <w:r w:rsidRPr="00CB6E71">
        <w:rPr>
          <w:lang w:val="ru-RU"/>
        </w:rPr>
        <w:t>и</w:t>
      </w:r>
      <w:r w:rsidRPr="00CB6E71">
        <w:rPr>
          <w:lang w:val="ru-RU"/>
        </w:rPr>
        <w:lastRenderedPageBreak/>
        <w:t>родно-ландшафтной ситуации объект культурного наследия может иметь все виды названных зон или только некоторые из них.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Состав, границы зон охраны объекта культурного наследия, их пар</w:t>
      </w:r>
      <w:r w:rsidRPr="00CB6E71">
        <w:rPr>
          <w:lang w:val="ru-RU"/>
        </w:rPr>
        <w:t>а</w:t>
      </w:r>
      <w:r w:rsidRPr="00CB6E71">
        <w:rPr>
          <w:lang w:val="ru-RU"/>
        </w:rPr>
        <w:t>метры и регламенты определяются проектом зон охраны объекта культу</w:t>
      </w:r>
      <w:r w:rsidRPr="00CB6E71">
        <w:rPr>
          <w:lang w:val="ru-RU"/>
        </w:rPr>
        <w:t>р</w:t>
      </w:r>
      <w:r w:rsidRPr="00CB6E71">
        <w:rPr>
          <w:lang w:val="ru-RU"/>
        </w:rPr>
        <w:t>ного наследия, разработка которого является обязательной. Границы зон охраны объекта культурного наследия могут не совпадать с границами с</w:t>
      </w:r>
      <w:r w:rsidRPr="00CB6E71">
        <w:rPr>
          <w:lang w:val="ru-RU"/>
        </w:rPr>
        <w:t>у</w:t>
      </w:r>
      <w:r w:rsidRPr="00CB6E71">
        <w:rPr>
          <w:lang w:val="ru-RU"/>
        </w:rPr>
        <w:t>ществующих и (или) существовавших землевладений и землепользований.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8.8.5. В пределах общей территории охранной зоны следует выделять территорию памятника, непосредственно примыкающую к нему и соста</w:t>
      </w:r>
      <w:r w:rsidRPr="00CB6E71">
        <w:rPr>
          <w:lang w:val="ru-RU"/>
        </w:rPr>
        <w:t>в</w:t>
      </w:r>
      <w:r w:rsidRPr="00CB6E71">
        <w:rPr>
          <w:lang w:val="ru-RU"/>
        </w:rPr>
        <w:t>ляющую вместе с ним исторически сформировавшееся целое.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Примечания.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1. При определении границ территории памятника необходимо учитывать утраченные элементы памятника, восстановление которых представляется возможным. Это может быть территория мемориального комплекса, археологического памятника и др.</w:t>
      </w:r>
    </w:p>
    <w:p w:rsidR="00866311" w:rsidRPr="00CB6E71" w:rsidRDefault="00866311" w:rsidP="007140CB">
      <w:pPr>
        <w:rPr>
          <w:sz w:val="22"/>
          <w:lang w:val="ru-RU"/>
        </w:rPr>
      </w:pPr>
      <w:r w:rsidRPr="00CB6E71">
        <w:rPr>
          <w:sz w:val="22"/>
          <w:lang w:val="ru-RU"/>
        </w:rPr>
        <w:t>2. Границы территорий объектов культурного наследия могут не совпадать с границами террит</w:t>
      </w:r>
      <w:r w:rsidRPr="00CB6E71">
        <w:rPr>
          <w:sz w:val="22"/>
          <w:lang w:val="ru-RU"/>
        </w:rPr>
        <w:t>о</w:t>
      </w:r>
      <w:r w:rsidRPr="00CB6E71">
        <w:rPr>
          <w:sz w:val="22"/>
          <w:lang w:val="ru-RU"/>
        </w:rPr>
        <w:t>риальных зон, устанавливаемых в составе Правил землепользования и застройки.</w:t>
      </w:r>
    </w:p>
    <w:p w:rsidR="007140CB" w:rsidRPr="00CB6E71" w:rsidRDefault="007140CB" w:rsidP="00595B62">
      <w:pPr>
        <w:rPr>
          <w:sz w:val="22"/>
          <w:lang w:val="ru-RU"/>
        </w:rPr>
      </w:pP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8.8.6. Границы территории и зон охраны, зон регулирования застро</w:t>
      </w:r>
      <w:r w:rsidRPr="00CB6E71">
        <w:rPr>
          <w:lang w:val="ru-RU"/>
        </w:rPr>
        <w:t>й</w:t>
      </w:r>
      <w:r w:rsidRPr="00CB6E71">
        <w:rPr>
          <w:lang w:val="ru-RU"/>
        </w:rPr>
        <w:t>ки и хозяйственной деятельности, зон охраняемого ландшафта объекта культурного наследия, режимы использования земель и градостроительные регламенты в границах данных зон утверждаются уполномоченным испо</w:t>
      </w:r>
      <w:r w:rsidRPr="00CB6E71">
        <w:rPr>
          <w:lang w:val="ru-RU"/>
        </w:rPr>
        <w:t>л</w:t>
      </w:r>
      <w:r w:rsidRPr="00CB6E71">
        <w:rPr>
          <w:lang w:val="ru-RU"/>
        </w:rPr>
        <w:t>нительным органом государственной власти на основании проекта зон о</w:t>
      </w:r>
      <w:r w:rsidRPr="00CB6E71">
        <w:rPr>
          <w:lang w:val="ru-RU"/>
        </w:rPr>
        <w:t>х</w:t>
      </w:r>
      <w:r w:rsidRPr="00CB6E71">
        <w:rPr>
          <w:lang w:val="ru-RU"/>
        </w:rPr>
        <w:t>раны объекта культурного наследия регионального значения, а федеральн</w:t>
      </w:r>
      <w:r w:rsidRPr="00CB6E71">
        <w:rPr>
          <w:lang w:val="ru-RU"/>
        </w:rPr>
        <w:t>о</w:t>
      </w:r>
      <w:r w:rsidRPr="00CB6E71">
        <w:rPr>
          <w:lang w:val="ru-RU"/>
        </w:rPr>
        <w:t>го значения - по согласованию с федеральным органом охраны объектов культурного наследия.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8.8.7.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</w:t>
      </w:r>
      <w:r w:rsidRPr="00CB6E71">
        <w:rPr>
          <w:lang w:val="ru-RU"/>
        </w:rPr>
        <w:t>и</w:t>
      </w:r>
      <w:r w:rsidRPr="00CB6E71">
        <w:rPr>
          <w:lang w:val="ru-RU"/>
        </w:rPr>
        <w:t xml:space="preserve">пальных образований, в земельный кадастр, информационную систему обеспечения градостроительной деятельности, реестр объектов культурного наследия </w:t>
      </w:r>
      <w:r w:rsidR="007140CB" w:rsidRPr="00CB6E71">
        <w:rPr>
          <w:lang w:val="ru-RU"/>
        </w:rPr>
        <w:t>Оренбургской области</w:t>
      </w:r>
      <w:r w:rsidRPr="00CB6E71">
        <w:rPr>
          <w:lang w:val="ru-RU"/>
        </w:rPr>
        <w:t>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8.8.8. В пределах зон охраны памятников истории и культуры запр</w:t>
      </w:r>
      <w:r w:rsidRPr="00CB6E71">
        <w:rPr>
          <w:lang w:val="ru-RU"/>
        </w:rPr>
        <w:t>е</w:t>
      </w:r>
      <w:r w:rsidRPr="00CB6E71">
        <w:rPr>
          <w:lang w:val="ru-RU"/>
        </w:rPr>
        <w:t>щается проведение землеустроительных, земляных, строительных, мелиор</w:t>
      </w:r>
      <w:r w:rsidRPr="00CB6E71">
        <w:rPr>
          <w:lang w:val="ru-RU"/>
        </w:rPr>
        <w:t>а</w:t>
      </w:r>
      <w:r w:rsidRPr="00CB6E71">
        <w:rPr>
          <w:lang w:val="ru-RU"/>
        </w:rPr>
        <w:t>тивных, хозяйственных и иных работ, за исключением работ по сохранению данного памятника и установленных видов хозяйственной деятельности, не нарушающих целостности памятника или ансамбля и не создающих угрозы их повреждения, разрушения или уничтожения.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8.8.9. При проектировании и проведении земляных, строительных, мелиоративных, хозяйственных и иных работ обязательно наличие закл</w:t>
      </w:r>
      <w:r w:rsidRPr="00CB6E71">
        <w:rPr>
          <w:lang w:val="ru-RU"/>
        </w:rPr>
        <w:t>ю</w:t>
      </w:r>
      <w:r w:rsidRPr="00CB6E71">
        <w:rPr>
          <w:lang w:val="ru-RU"/>
        </w:rPr>
        <w:t>чения государственной историко-культурной экспертизы об отсутствии на территории, подлежащей хозяйственному освоению, объектов, обладающих признаками объекта культурного наследия, выявленных и включенных в реестр объектов культурного наследия.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В случае обнаружения на территории, подлежащей хозяйственному освоению, объектов, обладающих признаками объекта культурного насл</w:t>
      </w:r>
      <w:r w:rsidRPr="00CB6E71">
        <w:rPr>
          <w:lang w:val="ru-RU"/>
        </w:rPr>
        <w:t>е</w:t>
      </w:r>
      <w:r w:rsidRPr="00CB6E71">
        <w:rPr>
          <w:lang w:val="ru-RU"/>
        </w:rPr>
        <w:t>дия, в проекты указанных работ должны быть внесены разделы об обесп</w:t>
      </w:r>
      <w:r w:rsidRPr="00CB6E71">
        <w:rPr>
          <w:lang w:val="ru-RU"/>
        </w:rPr>
        <w:t>е</w:t>
      </w:r>
      <w:r w:rsidRPr="00CB6E71">
        <w:rPr>
          <w:lang w:val="ru-RU"/>
        </w:rPr>
        <w:lastRenderedPageBreak/>
        <w:t>чении сохранности обнаруженных объектов до включения данных объектов в реестр.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8.8.10. В отношении объекта культурного наследия, включенного в реестр и находящегося в федеральной собственности, либо участка, в пр</w:t>
      </w:r>
      <w:r w:rsidRPr="00CB6E71">
        <w:rPr>
          <w:lang w:val="ru-RU"/>
        </w:rPr>
        <w:t>е</w:t>
      </w:r>
      <w:r w:rsidRPr="00CB6E71">
        <w:rPr>
          <w:lang w:val="ru-RU"/>
        </w:rPr>
        <w:t>делах которого располагается объект археологического наследия, в целях обеспечения сохранности Правительством РФ могут быть установлены о</w:t>
      </w:r>
      <w:r w:rsidRPr="00CB6E71">
        <w:rPr>
          <w:lang w:val="ru-RU"/>
        </w:rPr>
        <w:t>г</w:t>
      </w:r>
      <w:r w:rsidRPr="00CB6E71">
        <w:rPr>
          <w:lang w:val="ru-RU"/>
        </w:rPr>
        <w:t>раничения использования данного объекта, действующие до момента по</w:t>
      </w:r>
      <w:r w:rsidRPr="00CB6E71">
        <w:rPr>
          <w:lang w:val="ru-RU"/>
        </w:rPr>
        <w:t>л</w:t>
      </w:r>
      <w:r w:rsidRPr="00CB6E71">
        <w:rPr>
          <w:lang w:val="ru-RU"/>
        </w:rPr>
        <w:t>ного устранения обстоятельств, явившихся основанием для введения да</w:t>
      </w:r>
      <w:r w:rsidRPr="00CB6E71">
        <w:rPr>
          <w:lang w:val="ru-RU"/>
        </w:rPr>
        <w:t>н</w:t>
      </w:r>
      <w:r w:rsidRPr="00CB6E71">
        <w:rPr>
          <w:lang w:val="ru-RU"/>
        </w:rPr>
        <w:t>ных ограничений.</w:t>
      </w:r>
    </w:p>
    <w:p w:rsidR="00866311" w:rsidRPr="00CB6E71" w:rsidRDefault="00866311" w:rsidP="00890A25">
      <w:pPr>
        <w:ind w:firstLine="709"/>
        <w:rPr>
          <w:lang w:val="ru-RU"/>
        </w:rPr>
      </w:pPr>
      <w:r w:rsidRPr="00CB6E71">
        <w:rPr>
          <w:lang w:val="ru-RU"/>
        </w:rPr>
        <w:t>8.8.11. На территории муниципального образования могут создаваться историко-культурные заповедники регионального значения. Решение об о</w:t>
      </w:r>
      <w:r w:rsidRPr="00CB6E71">
        <w:rPr>
          <w:lang w:val="ru-RU"/>
        </w:rPr>
        <w:t>р</w:t>
      </w:r>
      <w:r w:rsidRPr="00CB6E71">
        <w:rPr>
          <w:lang w:val="ru-RU"/>
        </w:rPr>
        <w:t>ганизации заповедника принимает администрация Оренбургской области по представлению государственного органа охраны объектов культурного н</w:t>
      </w:r>
      <w:r w:rsidRPr="00CB6E71">
        <w:rPr>
          <w:lang w:val="ru-RU"/>
        </w:rPr>
        <w:t>а</w:t>
      </w:r>
      <w:r w:rsidRPr="00CB6E71">
        <w:rPr>
          <w:lang w:val="ru-RU"/>
        </w:rPr>
        <w:t>следия на основании заключения государственной историко-культурной экспертизы.</w:t>
      </w:r>
    </w:p>
    <w:p w:rsidR="00866311" w:rsidRPr="00CB6E71" w:rsidRDefault="00866311" w:rsidP="00595B62">
      <w:pPr>
        <w:pStyle w:val="17"/>
        <w:spacing w:line="240" w:lineRule="auto"/>
        <w:rPr>
          <w:lang w:val="ru-RU"/>
        </w:rPr>
      </w:pPr>
      <w:bookmarkStart w:id="114" w:name="_Toc277262405"/>
      <w:bookmarkStart w:id="115" w:name="_Toc397332369"/>
      <w:bookmarkStart w:id="116" w:name="_Toc410719536"/>
      <w:r w:rsidRPr="00CB6E71">
        <w:rPr>
          <w:lang w:val="ru-RU"/>
        </w:rPr>
        <w:lastRenderedPageBreak/>
        <w:t xml:space="preserve">9. ИНЖЕНЕРНО-ТЕХНИЧЕСКИЕ МЕРОПРИЯТИЯ ГРАЖДАНСКОЙ </w:t>
      </w:r>
      <w:bookmarkEnd w:id="114"/>
      <w:r w:rsidRPr="00CB6E71">
        <w:rPr>
          <w:lang w:val="ru-RU"/>
        </w:rPr>
        <w:t>ОБОРОНЫ</w:t>
      </w:r>
      <w:bookmarkEnd w:id="115"/>
      <w:bookmarkEnd w:id="116"/>
    </w:p>
    <w:p w:rsidR="00866311" w:rsidRPr="00CB6E71" w:rsidRDefault="00866311" w:rsidP="00595B62">
      <w:pPr>
        <w:rPr>
          <w:b/>
          <w:bCs/>
          <w:lang w:val="ru-RU" w:eastAsia="en-US"/>
        </w:rPr>
      </w:pP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9.1. Инженерно-технические мероприятия гражданской обороны и предупреждения чрезвычайных ситуаций (далее - ГО и ЧС) - совокупность реализуемых проектных решений, направленных на защиту населения и территорий и снижение материального ущерба от чрезвычайных ситуаций природного и техногенного характера, от опасностей, возникающих при в</w:t>
      </w:r>
      <w:r w:rsidRPr="00CB6E71">
        <w:rPr>
          <w:lang w:val="ru-RU"/>
        </w:rPr>
        <w:t>е</w:t>
      </w:r>
      <w:r w:rsidRPr="00CB6E71">
        <w:rPr>
          <w:lang w:val="ru-RU"/>
        </w:rPr>
        <w:t>дении военных действий или вследствие этих действий, а также при диве</w:t>
      </w:r>
      <w:r w:rsidRPr="00CB6E71">
        <w:rPr>
          <w:lang w:val="ru-RU"/>
        </w:rPr>
        <w:t>р</w:t>
      </w:r>
      <w:r w:rsidRPr="00CB6E71">
        <w:rPr>
          <w:lang w:val="ru-RU"/>
        </w:rPr>
        <w:t>сиях и террористических актах.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9.2. Мероприятия гражданской обороны следует предусматривать с учетом категорий объектов по ГО, а также с учетом отнесения территорий к группам по ГО.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9.3. Инженерно-технические мероприятия ГО и ЧС должны пред</w:t>
      </w:r>
      <w:r w:rsidRPr="00CB6E71">
        <w:rPr>
          <w:lang w:val="ru-RU"/>
        </w:rPr>
        <w:t>у</w:t>
      </w:r>
      <w:r w:rsidRPr="00CB6E71">
        <w:rPr>
          <w:lang w:val="ru-RU"/>
        </w:rPr>
        <w:t>сматриваться при разработке: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схемы территориального планирования;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генерального плана поселения;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проектов планировки районов и кварталов жилой застройки, групп общ</w:t>
      </w:r>
      <w:r w:rsidRPr="00CB6E71">
        <w:rPr>
          <w:lang w:val="ru-RU"/>
        </w:rPr>
        <w:t>е</w:t>
      </w:r>
      <w:r w:rsidRPr="00CB6E71">
        <w:rPr>
          <w:lang w:val="ru-RU"/>
        </w:rPr>
        <w:t>ственных зданий и сооружений;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проектов планировки производственных зон и промышленных узлов (ра</w:t>
      </w:r>
      <w:r w:rsidRPr="00CB6E71">
        <w:rPr>
          <w:lang w:val="ru-RU"/>
        </w:rPr>
        <w:t>й</w:t>
      </w:r>
      <w:r w:rsidRPr="00CB6E71">
        <w:rPr>
          <w:lang w:val="ru-RU"/>
        </w:rPr>
        <w:t>онов) и отдельных предприятий;</w:t>
      </w: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- крупных инженерных сооружений.</w:t>
      </w:r>
    </w:p>
    <w:p w:rsidR="00866311" w:rsidRPr="00CB6E71" w:rsidRDefault="00866311" w:rsidP="00595B62">
      <w:pPr>
        <w:ind w:firstLine="708"/>
        <w:rPr>
          <w:lang w:val="ru-RU"/>
        </w:rPr>
      </w:pPr>
      <w:r w:rsidRPr="00CB6E71">
        <w:rPr>
          <w:lang w:val="ru-RU"/>
        </w:rPr>
        <w:t>9.4. Объем и содержание инженерно-технических мероприятий гра</w:t>
      </w:r>
      <w:r w:rsidRPr="00CB6E71">
        <w:rPr>
          <w:lang w:val="ru-RU"/>
        </w:rPr>
        <w:t>ж</w:t>
      </w:r>
      <w:r w:rsidRPr="00CB6E71">
        <w:rPr>
          <w:lang w:val="ru-RU"/>
        </w:rPr>
        <w:t>данской обороны в проектной документации определяются требованиями СНиП 2-01-51-90 и СП 11-112-2001.</w:t>
      </w:r>
    </w:p>
    <w:p w:rsidR="00866311" w:rsidRPr="00CB6E71" w:rsidRDefault="00866311" w:rsidP="00595B62">
      <w:pPr>
        <w:pStyle w:val="20"/>
        <w:spacing w:line="240" w:lineRule="auto"/>
        <w:rPr>
          <w:lang w:val="ru-RU"/>
        </w:rPr>
      </w:pPr>
      <w:r w:rsidRPr="00CB6E71">
        <w:rPr>
          <w:lang w:val="ru-RU"/>
        </w:rPr>
        <w:br w:type="page"/>
      </w:r>
      <w:bookmarkStart w:id="117" w:name="_Toc397332370"/>
      <w:bookmarkStart w:id="118" w:name="_Toc410719537"/>
      <w:r w:rsidRPr="00CB6E71">
        <w:rPr>
          <w:lang w:val="ru-RU"/>
        </w:rPr>
        <w:lastRenderedPageBreak/>
        <w:t>Приложение 1. Нормы расчета учреждений и предприятий обслуживания и размеры их земельных участков</w:t>
      </w:r>
      <w:bookmarkEnd w:id="87"/>
      <w:bookmarkEnd w:id="117"/>
      <w:bookmarkEnd w:id="118"/>
    </w:p>
    <w:p w:rsidR="00866311" w:rsidRPr="00CB6E71" w:rsidRDefault="00866311" w:rsidP="00595B62">
      <w:pPr>
        <w:rPr>
          <w:lang w:val="ru-RU"/>
        </w:rPr>
      </w:pP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Нормы расчета учреждений и предприятий обслуживания и размеры их з</w:t>
      </w:r>
      <w:r w:rsidRPr="00CB6E71">
        <w:rPr>
          <w:lang w:val="ru-RU"/>
        </w:rPr>
        <w:t>е</w:t>
      </w:r>
      <w:r w:rsidRPr="00CB6E71">
        <w:rPr>
          <w:lang w:val="ru-RU"/>
        </w:rPr>
        <w:t xml:space="preserve">мельных участков </w:t>
      </w:r>
    </w:p>
    <w:p w:rsidR="00866311" w:rsidRPr="00CB6E71" w:rsidRDefault="00866311" w:rsidP="00595B62">
      <w:pPr>
        <w:rPr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119"/>
        <w:gridCol w:w="2693"/>
        <w:gridCol w:w="1843"/>
      </w:tblGrid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Учреждение,</w:t>
            </w:r>
          </w:p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предприятие,</w:t>
            </w:r>
          </w:p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сооружения, единица и</w:t>
            </w:r>
            <w:r w:rsidRPr="00CB6E71">
              <w:rPr>
                <w:lang w:val="ru-RU"/>
              </w:rPr>
              <w:t>з</w:t>
            </w:r>
            <w:r w:rsidRPr="00CB6E71">
              <w:rPr>
                <w:lang w:val="ru-RU"/>
              </w:rPr>
              <w:t>мерения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Рекомендуемая норма</w:t>
            </w:r>
          </w:p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обеспеченности на 1000 жителей (в пределах минимума)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Размеры земельного</w:t>
            </w:r>
          </w:p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участка, м</w:t>
            </w:r>
            <w:r w:rsidRPr="00CB6E71">
              <w:rPr>
                <w:vertAlign w:val="superscript"/>
                <w:lang w:val="ru-RU"/>
              </w:rPr>
              <w:t>2</w:t>
            </w:r>
            <w:r w:rsidRPr="00CB6E71">
              <w:rPr>
                <w:lang w:val="ru-RU"/>
              </w:rPr>
              <w:t>/ед. изм.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Примечание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2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4</w:t>
            </w:r>
          </w:p>
        </w:tc>
      </w:tr>
      <w:tr w:rsidR="00866311" w:rsidRPr="00CB6E71" w:rsidTr="00094D62">
        <w:tc>
          <w:tcPr>
            <w:tcW w:w="9464" w:type="dxa"/>
            <w:gridSpan w:val="4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Учреждения образования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Детское д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школьное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учреждение,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место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Расчет по демографии с учетом уровня обесп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ченности детей дошк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льными учреждениями для ориентировочных расчетов</w:t>
            </w:r>
          </w:p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31-40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При вместимости:</w:t>
            </w:r>
          </w:p>
          <w:p w:rsidR="00866311" w:rsidRPr="00CB6E71" w:rsidRDefault="00866311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до 100 мест -40</w:t>
            </w:r>
          </w:p>
          <w:p w:rsidR="00866311" w:rsidRPr="00CB6E71" w:rsidRDefault="00866311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свыше 100 мест – 35</w:t>
            </w:r>
          </w:p>
          <w:p w:rsidR="00866311" w:rsidRPr="00CB6E71" w:rsidRDefault="00866311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(в условиях реко</w:t>
            </w:r>
            <w:r w:rsidRPr="00CB6E71">
              <w:rPr>
                <w:lang w:val="ru-RU"/>
              </w:rPr>
              <w:t>н</w:t>
            </w:r>
            <w:r w:rsidRPr="00CB6E71">
              <w:rPr>
                <w:lang w:val="ru-RU"/>
              </w:rPr>
              <w:t>струкции возможно уменьшение на 25%, на рельефе с уклоном более 20% - 15%)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Уровень обеспече</w:t>
            </w:r>
            <w:r w:rsidRPr="00CB6E71">
              <w:rPr>
                <w:lang w:val="ru-RU"/>
              </w:rPr>
              <w:t>н</w:t>
            </w:r>
            <w:r w:rsidRPr="00CB6E71">
              <w:rPr>
                <w:lang w:val="ru-RU"/>
              </w:rPr>
              <w:t>ности детей (1-6 лет) д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школьными учреждени</w:t>
            </w:r>
            <w:r w:rsidRPr="00CB6E71">
              <w:rPr>
                <w:lang w:val="ru-RU"/>
              </w:rPr>
              <w:t>я</w:t>
            </w:r>
            <w:r w:rsidRPr="00CB6E71">
              <w:rPr>
                <w:lang w:val="ru-RU"/>
              </w:rPr>
              <w:t>ми: сельские поселения – 50%-65%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Общеобр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 xml:space="preserve">зовательная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школа, л</w:t>
            </w:r>
            <w:r w:rsidRPr="00CB6E71">
              <w:rPr>
                <w:lang w:val="ru-RU"/>
              </w:rPr>
              <w:t>и</w:t>
            </w:r>
            <w:r w:rsidRPr="00CB6E71">
              <w:rPr>
                <w:lang w:val="ru-RU"/>
              </w:rPr>
              <w:t>цей, гимн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зия, каде</w:t>
            </w:r>
            <w:r w:rsidRPr="00CB6E71">
              <w:rPr>
                <w:lang w:val="ru-RU"/>
              </w:rPr>
              <w:t>т</w:t>
            </w:r>
            <w:r w:rsidRPr="00CB6E71">
              <w:rPr>
                <w:lang w:val="ru-RU"/>
              </w:rPr>
              <w:t>ское учил</w:t>
            </w:r>
            <w:r w:rsidRPr="00CB6E71">
              <w:rPr>
                <w:lang w:val="ru-RU"/>
              </w:rPr>
              <w:t>и</w:t>
            </w:r>
            <w:r w:rsidRPr="00CB6E71">
              <w:rPr>
                <w:lang w:val="ru-RU"/>
              </w:rPr>
              <w:t>ще,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место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Расчет по демографии с учетом охвата школ</w:t>
            </w:r>
            <w:r w:rsidRPr="00CB6E71">
              <w:rPr>
                <w:lang w:val="ru-RU"/>
              </w:rPr>
              <w:t>ь</w:t>
            </w:r>
            <w:r w:rsidRPr="00CB6E71">
              <w:rPr>
                <w:lang w:val="ru-RU"/>
              </w:rPr>
              <w:t>ников для ориентир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вочных расчетов</w:t>
            </w:r>
          </w:p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136</w:t>
            </w:r>
          </w:p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в т.ч. для X-XI классов</w:t>
            </w:r>
          </w:p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17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При вместимости: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на 400 мест - 50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на 400-500 мест - 60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на 500-600 мест - 50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на 600-800 мест – 40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(в условиях реко</w:t>
            </w:r>
            <w:r w:rsidRPr="00CB6E71">
              <w:rPr>
                <w:lang w:val="ru-RU"/>
              </w:rPr>
              <w:t>н</w:t>
            </w:r>
            <w:r w:rsidRPr="00CB6E71">
              <w:rPr>
                <w:lang w:val="ru-RU"/>
              </w:rPr>
              <w:t>струкции возможно уменьшение на 20%)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Уровень о</w:t>
            </w:r>
            <w:r w:rsidRPr="00CB6E71">
              <w:rPr>
                <w:lang w:val="ru-RU"/>
              </w:rPr>
              <w:t>х</w:t>
            </w:r>
            <w:r w:rsidRPr="00CB6E71">
              <w:rPr>
                <w:lang w:val="ru-RU"/>
              </w:rPr>
              <w:t>вата школ</w:t>
            </w:r>
            <w:r w:rsidRPr="00CB6E71">
              <w:rPr>
                <w:lang w:val="ru-RU"/>
              </w:rPr>
              <w:t>ь</w:t>
            </w:r>
            <w:r w:rsidRPr="00CB6E71">
              <w:rPr>
                <w:lang w:val="ru-RU"/>
              </w:rPr>
              <w:t>ников I-IX классов – 100%, школьников X-XI классов до 20%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Школы-интернаты,   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место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 заданию на прое</w:t>
            </w:r>
            <w:r w:rsidRPr="00CB6E71">
              <w:rPr>
                <w:lang w:val="ru-RU"/>
              </w:rPr>
              <w:t>к</w:t>
            </w:r>
            <w:r w:rsidRPr="00CB6E71">
              <w:rPr>
                <w:lang w:val="ru-RU"/>
              </w:rPr>
              <w:t xml:space="preserve">тирование  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При вместимости: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200-300 мест – 70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300-500 мест – 65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500 и более мест - 45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При разм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щении на земельном участке шк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лы здания интерната (спального корпуса) площадь участка ув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 xml:space="preserve">личивается на 0,2 га </w:t>
            </w:r>
          </w:p>
          <w:p w:rsidR="00890A25" w:rsidRPr="00CB6E71" w:rsidRDefault="00890A25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lastRenderedPageBreak/>
              <w:t>Средние специальные и профе</w:t>
            </w:r>
            <w:r w:rsidRPr="00CB6E71">
              <w:rPr>
                <w:lang w:val="ru-RU"/>
              </w:rPr>
              <w:t>с</w:t>
            </w:r>
            <w:r w:rsidRPr="00CB6E71">
              <w:rPr>
                <w:lang w:val="ru-RU"/>
              </w:rPr>
              <w:t>сионально- технические учебные з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ведения,</w:t>
            </w:r>
          </w:p>
          <w:p w:rsidR="00866311" w:rsidRPr="00CB6E71" w:rsidRDefault="00866311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1место </w:t>
            </w:r>
          </w:p>
          <w:p w:rsidR="00866311" w:rsidRPr="00CB6E71" w:rsidRDefault="00866311" w:rsidP="00595B62">
            <w:pPr>
              <w:jc w:val="left"/>
              <w:rPr>
                <w:lang w:val="ru-RU"/>
              </w:rPr>
            </w:pP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 заданию на прое</w:t>
            </w:r>
            <w:r w:rsidRPr="00CB6E71">
              <w:rPr>
                <w:lang w:val="ru-RU"/>
              </w:rPr>
              <w:t>к</w:t>
            </w:r>
            <w:r w:rsidRPr="00CB6E71">
              <w:rPr>
                <w:lang w:val="ru-RU"/>
              </w:rPr>
              <w:t xml:space="preserve">тирование 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При вместимости: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до 300 - 75 м</w:t>
            </w:r>
            <w:r w:rsidRPr="00CB6E71">
              <w:rPr>
                <w:vertAlign w:val="superscript"/>
                <w:lang w:val="ru-RU"/>
              </w:rPr>
              <w:t>2</w:t>
            </w:r>
            <w:r w:rsidRPr="00CB6E71">
              <w:rPr>
                <w:lang w:val="ru-RU"/>
              </w:rPr>
              <w:t xml:space="preserve">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св. 300 до 900 - 50 - 65 м</w:t>
            </w:r>
            <w:r w:rsidRPr="00CB6E71">
              <w:rPr>
                <w:vertAlign w:val="superscript"/>
                <w:lang w:val="ru-RU"/>
              </w:rPr>
              <w:t>2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Размеры з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мельных участков м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 xml:space="preserve">гут быть </w:t>
            </w:r>
            <w:r w:rsidR="00FD1CE8" w:rsidRPr="00CB6E71">
              <w:rPr>
                <w:lang w:val="ru-RU"/>
              </w:rPr>
              <w:t>увеличены</w:t>
            </w:r>
            <w:r w:rsidRPr="00CB6E71">
              <w:rPr>
                <w:lang w:val="ru-RU"/>
              </w:rPr>
              <w:t xml:space="preserve"> на 50%для учеб. завед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ний с/х пр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филя. В у</w:t>
            </w:r>
            <w:r w:rsidRPr="00CB6E71">
              <w:rPr>
                <w:lang w:val="ru-RU"/>
              </w:rPr>
              <w:t>с</w:t>
            </w:r>
            <w:r w:rsidRPr="00CB6E71">
              <w:rPr>
                <w:lang w:val="ru-RU"/>
              </w:rPr>
              <w:t>ловиях р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конструкции для учеб. з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ведения г</w:t>
            </w:r>
            <w:r w:rsidRPr="00CB6E71">
              <w:rPr>
                <w:lang w:val="ru-RU"/>
              </w:rPr>
              <w:t>у</w:t>
            </w:r>
            <w:r w:rsidRPr="00CB6E71">
              <w:rPr>
                <w:lang w:val="ru-RU"/>
              </w:rPr>
              <w:t>манитарного профиля возможно уменьшение на 30%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Внешкол</w:t>
            </w:r>
            <w:r w:rsidRPr="00CB6E71">
              <w:rPr>
                <w:lang w:val="ru-RU"/>
              </w:rPr>
              <w:t>ь</w:t>
            </w:r>
            <w:r w:rsidRPr="00CB6E71">
              <w:rPr>
                <w:lang w:val="ru-RU"/>
              </w:rPr>
              <w:t>ные учре</w:t>
            </w:r>
            <w:r w:rsidRPr="00CB6E71">
              <w:rPr>
                <w:lang w:val="ru-RU"/>
              </w:rPr>
              <w:t>ж</w:t>
            </w:r>
            <w:r w:rsidRPr="00CB6E71">
              <w:rPr>
                <w:lang w:val="ru-RU"/>
              </w:rPr>
              <w:t xml:space="preserve">дения,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место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12% от общего число школьников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 заданию на пр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ектирование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Места для внешкол</w:t>
            </w:r>
            <w:r w:rsidRPr="00CB6E71">
              <w:rPr>
                <w:lang w:val="ru-RU"/>
              </w:rPr>
              <w:t>ь</w:t>
            </w:r>
            <w:r w:rsidRPr="00CB6E71">
              <w:rPr>
                <w:lang w:val="ru-RU"/>
              </w:rPr>
              <w:t>ных учре</w:t>
            </w:r>
            <w:r w:rsidRPr="00CB6E71">
              <w:rPr>
                <w:lang w:val="ru-RU"/>
              </w:rPr>
              <w:t>ж</w:t>
            </w:r>
            <w:r w:rsidRPr="00CB6E71">
              <w:rPr>
                <w:lang w:val="ru-RU"/>
              </w:rPr>
              <w:t xml:space="preserve">дений </w:t>
            </w:r>
            <w:r w:rsidR="00FD1CE8" w:rsidRPr="00CB6E71">
              <w:rPr>
                <w:lang w:val="ru-RU"/>
              </w:rPr>
              <w:t>рек</w:t>
            </w:r>
            <w:r w:rsidR="00FD1CE8" w:rsidRPr="00CB6E71">
              <w:rPr>
                <w:lang w:val="ru-RU"/>
              </w:rPr>
              <w:t>о</w:t>
            </w:r>
            <w:r w:rsidR="00FD1CE8" w:rsidRPr="00CB6E71">
              <w:rPr>
                <w:lang w:val="ru-RU"/>
              </w:rPr>
              <w:t>мендуется</w:t>
            </w:r>
            <w:r w:rsidRPr="00CB6E71">
              <w:rPr>
                <w:lang w:val="ru-RU"/>
              </w:rPr>
              <w:t xml:space="preserve"> предусма</w:t>
            </w:r>
            <w:r w:rsidRPr="00CB6E71">
              <w:rPr>
                <w:lang w:val="ru-RU"/>
              </w:rPr>
              <w:t>т</w:t>
            </w:r>
            <w:r w:rsidRPr="00CB6E71">
              <w:rPr>
                <w:lang w:val="ru-RU"/>
              </w:rPr>
              <w:t>ривать в зд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 xml:space="preserve">ниях </w:t>
            </w:r>
            <w:r w:rsidR="00FD1CE8" w:rsidRPr="00CB6E71">
              <w:rPr>
                <w:lang w:val="ru-RU"/>
              </w:rPr>
              <w:t>общ</w:t>
            </w:r>
            <w:r w:rsidR="00FD1CE8" w:rsidRPr="00CB6E71">
              <w:rPr>
                <w:lang w:val="ru-RU"/>
              </w:rPr>
              <w:t>е</w:t>
            </w:r>
            <w:r w:rsidR="00FD1CE8" w:rsidRPr="00CB6E71">
              <w:rPr>
                <w:lang w:val="ru-RU"/>
              </w:rPr>
              <w:t>образов</w:t>
            </w:r>
            <w:r w:rsidR="00FD1CE8" w:rsidRPr="00CB6E71">
              <w:rPr>
                <w:lang w:val="ru-RU"/>
              </w:rPr>
              <w:t>а</w:t>
            </w:r>
            <w:r w:rsidR="00FD1CE8" w:rsidRPr="00CB6E71">
              <w:rPr>
                <w:lang w:val="ru-RU"/>
              </w:rPr>
              <w:t>тельных</w:t>
            </w:r>
            <w:r w:rsidRPr="00CB6E71">
              <w:rPr>
                <w:lang w:val="ru-RU"/>
              </w:rPr>
              <w:t xml:space="preserve"> школ</w:t>
            </w:r>
          </w:p>
        </w:tc>
      </w:tr>
      <w:tr w:rsidR="00866311" w:rsidRPr="00CB6E71" w:rsidTr="00094D62">
        <w:tc>
          <w:tcPr>
            <w:tcW w:w="9464" w:type="dxa"/>
            <w:gridSpan w:val="4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Учреждения здравоохранения и социального обеспечения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Поликлин</w:t>
            </w:r>
            <w:r w:rsidRPr="00CB6E71">
              <w:rPr>
                <w:lang w:val="ru-RU"/>
              </w:rPr>
              <w:t>и</w:t>
            </w:r>
            <w:r w:rsidRPr="00CB6E71">
              <w:rPr>
                <w:lang w:val="ru-RU"/>
              </w:rPr>
              <w:t>ки, амбул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тории, ди</w:t>
            </w:r>
            <w:r w:rsidRPr="00CB6E71">
              <w:rPr>
                <w:lang w:val="ru-RU"/>
              </w:rPr>
              <w:t>с</w:t>
            </w:r>
            <w:r w:rsidRPr="00CB6E71">
              <w:rPr>
                <w:lang w:val="ru-RU"/>
              </w:rPr>
              <w:t xml:space="preserve">пансеры,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1 посещение в смену 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По заданию на </w:t>
            </w:r>
            <w:r w:rsidR="00FD1CE8" w:rsidRPr="00CB6E71">
              <w:rPr>
                <w:lang w:val="ru-RU"/>
              </w:rPr>
              <w:t>прое</w:t>
            </w:r>
            <w:r w:rsidR="00FD1CE8" w:rsidRPr="00CB6E71">
              <w:rPr>
                <w:lang w:val="ru-RU"/>
              </w:rPr>
              <w:t>к</w:t>
            </w:r>
            <w:r w:rsidR="00FD1CE8" w:rsidRPr="00CB6E71">
              <w:rPr>
                <w:lang w:val="ru-RU"/>
              </w:rPr>
              <w:t>тирование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0,1 га на 100 пос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щений в смену, но не менее 0,3 га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Фельдше</w:t>
            </w:r>
            <w:r w:rsidRPr="00CB6E71">
              <w:rPr>
                <w:lang w:val="ru-RU"/>
              </w:rPr>
              <w:t>р</w:t>
            </w:r>
            <w:r w:rsidRPr="00CB6E71">
              <w:rPr>
                <w:lang w:val="ru-RU"/>
              </w:rPr>
              <w:t>ский или фельдше</w:t>
            </w:r>
            <w:r w:rsidRPr="00CB6E71">
              <w:rPr>
                <w:lang w:val="ru-RU"/>
              </w:rPr>
              <w:t>р</w:t>
            </w:r>
            <w:r w:rsidRPr="00CB6E71">
              <w:rPr>
                <w:lang w:val="ru-RU"/>
              </w:rPr>
              <w:t xml:space="preserve">ско-акушерский пункт,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объект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По заданию на </w:t>
            </w:r>
            <w:r w:rsidR="00FD1CE8" w:rsidRPr="00CB6E71">
              <w:rPr>
                <w:lang w:val="ru-RU"/>
              </w:rPr>
              <w:t>прое</w:t>
            </w:r>
            <w:r w:rsidR="00FD1CE8" w:rsidRPr="00CB6E71">
              <w:rPr>
                <w:lang w:val="ru-RU"/>
              </w:rPr>
              <w:t>к</w:t>
            </w:r>
            <w:r w:rsidR="00FD1CE8" w:rsidRPr="00CB6E71">
              <w:rPr>
                <w:lang w:val="ru-RU"/>
              </w:rPr>
              <w:t>тирование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0,2 га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Выдвижной </w:t>
            </w:r>
            <w:r w:rsidRPr="00CB6E71">
              <w:rPr>
                <w:lang w:val="ru-RU"/>
              </w:rPr>
              <w:lastRenderedPageBreak/>
              <w:t>пункт мед</w:t>
            </w:r>
            <w:r w:rsidRPr="00CB6E71">
              <w:rPr>
                <w:lang w:val="ru-RU"/>
              </w:rPr>
              <w:t>и</w:t>
            </w:r>
            <w:r w:rsidRPr="00CB6E71">
              <w:rPr>
                <w:lang w:val="ru-RU"/>
              </w:rPr>
              <w:t>цинской п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мощи,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автом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биль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lastRenderedPageBreak/>
              <w:t>0,2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0,05 га на 1 автом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lastRenderedPageBreak/>
              <w:t>биль, но не менее 0,1 га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lastRenderedPageBreak/>
              <w:t xml:space="preserve">В </w:t>
            </w:r>
            <w:r w:rsidR="00FD1CE8" w:rsidRPr="00CB6E71">
              <w:rPr>
                <w:lang w:val="ru-RU"/>
              </w:rPr>
              <w:t>пределах</w:t>
            </w:r>
            <w:r w:rsidRPr="00CB6E71">
              <w:rPr>
                <w:lang w:val="ru-RU"/>
              </w:rPr>
              <w:t xml:space="preserve"> </w:t>
            </w:r>
            <w:r w:rsidRPr="00CB6E71">
              <w:rPr>
                <w:lang w:val="ru-RU"/>
              </w:rPr>
              <w:lastRenderedPageBreak/>
              <w:t>зоны 30-ти минутной доступности на специал</w:t>
            </w:r>
            <w:r w:rsidRPr="00CB6E71">
              <w:rPr>
                <w:lang w:val="ru-RU"/>
              </w:rPr>
              <w:t>ь</w:t>
            </w:r>
            <w:r w:rsidRPr="00CB6E71">
              <w:rPr>
                <w:lang w:val="ru-RU"/>
              </w:rPr>
              <w:t>ном автом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биле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lastRenderedPageBreak/>
              <w:t>Аптечный пункт,  кв.м.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Как правило при амбул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тории и ФАП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Стационары всех типов,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койка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Вместимость и стру</w:t>
            </w:r>
            <w:r w:rsidRPr="00CB6E71">
              <w:rPr>
                <w:lang w:val="ru-RU"/>
              </w:rPr>
              <w:t>к</w:t>
            </w:r>
            <w:r w:rsidRPr="00CB6E71">
              <w:rPr>
                <w:lang w:val="ru-RU"/>
              </w:rPr>
              <w:t>тура стационаров уст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навливается органами здравоохранения и о</w:t>
            </w:r>
            <w:r w:rsidRPr="00CB6E71">
              <w:rPr>
                <w:lang w:val="ru-RU"/>
              </w:rPr>
              <w:t>п</w:t>
            </w:r>
            <w:r w:rsidRPr="00CB6E71">
              <w:rPr>
                <w:lang w:val="ru-RU"/>
              </w:rPr>
              <w:t xml:space="preserve">ределяется заданием на проектирование 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При вместимости: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до 50 коек – 300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50-100 коек – 300-200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100-200 коек – 200-140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9464" w:type="dxa"/>
            <w:gridSpan w:val="4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 xml:space="preserve">Учреждения </w:t>
            </w:r>
            <w:r w:rsidR="00FD1CE8" w:rsidRPr="00CB6E71">
              <w:rPr>
                <w:lang w:val="ru-RU"/>
              </w:rPr>
              <w:t>культуры</w:t>
            </w:r>
            <w:r w:rsidRPr="00CB6E71">
              <w:rPr>
                <w:lang w:val="ru-RU"/>
              </w:rPr>
              <w:t xml:space="preserve"> и искусства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Клубы сел</w:t>
            </w:r>
            <w:r w:rsidRPr="00CB6E71">
              <w:rPr>
                <w:lang w:val="ru-RU"/>
              </w:rPr>
              <w:t>ь</w:t>
            </w:r>
            <w:r w:rsidRPr="00CB6E71">
              <w:rPr>
                <w:lang w:val="ru-RU"/>
              </w:rPr>
              <w:t xml:space="preserve">ских </w:t>
            </w:r>
            <w:r w:rsidR="00FD1CE8" w:rsidRPr="00CB6E71">
              <w:rPr>
                <w:lang w:val="ru-RU"/>
              </w:rPr>
              <w:t>посел</w:t>
            </w:r>
            <w:r w:rsidR="00FD1CE8" w:rsidRPr="00CB6E71">
              <w:rPr>
                <w:lang w:val="ru-RU"/>
              </w:rPr>
              <w:t>е</w:t>
            </w:r>
            <w:r w:rsidR="00FD1CE8" w:rsidRPr="00CB6E71">
              <w:rPr>
                <w:lang w:val="ru-RU"/>
              </w:rPr>
              <w:t>ний</w:t>
            </w:r>
            <w:r w:rsidRPr="00CB6E71">
              <w:rPr>
                <w:lang w:val="ru-RU"/>
              </w:rPr>
              <w:t xml:space="preserve"> или их групп, тыс. чел:</w:t>
            </w:r>
          </w:p>
          <w:p w:rsidR="00866311" w:rsidRPr="00CB6E71" w:rsidRDefault="00866311" w:rsidP="00595B62">
            <w:pPr>
              <w:rPr>
                <w:spacing w:val="-16"/>
                <w:lang w:val="ru-RU"/>
              </w:rPr>
            </w:pPr>
            <w:r w:rsidRPr="00CB6E71">
              <w:rPr>
                <w:spacing w:val="-16"/>
                <w:lang w:val="ru-RU"/>
              </w:rPr>
              <w:t>свыше 0,2 до 1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свыше 1 до 3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свыше 3 до 5</w:t>
            </w:r>
          </w:p>
          <w:p w:rsidR="00866311" w:rsidRPr="00CB6E71" w:rsidRDefault="00866311" w:rsidP="00595B62">
            <w:pPr>
              <w:rPr>
                <w:spacing w:val="-16"/>
                <w:lang w:val="ru-RU"/>
              </w:rPr>
            </w:pPr>
            <w:r w:rsidRPr="00CB6E71">
              <w:rPr>
                <w:spacing w:val="-16"/>
                <w:lang w:val="ru-RU"/>
              </w:rPr>
              <w:t>свыше 5 до 10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место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300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300-230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230-190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190-140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 заданию на пр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ектирование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Меньшую вместимость клубов и </w:t>
            </w:r>
            <w:r w:rsidR="00FD1CE8" w:rsidRPr="00CB6E71">
              <w:rPr>
                <w:lang w:val="ru-RU"/>
              </w:rPr>
              <w:t>библиотек</w:t>
            </w:r>
            <w:r w:rsidRPr="00CB6E71">
              <w:rPr>
                <w:lang w:val="ru-RU"/>
              </w:rPr>
              <w:t xml:space="preserve"> следует пр</w:t>
            </w:r>
            <w:r w:rsidRPr="00CB6E71">
              <w:rPr>
                <w:lang w:val="ru-RU"/>
              </w:rPr>
              <w:t>и</w:t>
            </w:r>
            <w:r w:rsidRPr="00CB6E71">
              <w:rPr>
                <w:lang w:val="ru-RU"/>
              </w:rPr>
              <w:t>нимать для больших п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селений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Сельские массовые библиотеки на 1 тыс. чел. зоны обслужив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ния (из ра</w:t>
            </w:r>
            <w:r w:rsidRPr="00CB6E71">
              <w:rPr>
                <w:lang w:val="ru-RU"/>
              </w:rPr>
              <w:t>с</w:t>
            </w:r>
            <w:r w:rsidRPr="00CB6E71">
              <w:rPr>
                <w:lang w:val="ru-RU"/>
              </w:rPr>
              <w:t>чета 30-ти минутной доступн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сти) для сельских п</w:t>
            </w:r>
            <w:r w:rsidRPr="00CB6E71">
              <w:rPr>
                <w:lang w:val="ru-RU"/>
              </w:rPr>
              <w:t>о</w:t>
            </w:r>
            <w:r w:rsidR="00687930" w:rsidRPr="00CB6E71">
              <w:rPr>
                <w:lang w:val="ru-RU"/>
              </w:rPr>
              <w:t>селений или их групп</w:t>
            </w:r>
            <w:r w:rsidRPr="00CB6E71">
              <w:rPr>
                <w:lang w:val="ru-RU"/>
              </w:rPr>
              <w:t>, тыс. чел.: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свыше 1 до 3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свыше 3 до 5</w:t>
            </w:r>
          </w:p>
          <w:p w:rsidR="00866311" w:rsidRPr="00CB6E71" w:rsidRDefault="00866311" w:rsidP="00595B62">
            <w:pPr>
              <w:rPr>
                <w:spacing w:val="-16"/>
                <w:lang w:val="ru-RU"/>
              </w:rPr>
            </w:pPr>
            <w:r w:rsidRPr="00CB6E71">
              <w:rPr>
                <w:spacing w:val="-16"/>
                <w:lang w:val="ru-RU"/>
              </w:rPr>
              <w:t>свыше 5 до 10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тыс. ед. хранения/место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6-7,5/ 5-6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5-6/ 4-5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4,5-5/3-4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 заданию на пр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ектирование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9464" w:type="dxa"/>
            <w:gridSpan w:val="4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Физкультурно-спортивные сооружения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lastRenderedPageBreak/>
              <w:t xml:space="preserve">Территория плоскостных спортивных сооружений, га 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0,7 – 0,9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0,7 – 0,9</w:t>
            </w:r>
          </w:p>
        </w:tc>
        <w:tc>
          <w:tcPr>
            <w:tcW w:w="1843" w:type="dxa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 поселен</w:t>
            </w:r>
            <w:r w:rsidRPr="00CB6E71">
              <w:rPr>
                <w:lang w:val="ru-RU"/>
              </w:rPr>
              <w:t>и</w:t>
            </w:r>
            <w:r w:rsidRPr="00CB6E71">
              <w:rPr>
                <w:lang w:val="ru-RU"/>
              </w:rPr>
              <w:t>ях с числом жителей от 2 до 5 тыс. следует пр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дусматривать один спо</w:t>
            </w:r>
            <w:r w:rsidRPr="00CB6E71">
              <w:rPr>
                <w:lang w:val="ru-RU"/>
              </w:rPr>
              <w:t>р</w:t>
            </w:r>
            <w:r w:rsidRPr="00CB6E71">
              <w:rPr>
                <w:lang w:val="ru-RU"/>
              </w:rPr>
              <w:t>тивный зал площадью 540 м</w:t>
            </w:r>
            <w:r w:rsidRPr="00CB6E71">
              <w:rPr>
                <w:vertAlign w:val="superscript"/>
                <w:lang w:val="ru-RU"/>
              </w:rPr>
              <w:t>2</w:t>
            </w:r>
            <w:r w:rsidRPr="00CB6E71">
              <w:rPr>
                <w:lang w:val="ru-RU"/>
              </w:rPr>
              <w:t xml:space="preserve"> 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687930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Спортивный</w:t>
            </w:r>
            <w:r w:rsidR="00866311" w:rsidRPr="00CB6E71">
              <w:rPr>
                <w:lang w:val="ru-RU"/>
              </w:rPr>
              <w:t xml:space="preserve"> зал общего </w:t>
            </w:r>
            <w:r w:rsidRPr="00CB6E71">
              <w:rPr>
                <w:lang w:val="ru-RU"/>
              </w:rPr>
              <w:t>пользования</w:t>
            </w:r>
            <w:r w:rsidR="00866311" w:rsidRPr="00CB6E71">
              <w:rPr>
                <w:lang w:val="ru-RU"/>
              </w:rPr>
              <w:t>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кв.м. площ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ди пола зала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60 - 80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 заданию на пр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ектирование</w:t>
            </w:r>
          </w:p>
        </w:tc>
        <w:tc>
          <w:tcPr>
            <w:tcW w:w="1843" w:type="dxa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Спортивно-тренаже</w:t>
            </w:r>
            <w:r w:rsidRPr="00CB6E71">
              <w:rPr>
                <w:lang w:val="ru-RU"/>
              </w:rPr>
              <w:t>р</w:t>
            </w:r>
            <w:r w:rsidRPr="00CB6E71">
              <w:rPr>
                <w:lang w:val="ru-RU"/>
              </w:rPr>
              <w:t>ный зал п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вседневного обслужив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 xml:space="preserve">ния,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кв.м. общей площади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70 - 80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 заданию на пр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ектирование</w:t>
            </w:r>
          </w:p>
        </w:tc>
        <w:tc>
          <w:tcPr>
            <w:tcW w:w="1843" w:type="dxa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Бассейн (о</w:t>
            </w:r>
            <w:r w:rsidRPr="00CB6E71">
              <w:rPr>
                <w:lang w:val="ru-RU"/>
              </w:rPr>
              <w:t>т</w:t>
            </w:r>
            <w:r w:rsidRPr="00CB6E71">
              <w:rPr>
                <w:lang w:val="ru-RU"/>
              </w:rPr>
              <w:t>крытый и закрытый общего пользов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ния), кв.м. зеркала воды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20 - 25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 заданию на пр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ектирование</w:t>
            </w:r>
          </w:p>
        </w:tc>
        <w:tc>
          <w:tcPr>
            <w:tcW w:w="1843" w:type="dxa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Детско-юношеская спортивная,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кв.м. площ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 xml:space="preserve">ди пола зала школа, 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10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1,5 – 1,0 га на об</w:t>
            </w:r>
            <w:r w:rsidRPr="00CB6E71">
              <w:rPr>
                <w:lang w:val="ru-RU"/>
              </w:rPr>
              <w:t>ъ</w:t>
            </w:r>
            <w:r w:rsidRPr="00CB6E71">
              <w:rPr>
                <w:lang w:val="ru-RU"/>
              </w:rPr>
              <w:t>ект</w:t>
            </w:r>
          </w:p>
        </w:tc>
        <w:tc>
          <w:tcPr>
            <w:tcW w:w="1843" w:type="dxa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9464" w:type="dxa"/>
            <w:gridSpan w:val="4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Торговля и общественное питание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Торговые центры,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кв.м. торг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вой площади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300</w:t>
            </w:r>
          </w:p>
        </w:tc>
        <w:tc>
          <w:tcPr>
            <w:tcW w:w="2693" w:type="dxa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Торговые центры сельских </w:t>
            </w:r>
            <w:r w:rsidR="00687930" w:rsidRPr="00CB6E71">
              <w:rPr>
                <w:lang w:val="ru-RU"/>
              </w:rPr>
              <w:t>поселений</w:t>
            </w:r>
            <w:r w:rsidRPr="00CB6E71">
              <w:rPr>
                <w:lang w:val="ru-RU"/>
              </w:rPr>
              <w:t xml:space="preserve"> с числом жителей тыс. чел.: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до 1 – 0,1-0,2га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от 1 до 3 – 0,2-0,4 га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от 3 до 4 – 0,4-0,6 га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от 5 до 6 – 0,6-1,0 га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от 7 до 10 – 1,0-1,2 га.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Магазин продовол</w:t>
            </w:r>
            <w:r w:rsidRPr="00CB6E71">
              <w:rPr>
                <w:lang w:val="ru-RU"/>
              </w:rPr>
              <w:t>ь</w:t>
            </w:r>
            <w:r w:rsidRPr="00CB6E71">
              <w:rPr>
                <w:lang w:val="ru-RU"/>
              </w:rPr>
              <w:t>ственных товаров,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кв.м. торг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вой площади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100</w:t>
            </w:r>
          </w:p>
        </w:tc>
        <w:tc>
          <w:tcPr>
            <w:tcW w:w="2693" w:type="dxa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Магазин н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продовол</w:t>
            </w:r>
            <w:r w:rsidRPr="00CB6E71">
              <w:rPr>
                <w:lang w:val="ru-RU"/>
              </w:rPr>
              <w:t>ь</w:t>
            </w:r>
            <w:r w:rsidRPr="00CB6E71">
              <w:rPr>
                <w:lang w:val="ru-RU"/>
              </w:rPr>
              <w:lastRenderedPageBreak/>
              <w:t>ственных товаров,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кв.м. торг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вой площади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lastRenderedPageBreak/>
              <w:t>200</w:t>
            </w:r>
          </w:p>
        </w:tc>
        <w:tc>
          <w:tcPr>
            <w:tcW w:w="2693" w:type="dxa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9464" w:type="dxa"/>
            <w:gridSpan w:val="4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lastRenderedPageBreak/>
              <w:t>Учреждения бытового и коммунального обслуживания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Банно-оздоров</w:t>
            </w:r>
            <w:r w:rsidRPr="00CB6E71">
              <w:rPr>
                <w:lang w:val="ru-RU"/>
              </w:rPr>
              <w:t>и</w:t>
            </w:r>
            <w:r w:rsidRPr="00CB6E71">
              <w:rPr>
                <w:lang w:val="ru-RU"/>
              </w:rPr>
              <w:t xml:space="preserve">тельный комплекс,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помыво</w:t>
            </w:r>
            <w:r w:rsidRPr="00CB6E71">
              <w:rPr>
                <w:lang w:val="ru-RU"/>
              </w:rPr>
              <w:t>ч</w:t>
            </w:r>
            <w:r w:rsidRPr="00CB6E71">
              <w:rPr>
                <w:lang w:val="ru-RU"/>
              </w:rPr>
              <w:t>ное место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7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0,2 – 0,4 га на об</w:t>
            </w:r>
            <w:r w:rsidRPr="00CB6E71">
              <w:rPr>
                <w:lang w:val="ru-RU"/>
              </w:rPr>
              <w:t>ъ</w:t>
            </w:r>
            <w:r w:rsidRPr="00CB6E71">
              <w:rPr>
                <w:lang w:val="ru-RU"/>
              </w:rPr>
              <w:t>ект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Пожарное депо, 1 п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жарный а</w:t>
            </w:r>
            <w:r w:rsidRPr="00CB6E71">
              <w:rPr>
                <w:lang w:val="ru-RU"/>
              </w:rPr>
              <w:t>в</w:t>
            </w:r>
            <w:r w:rsidRPr="00CB6E71">
              <w:rPr>
                <w:lang w:val="ru-RU"/>
              </w:rPr>
              <w:t>томобиль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0,4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0,5 – 2 га на объект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Радиус о</w:t>
            </w:r>
            <w:r w:rsidRPr="00CB6E71">
              <w:rPr>
                <w:lang w:val="ru-RU"/>
              </w:rPr>
              <w:t>б</w:t>
            </w:r>
            <w:r w:rsidRPr="00CB6E71">
              <w:rPr>
                <w:lang w:val="ru-RU"/>
              </w:rPr>
              <w:t>служивания 3 км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Кладбище традицио</w:t>
            </w:r>
            <w:r w:rsidRPr="00CB6E71">
              <w:rPr>
                <w:lang w:val="ru-RU"/>
              </w:rPr>
              <w:t>н</w:t>
            </w:r>
            <w:r w:rsidRPr="00CB6E71">
              <w:rPr>
                <w:lang w:val="ru-RU"/>
              </w:rPr>
              <w:t>ных захор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 xml:space="preserve">нений,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га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0,24 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Размещается за пределами поселений</w:t>
            </w:r>
          </w:p>
        </w:tc>
      </w:tr>
      <w:tr w:rsidR="00866311" w:rsidRPr="00CB6E71" w:rsidTr="00094D62">
        <w:tc>
          <w:tcPr>
            <w:tcW w:w="9464" w:type="dxa"/>
            <w:gridSpan w:val="4"/>
          </w:tcPr>
          <w:p w:rsidR="00866311" w:rsidRPr="00CB6E71" w:rsidRDefault="00866311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Административно-деловые и хозяйственные учреждения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Админис</w:t>
            </w:r>
            <w:r w:rsidRPr="00CB6E71">
              <w:rPr>
                <w:lang w:val="ru-RU"/>
              </w:rPr>
              <w:t>т</w:t>
            </w:r>
            <w:r w:rsidRPr="00CB6E71">
              <w:rPr>
                <w:lang w:val="ru-RU"/>
              </w:rPr>
              <w:t>ративно-управленч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ское учре</w:t>
            </w:r>
            <w:r w:rsidRPr="00CB6E71">
              <w:rPr>
                <w:lang w:val="ru-RU"/>
              </w:rPr>
              <w:t>ж</w:t>
            </w:r>
            <w:r w:rsidRPr="00CB6E71">
              <w:rPr>
                <w:lang w:val="ru-RU"/>
              </w:rPr>
              <w:t>дение, 1 раб. место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 заданию на прое</w:t>
            </w:r>
            <w:r w:rsidRPr="00CB6E71">
              <w:rPr>
                <w:lang w:val="ru-RU"/>
              </w:rPr>
              <w:t>к</w:t>
            </w:r>
            <w:r w:rsidRPr="00CB6E71">
              <w:rPr>
                <w:lang w:val="ru-RU"/>
              </w:rPr>
              <w:t>тирование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При этажности </w:t>
            </w:r>
            <w:r w:rsidR="00687930" w:rsidRPr="00CB6E71">
              <w:rPr>
                <w:lang w:val="ru-RU"/>
              </w:rPr>
              <w:t>2-3 этажа</w:t>
            </w:r>
            <w:r w:rsidRPr="00CB6E71">
              <w:rPr>
                <w:lang w:val="ru-RU"/>
              </w:rPr>
              <w:t xml:space="preserve"> - 60-40 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Отделение милиции,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объект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 заданию на прое</w:t>
            </w:r>
            <w:r w:rsidRPr="00CB6E71">
              <w:rPr>
                <w:lang w:val="ru-RU"/>
              </w:rPr>
              <w:t>к</w:t>
            </w:r>
            <w:r w:rsidRPr="00CB6E71">
              <w:rPr>
                <w:lang w:val="ru-RU"/>
              </w:rPr>
              <w:t>тирование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0,3 – 0,5 га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Может о</w:t>
            </w:r>
            <w:r w:rsidRPr="00CB6E71">
              <w:rPr>
                <w:lang w:val="ru-RU"/>
              </w:rPr>
              <w:t>б</w:t>
            </w:r>
            <w:r w:rsidRPr="00CB6E71">
              <w:rPr>
                <w:lang w:val="ru-RU"/>
              </w:rPr>
              <w:t xml:space="preserve">служиваться комплекс </w:t>
            </w:r>
            <w:r w:rsidR="00687930" w:rsidRPr="00CB6E71">
              <w:rPr>
                <w:lang w:val="ru-RU"/>
              </w:rPr>
              <w:t>сельских п</w:t>
            </w:r>
            <w:r w:rsidR="00687930" w:rsidRPr="00CB6E71">
              <w:rPr>
                <w:lang w:val="ru-RU"/>
              </w:rPr>
              <w:t>о</w:t>
            </w:r>
            <w:r w:rsidR="00687930" w:rsidRPr="00CB6E71">
              <w:rPr>
                <w:lang w:val="ru-RU"/>
              </w:rPr>
              <w:t>селений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Опорный пункт охр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ны порядка, м</w:t>
            </w:r>
            <w:r w:rsidRPr="00CB6E71">
              <w:rPr>
                <w:vertAlign w:val="superscript"/>
                <w:lang w:val="ru-RU"/>
              </w:rPr>
              <w:t xml:space="preserve"> 2 </w:t>
            </w:r>
            <w:r w:rsidRPr="00CB6E71">
              <w:rPr>
                <w:lang w:val="ru-RU"/>
              </w:rPr>
              <w:t>общей</w:t>
            </w:r>
            <w:r w:rsidRPr="00CB6E71">
              <w:rPr>
                <w:vertAlign w:val="superscript"/>
                <w:lang w:val="ru-RU"/>
              </w:rPr>
              <w:t xml:space="preserve"> </w:t>
            </w:r>
            <w:r w:rsidRPr="00CB6E71">
              <w:rPr>
                <w:lang w:val="ru-RU"/>
              </w:rPr>
              <w:t>площади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 составе отделения милиции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 8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Возможно встроенно-пристрое</w:t>
            </w:r>
            <w:r w:rsidRPr="00CB6E71">
              <w:rPr>
                <w:lang w:val="ru-RU"/>
              </w:rPr>
              <w:t>н</w:t>
            </w:r>
            <w:r w:rsidRPr="00CB6E71">
              <w:rPr>
                <w:lang w:val="ru-RU"/>
              </w:rPr>
              <w:t>ное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Отделение, филиал ба</w:t>
            </w:r>
            <w:r w:rsidRPr="00CB6E71">
              <w:rPr>
                <w:lang w:val="ru-RU"/>
              </w:rPr>
              <w:t>н</w:t>
            </w:r>
            <w:r w:rsidRPr="00CB6E71">
              <w:rPr>
                <w:lang w:val="ru-RU"/>
              </w:rPr>
              <w:t>ка,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объект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0,5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0,05 га при 3 опер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ционных местах;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0,4 га при 20 опер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ционных местах</w:t>
            </w: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Возможно встроенно-пристрое</w:t>
            </w:r>
            <w:r w:rsidRPr="00CB6E71">
              <w:rPr>
                <w:lang w:val="ru-RU"/>
              </w:rPr>
              <w:t>н</w:t>
            </w:r>
            <w:r w:rsidRPr="00CB6E71">
              <w:rPr>
                <w:lang w:val="ru-RU"/>
              </w:rPr>
              <w:t>ное</w:t>
            </w:r>
          </w:p>
        </w:tc>
      </w:tr>
      <w:tr w:rsidR="00866311" w:rsidRPr="00CB6E71" w:rsidTr="00094D62">
        <w:tc>
          <w:tcPr>
            <w:tcW w:w="180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Отделение связи,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объект</w:t>
            </w:r>
          </w:p>
        </w:tc>
        <w:tc>
          <w:tcPr>
            <w:tcW w:w="3119" w:type="dxa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 на 0,5-0,6тыс. жит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лей</w:t>
            </w:r>
          </w:p>
        </w:tc>
        <w:tc>
          <w:tcPr>
            <w:tcW w:w="2693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</w:tr>
    </w:tbl>
    <w:p w:rsidR="00BE243D" w:rsidRPr="00CB6E71" w:rsidRDefault="003751E3" w:rsidP="00595B62">
      <w:pPr>
        <w:pStyle w:val="20"/>
        <w:spacing w:line="240" w:lineRule="auto"/>
        <w:rPr>
          <w:lang w:val="ru-RU"/>
        </w:rPr>
      </w:pPr>
      <w:r w:rsidRPr="00CB6E71">
        <w:rPr>
          <w:lang w:val="ru-RU"/>
        </w:rPr>
        <w:br w:type="page"/>
      </w:r>
      <w:bookmarkStart w:id="119" w:name="_Toc397332371"/>
      <w:bookmarkStart w:id="120" w:name="_Toc410719538"/>
      <w:r w:rsidR="00BE243D" w:rsidRPr="00CB6E71">
        <w:rPr>
          <w:lang w:val="ru-RU"/>
        </w:rPr>
        <w:lastRenderedPageBreak/>
        <w:t>Приложение 2. Сост</w:t>
      </w:r>
      <w:r w:rsidR="004F6A7B" w:rsidRPr="00CB6E71">
        <w:rPr>
          <w:lang w:val="ru-RU"/>
        </w:rPr>
        <w:t>ав и площади земельных участков</w:t>
      </w:r>
      <w:r w:rsidR="0058226B" w:rsidRPr="00CB6E71">
        <w:rPr>
          <w:lang w:val="ru-RU"/>
        </w:rPr>
        <w:t xml:space="preserve"> </w:t>
      </w:r>
      <w:r w:rsidR="00BE243D" w:rsidRPr="00CB6E71">
        <w:rPr>
          <w:lang w:val="ru-RU"/>
        </w:rPr>
        <w:t>учебно-воспитательных учреждений.</w:t>
      </w:r>
      <w:bookmarkEnd w:id="83"/>
      <w:bookmarkEnd w:id="119"/>
      <w:bookmarkEnd w:id="120"/>
    </w:p>
    <w:p w:rsidR="00E460D8" w:rsidRPr="00CB6E71" w:rsidRDefault="00E460D8" w:rsidP="00595B62">
      <w:pPr>
        <w:rPr>
          <w:lang w:val="ru-RU"/>
        </w:rPr>
      </w:pPr>
    </w:p>
    <w:p w:rsidR="00BE243D" w:rsidRPr="00CB6E71" w:rsidRDefault="00BE243D" w:rsidP="00595B62">
      <w:pPr>
        <w:jc w:val="center"/>
        <w:rPr>
          <w:b/>
          <w:lang w:val="ru-RU"/>
        </w:rPr>
      </w:pPr>
      <w:r w:rsidRPr="00CB6E71">
        <w:rPr>
          <w:b/>
          <w:lang w:val="ru-RU"/>
        </w:rPr>
        <w:t>Состав земельных участков детских дошкольных учреждений</w:t>
      </w:r>
    </w:p>
    <w:p w:rsidR="00BE243D" w:rsidRPr="00CB6E71" w:rsidRDefault="00BE243D" w:rsidP="00595B62">
      <w:pPr>
        <w:rPr>
          <w:lang w:val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462"/>
        <w:gridCol w:w="2271"/>
        <w:gridCol w:w="2621"/>
      </w:tblGrid>
      <w:tr w:rsidR="00BE243D" w:rsidRPr="00CB6E71" w:rsidTr="001F0DFE">
        <w:trPr>
          <w:cantSplit/>
          <w:trHeight w:val="480"/>
        </w:trPr>
        <w:tc>
          <w:tcPr>
            <w:tcW w:w="2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243D" w:rsidRPr="00CB6E71" w:rsidRDefault="00BE243D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Элементы территории</w:t>
            </w:r>
          </w:p>
        </w:tc>
        <w:tc>
          <w:tcPr>
            <w:tcW w:w="2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D" w:rsidRPr="00CB6E71" w:rsidRDefault="00BE243D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Площади элементов участков, м</w:t>
            </w:r>
            <w:r w:rsidRPr="00CB6E71">
              <w:rPr>
                <w:vertAlign w:val="superscript"/>
                <w:lang w:val="ru-RU"/>
              </w:rPr>
              <w:t>2</w:t>
            </w:r>
            <w:r w:rsidRPr="00CB6E71">
              <w:rPr>
                <w:lang w:val="ru-RU"/>
              </w:rPr>
              <w:t xml:space="preserve"> при количестве мест в учреждении</w:t>
            </w:r>
          </w:p>
        </w:tc>
      </w:tr>
      <w:tr w:rsidR="000D1955" w:rsidRPr="00CB6E71" w:rsidTr="000D1955">
        <w:trPr>
          <w:cantSplit/>
          <w:trHeight w:val="240"/>
        </w:trPr>
        <w:tc>
          <w:tcPr>
            <w:tcW w:w="2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0D1955" w:rsidP="00595B62">
            <w:pPr>
              <w:jc w:val="center"/>
              <w:rPr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0D1955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до 150 мест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0D1955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более 150 мест</w:t>
            </w:r>
          </w:p>
        </w:tc>
      </w:tr>
      <w:tr w:rsidR="00BE243D" w:rsidRPr="00CB6E71" w:rsidTr="001F0DFE">
        <w:trPr>
          <w:cantSplit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D" w:rsidRPr="00CB6E71" w:rsidRDefault="00BE243D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1. </w:t>
            </w:r>
            <w:r w:rsidR="000D1955" w:rsidRPr="00CB6E71">
              <w:rPr>
                <w:lang w:val="ru-RU"/>
              </w:rPr>
              <w:t>Зона застройки</w:t>
            </w:r>
          </w:p>
        </w:tc>
        <w:tc>
          <w:tcPr>
            <w:tcW w:w="2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43D" w:rsidRPr="00CB6E71" w:rsidRDefault="00BE243D" w:rsidP="00595B62">
            <w:pPr>
              <w:rPr>
                <w:lang w:val="ru-RU"/>
              </w:rPr>
            </w:pPr>
          </w:p>
        </w:tc>
      </w:tr>
      <w:tr w:rsidR="00BE243D" w:rsidRPr="00CB6E71" w:rsidTr="001F0DFE">
        <w:trPr>
          <w:cantSplit/>
          <w:trHeight w:val="48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D" w:rsidRPr="00CB6E71" w:rsidRDefault="00BE243D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а) здания</w:t>
            </w:r>
          </w:p>
        </w:tc>
        <w:tc>
          <w:tcPr>
            <w:tcW w:w="2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D" w:rsidRPr="00CB6E71" w:rsidRDefault="00BE243D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определяется в зависимости от ко</w:t>
            </w:r>
            <w:r w:rsidRPr="00CB6E71">
              <w:rPr>
                <w:lang w:val="ru-RU"/>
              </w:rPr>
              <w:t>н</w:t>
            </w:r>
            <w:r w:rsidRPr="00CB6E71">
              <w:rPr>
                <w:lang w:val="ru-RU"/>
              </w:rPr>
              <w:t>кретного объемно-планировочного р</w:t>
            </w:r>
            <w:r w:rsidRPr="00CB6E71">
              <w:rPr>
                <w:lang w:val="ru-RU"/>
              </w:rPr>
              <w:t>е</w:t>
            </w:r>
            <w:r w:rsidRPr="00CB6E71">
              <w:rPr>
                <w:lang w:val="ru-RU"/>
              </w:rPr>
              <w:t>шения</w:t>
            </w:r>
          </w:p>
        </w:tc>
      </w:tr>
      <w:tr w:rsidR="005D0443" w:rsidRPr="00CB6E71" w:rsidTr="005D0443">
        <w:trPr>
          <w:cantSplit/>
          <w:trHeight w:val="48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43" w:rsidRPr="00CB6E71" w:rsidRDefault="005D0443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б) теневых (защитных) </w:t>
            </w:r>
            <w:r w:rsidR="00687930" w:rsidRPr="00CB6E71">
              <w:rPr>
                <w:lang w:val="ru-RU"/>
              </w:rPr>
              <w:t>навесов с</w:t>
            </w:r>
            <w:r w:rsidRPr="00CB6E71">
              <w:rPr>
                <w:lang w:val="ru-RU"/>
              </w:rPr>
              <w:t xml:space="preserve"> трехсторонним </w:t>
            </w:r>
            <w:r w:rsidR="00687930" w:rsidRPr="00CB6E71">
              <w:rPr>
                <w:lang w:val="ru-RU"/>
              </w:rPr>
              <w:t>ветрозащитным о</w:t>
            </w:r>
            <w:r w:rsidR="00687930" w:rsidRPr="00CB6E71">
              <w:rPr>
                <w:lang w:val="ru-RU"/>
              </w:rPr>
              <w:t>г</w:t>
            </w:r>
            <w:r w:rsidR="00687930" w:rsidRPr="00CB6E71">
              <w:rPr>
                <w:lang w:val="ru-RU"/>
              </w:rPr>
              <w:t>раждением</w:t>
            </w:r>
            <w:r w:rsidRPr="00CB6E71">
              <w:rPr>
                <w:lang w:val="ru-RU"/>
              </w:rPr>
              <w:t xml:space="preserve">                   </w:t>
            </w:r>
          </w:p>
        </w:tc>
        <w:tc>
          <w:tcPr>
            <w:tcW w:w="2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43" w:rsidRPr="00CB6E71" w:rsidRDefault="005D0443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не менее 40 м</w:t>
            </w:r>
            <w:r w:rsidRPr="00CB6E71">
              <w:rPr>
                <w:vertAlign w:val="superscript"/>
                <w:lang w:val="ru-RU"/>
              </w:rPr>
              <w:t>2</w:t>
            </w:r>
            <w:r w:rsidR="000D1955" w:rsidRPr="00CB6E71">
              <w:rPr>
                <w:lang w:val="ru-RU"/>
              </w:rPr>
              <w:t xml:space="preserve"> на каждую группу</w:t>
            </w:r>
          </w:p>
        </w:tc>
      </w:tr>
      <w:tr w:rsidR="005D0443" w:rsidRPr="00CB6E71" w:rsidTr="005D0443">
        <w:trPr>
          <w:cantSplit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43" w:rsidRPr="00CB6E71" w:rsidRDefault="005D0443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2. </w:t>
            </w:r>
            <w:r w:rsidR="000D1955" w:rsidRPr="00CB6E71">
              <w:rPr>
                <w:lang w:val="ru-RU"/>
              </w:rPr>
              <w:t>Зона игровой территории</w:t>
            </w:r>
            <w:r w:rsidRPr="00CB6E71">
              <w:rPr>
                <w:lang w:val="ru-RU"/>
              </w:rPr>
              <w:t xml:space="preserve">          </w:t>
            </w:r>
          </w:p>
        </w:tc>
        <w:tc>
          <w:tcPr>
            <w:tcW w:w="2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443" w:rsidRPr="00CB6E71" w:rsidRDefault="005D0443" w:rsidP="00595B62">
            <w:pPr>
              <w:jc w:val="center"/>
              <w:rPr>
                <w:lang w:val="ru-RU"/>
              </w:rPr>
            </w:pPr>
          </w:p>
        </w:tc>
      </w:tr>
      <w:tr w:rsidR="000D1955" w:rsidRPr="00CB6E71" w:rsidTr="000D1955">
        <w:trPr>
          <w:cantSplit/>
          <w:trHeight w:val="36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687930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а) групповые</w:t>
            </w:r>
            <w:r w:rsidR="000D1955" w:rsidRPr="00CB6E71">
              <w:rPr>
                <w:lang w:val="ru-RU"/>
              </w:rPr>
              <w:t xml:space="preserve"> для детей ясельного возраста            </w:t>
            </w:r>
          </w:p>
        </w:tc>
        <w:tc>
          <w:tcPr>
            <w:tcW w:w="2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0D1955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не менее 7,2 м</w:t>
            </w:r>
            <w:r w:rsidRPr="00CB6E71">
              <w:rPr>
                <w:vertAlign w:val="superscript"/>
                <w:lang w:val="ru-RU"/>
              </w:rPr>
              <w:t>2</w:t>
            </w:r>
            <w:r w:rsidRPr="00CB6E71">
              <w:rPr>
                <w:lang w:val="ru-RU"/>
              </w:rPr>
              <w:t xml:space="preserve"> на человека</w:t>
            </w:r>
          </w:p>
        </w:tc>
      </w:tr>
      <w:tr w:rsidR="000D1955" w:rsidRPr="00CB6E71" w:rsidTr="000D1955">
        <w:trPr>
          <w:cantSplit/>
          <w:trHeight w:val="36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687930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б) групповые</w:t>
            </w:r>
            <w:r w:rsidR="000D1955" w:rsidRPr="00CB6E71">
              <w:rPr>
                <w:lang w:val="ru-RU"/>
              </w:rPr>
              <w:t xml:space="preserve"> для детей дошкольн</w:t>
            </w:r>
            <w:r w:rsidR="000D1955" w:rsidRPr="00CB6E71">
              <w:rPr>
                <w:lang w:val="ru-RU"/>
              </w:rPr>
              <w:t>о</w:t>
            </w:r>
            <w:r w:rsidR="000D1955" w:rsidRPr="00CB6E71">
              <w:rPr>
                <w:lang w:val="ru-RU"/>
              </w:rPr>
              <w:t xml:space="preserve">го возраста          </w:t>
            </w:r>
          </w:p>
        </w:tc>
        <w:tc>
          <w:tcPr>
            <w:tcW w:w="2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0D1955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не менее 9 м</w:t>
            </w:r>
            <w:r w:rsidRPr="00CB6E71">
              <w:rPr>
                <w:vertAlign w:val="superscript"/>
                <w:lang w:val="ru-RU"/>
              </w:rPr>
              <w:t>2</w:t>
            </w:r>
            <w:r w:rsidRPr="00CB6E71">
              <w:rPr>
                <w:lang w:val="ru-RU"/>
              </w:rPr>
              <w:t xml:space="preserve"> на человека</w:t>
            </w:r>
          </w:p>
        </w:tc>
      </w:tr>
      <w:tr w:rsidR="000D1955" w:rsidRPr="00CB6E71" w:rsidTr="000D1955">
        <w:trPr>
          <w:cantSplit/>
          <w:trHeight w:val="36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687930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в) общая</w:t>
            </w:r>
            <w:r w:rsidR="000D1955" w:rsidRPr="00CB6E71">
              <w:rPr>
                <w:lang w:val="ru-RU"/>
              </w:rPr>
              <w:t xml:space="preserve"> физкультурная площадка                      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0D1955" w:rsidP="00595B62">
            <w:pPr>
              <w:jc w:val="center"/>
              <w:rPr>
                <w:vertAlign w:val="superscript"/>
                <w:lang w:val="ru-RU"/>
              </w:rPr>
            </w:pPr>
            <w:r w:rsidRPr="00CB6E71">
              <w:rPr>
                <w:lang w:val="ru-RU"/>
              </w:rPr>
              <w:t>Одна площадка на 250 м</w:t>
            </w:r>
            <w:r w:rsidRPr="00CB6E71">
              <w:rPr>
                <w:vertAlign w:val="superscript"/>
                <w:lang w:val="ru-RU"/>
              </w:rPr>
              <w:t>2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0D1955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Две площадки</w:t>
            </w:r>
          </w:p>
          <w:p w:rsidR="000D1955" w:rsidRPr="00CB6E71" w:rsidRDefault="000D1955" w:rsidP="00595B62">
            <w:pPr>
              <w:jc w:val="center"/>
              <w:rPr>
                <w:vertAlign w:val="superscript"/>
                <w:lang w:val="ru-RU"/>
              </w:rPr>
            </w:pPr>
            <w:r w:rsidRPr="00CB6E71">
              <w:rPr>
                <w:lang w:val="ru-RU"/>
              </w:rPr>
              <w:t>150м</w:t>
            </w:r>
            <w:r w:rsidRPr="00CB6E71">
              <w:rPr>
                <w:vertAlign w:val="superscript"/>
                <w:lang w:val="ru-RU"/>
              </w:rPr>
              <w:t>2</w:t>
            </w:r>
            <w:r w:rsidRPr="00CB6E71">
              <w:rPr>
                <w:lang w:val="ru-RU"/>
              </w:rPr>
              <w:t xml:space="preserve"> и 250м</w:t>
            </w:r>
            <w:r w:rsidRPr="00CB6E71">
              <w:rPr>
                <w:vertAlign w:val="superscript"/>
                <w:lang w:val="ru-RU"/>
              </w:rPr>
              <w:t>2</w:t>
            </w:r>
          </w:p>
        </w:tc>
      </w:tr>
      <w:tr w:rsidR="00BE243D" w:rsidRPr="00CB6E71" w:rsidTr="001F0DFE">
        <w:trPr>
          <w:cantSplit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D" w:rsidRPr="00CB6E71" w:rsidRDefault="00BE243D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3. Зеленые насаждения         </w:t>
            </w:r>
          </w:p>
        </w:tc>
        <w:tc>
          <w:tcPr>
            <w:tcW w:w="2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D" w:rsidRPr="00CB6E71" w:rsidRDefault="005D0443" w:rsidP="00595B62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50</w:t>
            </w:r>
            <w:r w:rsidR="00BE243D" w:rsidRPr="00CB6E71">
              <w:rPr>
                <w:lang w:val="ru-RU"/>
              </w:rPr>
              <w:t>% от площади участка</w:t>
            </w:r>
          </w:p>
        </w:tc>
      </w:tr>
      <w:tr w:rsidR="000D1955" w:rsidRPr="00CB6E71" w:rsidTr="000D1955">
        <w:trPr>
          <w:cantSplit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955" w:rsidRPr="00CB6E71" w:rsidRDefault="000D1955" w:rsidP="00595B62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4. Хозяйственная зона     </w:t>
            </w:r>
          </w:p>
        </w:tc>
        <w:tc>
          <w:tcPr>
            <w:tcW w:w="2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Pr="00CB6E71" w:rsidRDefault="00E460D8" w:rsidP="00595B62">
            <w:pPr>
              <w:shd w:val="clear" w:color="auto" w:fill="FFFFFF"/>
              <w:ind w:firstLine="358"/>
              <w:jc w:val="left"/>
              <w:textAlignment w:val="baseline"/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- при отсутствии теплоцентрали - котельная с соответствующим хран</w:t>
            </w:r>
            <w:r w:rsidRPr="00CB6E71">
              <w:rPr>
                <w:spacing w:val="2"/>
                <w:szCs w:val="28"/>
                <w:lang w:val="ru-RU"/>
              </w:rPr>
              <w:t>и</w:t>
            </w:r>
            <w:r w:rsidRPr="00CB6E71">
              <w:rPr>
                <w:spacing w:val="2"/>
                <w:szCs w:val="28"/>
                <w:lang w:val="ru-RU"/>
              </w:rPr>
              <w:t>лищем топлива;</w:t>
            </w:r>
          </w:p>
          <w:p w:rsidR="00E460D8" w:rsidRPr="00CB6E71" w:rsidRDefault="00E460D8" w:rsidP="00595B62">
            <w:pPr>
              <w:shd w:val="clear" w:color="auto" w:fill="FFFFFF"/>
              <w:ind w:firstLine="358"/>
              <w:jc w:val="left"/>
              <w:textAlignment w:val="baseline"/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- овощехранилище площадью не более 50 кв. м;</w:t>
            </w:r>
          </w:p>
          <w:p w:rsidR="00E460D8" w:rsidRPr="00CB6E71" w:rsidRDefault="00E460D8" w:rsidP="00595B62">
            <w:pPr>
              <w:shd w:val="clear" w:color="auto" w:fill="FFFFFF"/>
              <w:ind w:firstLine="358"/>
              <w:jc w:val="left"/>
              <w:textAlignment w:val="baseline"/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- площадки для огорода, ягодника, фруктового сада;</w:t>
            </w:r>
          </w:p>
          <w:p w:rsidR="00E460D8" w:rsidRPr="00CB6E71" w:rsidRDefault="00E460D8" w:rsidP="00595B62">
            <w:pPr>
              <w:shd w:val="clear" w:color="auto" w:fill="FFFFFF"/>
              <w:ind w:firstLine="358"/>
              <w:jc w:val="left"/>
              <w:textAlignment w:val="baseline"/>
              <w:rPr>
                <w:spacing w:val="2"/>
                <w:szCs w:val="28"/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- места для сушки белья, чистки ковровых изделий.</w:t>
            </w:r>
          </w:p>
          <w:p w:rsidR="000D1955" w:rsidRPr="00CB6E71" w:rsidRDefault="00E460D8" w:rsidP="00595B62">
            <w:pPr>
              <w:ind w:firstLine="358"/>
              <w:jc w:val="left"/>
              <w:rPr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В хозяйственной зоне оборудуется площадка для сбора мусора и пищ</w:t>
            </w:r>
            <w:r w:rsidRPr="00CB6E71">
              <w:rPr>
                <w:spacing w:val="2"/>
                <w:szCs w:val="28"/>
                <w:lang w:val="ru-RU"/>
              </w:rPr>
              <w:t>е</w:t>
            </w:r>
            <w:r w:rsidRPr="00CB6E71">
              <w:rPr>
                <w:spacing w:val="2"/>
                <w:szCs w:val="28"/>
                <w:lang w:val="ru-RU"/>
              </w:rPr>
              <w:t>вых отходов. Размеры площадки должны превышать площадь основ</w:t>
            </w:r>
            <w:r w:rsidRPr="00CB6E71">
              <w:rPr>
                <w:spacing w:val="2"/>
                <w:szCs w:val="28"/>
                <w:lang w:val="ru-RU"/>
              </w:rPr>
              <w:t>а</w:t>
            </w:r>
            <w:r w:rsidRPr="00CB6E71">
              <w:rPr>
                <w:spacing w:val="2"/>
                <w:szCs w:val="28"/>
                <w:lang w:val="ru-RU"/>
              </w:rPr>
              <w:t>ния контейнеров на 1 м во все стор</w:t>
            </w:r>
            <w:r w:rsidRPr="00CB6E71">
              <w:rPr>
                <w:spacing w:val="2"/>
                <w:szCs w:val="28"/>
                <w:lang w:val="ru-RU"/>
              </w:rPr>
              <w:t>о</w:t>
            </w:r>
            <w:r w:rsidRPr="00CB6E71">
              <w:rPr>
                <w:spacing w:val="2"/>
                <w:szCs w:val="28"/>
                <w:lang w:val="ru-RU"/>
              </w:rPr>
              <w:t>ны.</w:t>
            </w:r>
          </w:p>
        </w:tc>
      </w:tr>
      <w:tr w:rsidR="00BE243D" w:rsidRPr="00CB6E71" w:rsidTr="00BE243D">
        <w:trPr>
          <w:cantSplit/>
          <w:trHeight w:val="144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443" w:rsidRPr="00CB6E71" w:rsidRDefault="00BE243D" w:rsidP="00595B62">
            <w:pPr>
              <w:rPr>
                <w:sz w:val="22"/>
                <w:lang w:val="ru-RU"/>
              </w:rPr>
            </w:pPr>
            <w:r w:rsidRPr="00CB6E71">
              <w:rPr>
                <w:sz w:val="22"/>
                <w:lang w:val="ru-RU"/>
              </w:rPr>
              <w:t>Примечания</w:t>
            </w:r>
          </w:p>
          <w:p w:rsidR="00BE243D" w:rsidRPr="00CB6E71" w:rsidRDefault="00BE243D" w:rsidP="00595B62">
            <w:pPr>
              <w:rPr>
                <w:sz w:val="22"/>
                <w:lang w:val="ru-RU"/>
              </w:rPr>
            </w:pPr>
            <w:r w:rsidRPr="00CB6E71">
              <w:rPr>
                <w:sz w:val="22"/>
                <w:lang w:val="ru-RU"/>
              </w:rPr>
              <w:t xml:space="preserve">1. </w:t>
            </w:r>
            <w:r w:rsidR="000D1955" w:rsidRPr="00CB6E71">
              <w:rPr>
                <w:sz w:val="22"/>
                <w:lang w:val="ru-RU"/>
              </w:rPr>
              <w:t>Теневые навесы для детей ясельного и дошкольного возраста ограждают с трех сторон, высота ограждения не менее 1,5 м. Навесы для детей ясельного возраста до 2 лет допускается пристра</w:t>
            </w:r>
            <w:r w:rsidR="000D1955" w:rsidRPr="00CB6E71">
              <w:rPr>
                <w:sz w:val="22"/>
                <w:lang w:val="ru-RU"/>
              </w:rPr>
              <w:t>и</w:t>
            </w:r>
            <w:r w:rsidR="000D1955" w:rsidRPr="00CB6E71">
              <w:rPr>
                <w:sz w:val="22"/>
                <w:lang w:val="ru-RU"/>
              </w:rPr>
              <w:t>вать к зданию ДОУ и использовать как веранды.</w:t>
            </w:r>
          </w:p>
          <w:p w:rsidR="00BE243D" w:rsidRPr="00CB6E71" w:rsidRDefault="00BE243D" w:rsidP="00595B62">
            <w:pPr>
              <w:rPr>
                <w:lang w:val="ru-RU"/>
              </w:rPr>
            </w:pPr>
            <w:r w:rsidRPr="00CB6E71">
              <w:rPr>
                <w:sz w:val="22"/>
                <w:lang w:val="ru-RU"/>
              </w:rPr>
              <w:t>2.</w:t>
            </w:r>
            <w:r w:rsidR="000D1955" w:rsidRPr="00CB6E71">
              <w:rPr>
                <w:lang w:val="ru-RU"/>
              </w:rPr>
              <w:t xml:space="preserve"> </w:t>
            </w:r>
            <w:r w:rsidR="000D1955" w:rsidRPr="00CB6E71">
              <w:rPr>
                <w:sz w:val="22"/>
                <w:lang w:val="ru-RU"/>
              </w:rPr>
              <w:t>Хозяйственная зона размещается на периферии земельного участка ДОУ, вдали от групповых и физкультурных площадок, изолируется от остальной территории зелеными насаждениями, должна иметь самостоятельный въезд с улицы.</w:t>
            </w:r>
          </w:p>
        </w:tc>
      </w:tr>
    </w:tbl>
    <w:p w:rsidR="00BE243D" w:rsidRPr="00CB6E71" w:rsidRDefault="00BE243D" w:rsidP="00595B62">
      <w:pPr>
        <w:jc w:val="center"/>
        <w:rPr>
          <w:b/>
          <w:lang w:val="ru-RU"/>
        </w:rPr>
      </w:pPr>
      <w:r w:rsidRPr="00CB6E71">
        <w:rPr>
          <w:b/>
          <w:lang w:val="ru-RU"/>
        </w:rPr>
        <w:lastRenderedPageBreak/>
        <w:t>Состав и площади земельных участков общеобразовательных школ</w:t>
      </w:r>
    </w:p>
    <w:p w:rsidR="00BE243D" w:rsidRPr="00CB6E71" w:rsidRDefault="00BE243D" w:rsidP="00595B62">
      <w:pPr>
        <w:rPr>
          <w:lang w:val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399"/>
        <w:gridCol w:w="1571"/>
        <w:gridCol w:w="7"/>
        <w:gridCol w:w="1315"/>
        <w:gridCol w:w="687"/>
        <w:gridCol w:w="612"/>
        <w:gridCol w:w="763"/>
      </w:tblGrid>
      <w:tr w:rsidR="00F05945" w:rsidRPr="00CB6E71" w:rsidTr="00715330">
        <w:trPr>
          <w:cantSplit/>
          <w:trHeight w:val="240"/>
        </w:trPr>
        <w:tc>
          <w:tcPr>
            <w:tcW w:w="23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bookmarkStart w:id="121" w:name="_Toc277262408"/>
            <w:r w:rsidRPr="00CB6E71">
              <w:rPr>
                <w:lang w:val="ru-RU"/>
              </w:rPr>
              <w:t>Элементы территории</w:t>
            </w:r>
          </w:p>
        </w:tc>
        <w:tc>
          <w:tcPr>
            <w:tcW w:w="2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Площадь, м</w:t>
            </w:r>
            <w:r w:rsidRPr="00CB6E71">
              <w:rPr>
                <w:vertAlign w:val="superscript"/>
                <w:lang w:val="ru-RU"/>
              </w:rPr>
              <w:t>2</w:t>
            </w:r>
          </w:p>
        </w:tc>
      </w:tr>
      <w:tr w:rsidR="00F05945" w:rsidRPr="00CB6E71" w:rsidTr="00715330">
        <w:trPr>
          <w:cantSplit/>
          <w:trHeight w:val="600"/>
        </w:trPr>
        <w:tc>
          <w:tcPr>
            <w:tcW w:w="235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в начал</w:t>
            </w:r>
            <w:r w:rsidRPr="00CB6E71">
              <w:rPr>
                <w:lang w:val="ru-RU"/>
              </w:rPr>
              <w:t>ь</w:t>
            </w:r>
            <w:r w:rsidRPr="00CB6E71">
              <w:rPr>
                <w:lang w:val="ru-RU"/>
              </w:rPr>
              <w:t xml:space="preserve">ных  </w:t>
            </w:r>
            <w:r w:rsidRPr="00CB6E71">
              <w:rPr>
                <w:lang w:val="ru-RU"/>
              </w:rPr>
              <w:br/>
              <w:t>школах</w:t>
            </w:r>
          </w:p>
        </w:tc>
        <w:tc>
          <w:tcPr>
            <w:tcW w:w="70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в непо</w:t>
            </w:r>
            <w:r w:rsidRPr="00CB6E71">
              <w:rPr>
                <w:lang w:val="ru-RU"/>
              </w:rPr>
              <w:t>л</w:t>
            </w:r>
            <w:r w:rsidRPr="00CB6E71">
              <w:rPr>
                <w:lang w:val="ru-RU"/>
              </w:rPr>
              <w:t xml:space="preserve">ных </w:t>
            </w:r>
            <w:r w:rsidRPr="00CB6E71">
              <w:rPr>
                <w:lang w:val="ru-RU"/>
              </w:rPr>
              <w:br/>
              <w:t>средних</w:t>
            </w:r>
            <w:r w:rsidRPr="00CB6E71">
              <w:rPr>
                <w:lang w:val="ru-RU"/>
              </w:rPr>
              <w:br/>
              <w:t>школах</w:t>
            </w:r>
          </w:p>
        </w:tc>
        <w:tc>
          <w:tcPr>
            <w:tcW w:w="11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 xml:space="preserve">В средних   </w:t>
            </w:r>
            <w:r w:rsidRPr="00CB6E71">
              <w:rPr>
                <w:lang w:val="ru-RU"/>
              </w:rPr>
              <w:br/>
              <w:t xml:space="preserve">школах    </w:t>
            </w:r>
            <w:r w:rsidRPr="00CB6E71">
              <w:rPr>
                <w:lang w:val="ru-RU"/>
              </w:rPr>
              <w:br/>
              <w:t>при количестве</w:t>
            </w:r>
            <w:r w:rsidRPr="00CB6E71">
              <w:rPr>
                <w:lang w:val="ru-RU"/>
              </w:rPr>
              <w:br/>
              <w:t>параллелей</w:t>
            </w:r>
          </w:p>
        </w:tc>
      </w:tr>
      <w:tr w:rsidR="00F05945" w:rsidRPr="00CB6E71" w:rsidTr="00715330">
        <w:trPr>
          <w:cantSplit/>
          <w:trHeight w:val="240"/>
        </w:trPr>
        <w:tc>
          <w:tcPr>
            <w:tcW w:w="23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CB6E71" w:rsidRDefault="00F05945" w:rsidP="00715330">
            <w:pPr>
              <w:rPr>
                <w:lang w:val="ru-RU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CB6E71" w:rsidRDefault="00F05945" w:rsidP="00715330">
            <w:pPr>
              <w:rPr>
                <w:lang w:val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CB6E71" w:rsidRDefault="00F05945" w:rsidP="00715330">
            <w:pPr>
              <w:rPr>
                <w:lang w:val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3</w:t>
            </w:r>
          </w:p>
        </w:tc>
      </w:tr>
      <w:tr w:rsidR="00F05945" w:rsidRPr="00CB6E71" w:rsidTr="00715330">
        <w:trPr>
          <w:cantSplit/>
          <w:trHeight w:val="360"/>
        </w:trPr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1. Физкультурно-спортивная зона, </w:t>
            </w:r>
            <w:r w:rsidRPr="00CB6E71">
              <w:rPr>
                <w:lang w:val="ru-RU"/>
              </w:rPr>
              <w:br/>
              <w:t xml:space="preserve">в том числе:                     </w:t>
            </w:r>
          </w:p>
        </w:tc>
        <w:tc>
          <w:tcPr>
            <w:tcW w:w="2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</w:p>
        </w:tc>
      </w:tr>
      <w:tr w:rsidR="00F05945" w:rsidRPr="00CB6E71" w:rsidTr="00715330">
        <w:trPr>
          <w:cantSplit/>
          <w:trHeight w:val="240"/>
        </w:trPr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школьный стадион                 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-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4200</w:t>
            </w:r>
          </w:p>
        </w:tc>
        <w:tc>
          <w:tcPr>
            <w:tcW w:w="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4200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5620</w:t>
            </w:r>
          </w:p>
        </w:tc>
      </w:tr>
      <w:tr w:rsidR="00F05945" w:rsidRPr="00CB6E71" w:rsidTr="00715330">
        <w:trPr>
          <w:cantSplit/>
          <w:trHeight w:val="480"/>
        </w:trPr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площадки для спортивных игр (в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лейбол - 162 м</w:t>
            </w:r>
            <w:r w:rsidRPr="00CB6E71">
              <w:rPr>
                <w:vertAlign w:val="superscript"/>
                <w:lang w:val="ru-RU"/>
              </w:rPr>
              <w:t>2</w:t>
            </w:r>
            <w:r w:rsidRPr="00CB6E71">
              <w:rPr>
                <w:lang w:val="ru-RU"/>
              </w:rPr>
              <w:t xml:space="preserve">, баскетбол -  </w:t>
            </w:r>
            <w:r w:rsidRPr="00CB6E71">
              <w:rPr>
                <w:lang w:val="ru-RU"/>
              </w:rPr>
              <w:br/>
              <w:t>364 м</w:t>
            </w:r>
            <w:r w:rsidRPr="00CB6E71">
              <w:rPr>
                <w:vertAlign w:val="superscript"/>
                <w:lang w:val="ru-RU"/>
              </w:rPr>
              <w:t>2</w:t>
            </w:r>
            <w:r w:rsidRPr="00CB6E71">
              <w:rPr>
                <w:lang w:val="ru-RU"/>
              </w:rPr>
              <w:t>)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162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1008</w:t>
            </w:r>
          </w:p>
        </w:tc>
        <w:tc>
          <w:tcPr>
            <w:tcW w:w="11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1728</w:t>
            </w:r>
          </w:p>
        </w:tc>
      </w:tr>
      <w:tr w:rsidR="00F05945" w:rsidRPr="00CB6E71" w:rsidTr="00715330">
        <w:trPr>
          <w:cantSplit/>
          <w:trHeight w:val="360"/>
        </w:trPr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2. Учебно-опытная зона, в том    </w:t>
            </w:r>
            <w:r w:rsidRPr="00CB6E71">
              <w:rPr>
                <w:lang w:val="ru-RU"/>
              </w:rPr>
              <w:br/>
              <w:t xml:space="preserve">числе:                           </w:t>
            </w:r>
          </w:p>
        </w:tc>
        <w:tc>
          <w:tcPr>
            <w:tcW w:w="2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spacing w:val="2"/>
                <w:szCs w:val="28"/>
                <w:lang w:val="ru-RU"/>
              </w:rPr>
              <w:t>не более 25% площади участка</w:t>
            </w:r>
          </w:p>
        </w:tc>
      </w:tr>
      <w:tr w:rsidR="00F05945" w:rsidRPr="00CB6E71" w:rsidTr="00715330">
        <w:trPr>
          <w:cantSplit/>
          <w:trHeight w:val="360"/>
        </w:trPr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3. Зона отдыха, в том числе      </w:t>
            </w:r>
            <w:r w:rsidRPr="00CB6E71">
              <w:rPr>
                <w:lang w:val="ru-RU"/>
              </w:rPr>
              <w:br/>
              <w:t xml:space="preserve">площадки для подвижных игр:      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200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400</w:t>
            </w:r>
          </w:p>
        </w:tc>
        <w:tc>
          <w:tcPr>
            <w:tcW w:w="69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400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600</w:t>
            </w:r>
          </w:p>
        </w:tc>
      </w:tr>
      <w:tr w:rsidR="00F05945" w:rsidRPr="00CB6E71" w:rsidTr="00715330">
        <w:trPr>
          <w:cantSplit/>
          <w:trHeight w:val="240"/>
        </w:trPr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 xml:space="preserve">4. Хозяйственная зона            </w:t>
            </w:r>
          </w:p>
        </w:tc>
        <w:tc>
          <w:tcPr>
            <w:tcW w:w="2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0,05 - 0,1 Га</w:t>
            </w:r>
          </w:p>
        </w:tc>
      </w:tr>
      <w:tr w:rsidR="00F05945" w:rsidRPr="00CB6E71" w:rsidTr="00715330">
        <w:trPr>
          <w:cantSplit/>
          <w:trHeight w:val="240"/>
        </w:trPr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left"/>
              <w:rPr>
                <w:lang w:val="ru-RU"/>
              </w:rPr>
            </w:pPr>
            <w:r w:rsidRPr="00CB6E71">
              <w:rPr>
                <w:lang w:val="ru-RU"/>
              </w:rPr>
              <w:t>5. Зона озеленения</w:t>
            </w:r>
          </w:p>
        </w:tc>
        <w:tc>
          <w:tcPr>
            <w:tcW w:w="2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45" w:rsidRPr="00CB6E71" w:rsidRDefault="00F05945" w:rsidP="00715330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Не менее 50% участка свободного от застройки</w:t>
            </w:r>
          </w:p>
        </w:tc>
      </w:tr>
      <w:tr w:rsidR="00F05945" w:rsidRPr="00CB6E71" w:rsidTr="00715330">
        <w:trPr>
          <w:cantSplit/>
          <w:trHeight w:val="144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CB6E71" w:rsidRDefault="00F05945" w:rsidP="00715330">
            <w:pPr>
              <w:ind w:firstLine="567"/>
              <w:rPr>
                <w:sz w:val="22"/>
                <w:lang w:val="ru-RU"/>
              </w:rPr>
            </w:pPr>
            <w:r w:rsidRPr="00CB6E71">
              <w:rPr>
                <w:sz w:val="22"/>
                <w:lang w:val="ru-RU"/>
              </w:rPr>
              <w:t>Примечания:</w:t>
            </w:r>
          </w:p>
          <w:p w:rsidR="00F05945" w:rsidRPr="00CB6E71" w:rsidRDefault="00F05945" w:rsidP="00715330">
            <w:pPr>
              <w:ind w:firstLine="567"/>
              <w:rPr>
                <w:sz w:val="22"/>
                <w:lang w:val="ru-RU"/>
              </w:rPr>
            </w:pPr>
            <w:r w:rsidRPr="00CB6E71">
              <w:rPr>
                <w:sz w:val="22"/>
                <w:lang w:val="ru-RU"/>
              </w:rPr>
              <w:t>1. Санитарно-гигиенические требования к физкультурно-спортивным залам даны в Са</w:t>
            </w:r>
            <w:r w:rsidRPr="00CB6E71">
              <w:rPr>
                <w:sz w:val="22"/>
                <w:lang w:val="ru-RU"/>
              </w:rPr>
              <w:t>н</w:t>
            </w:r>
            <w:r w:rsidRPr="00CB6E71">
              <w:rPr>
                <w:sz w:val="22"/>
                <w:lang w:val="ru-RU"/>
              </w:rPr>
              <w:t>ПиН 2.4.2.2821 и СанПиН 2.1.2.1188.</w:t>
            </w:r>
          </w:p>
          <w:p w:rsidR="00F05945" w:rsidRPr="00CB6E71" w:rsidRDefault="00F05945" w:rsidP="00715330">
            <w:pPr>
              <w:ind w:firstLine="567"/>
              <w:rPr>
                <w:sz w:val="22"/>
                <w:lang w:val="ru-RU"/>
              </w:rPr>
            </w:pPr>
            <w:r w:rsidRPr="00CB6E71">
              <w:rPr>
                <w:sz w:val="22"/>
                <w:lang w:val="ru-RU"/>
              </w:rPr>
              <w:t>2. Устройство бассейнов и условия их эксплуатации определяют в соответствии с заданием на проектирование и требованиями соответствующих санитарно-эпидемиологических правил и нормативов к устройству плавательных бассейнов и качеству воды, состав вспомогательных п</w:t>
            </w:r>
            <w:r w:rsidRPr="00CB6E71">
              <w:rPr>
                <w:sz w:val="22"/>
                <w:lang w:val="ru-RU"/>
              </w:rPr>
              <w:t>о</w:t>
            </w:r>
            <w:r w:rsidRPr="00CB6E71">
              <w:rPr>
                <w:sz w:val="22"/>
                <w:lang w:val="ru-RU"/>
              </w:rPr>
              <w:t>мещений при них определяют по СП 31.113.2004.</w:t>
            </w:r>
          </w:p>
          <w:p w:rsidR="00F05945" w:rsidRPr="00CB6E71" w:rsidRDefault="00F05945" w:rsidP="00715330">
            <w:pPr>
              <w:ind w:firstLine="567"/>
              <w:rPr>
                <w:sz w:val="22"/>
                <w:lang w:val="ru-RU"/>
              </w:rPr>
            </w:pPr>
            <w:r w:rsidRPr="00CB6E71">
              <w:rPr>
                <w:sz w:val="22"/>
                <w:lang w:val="ru-RU"/>
              </w:rPr>
              <w:t>3.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</w:t>
            </w:r>
            <w:r w:rsidRPr="00CB6E71">
              <w:rPr>
                <w:sz w:val="22"/>
                <w:lang w:val="ru-RU"/>
              </w:rPr>
              <w:t>а</w:t>
            </w:r>
            <w:r w:rsidRPr="00CB6E71">
              <w:rPr>
                <w:sz w:val="22"/>
                <w:lang w:val="ru-RU"/>
              </w:rPr>
              <w:t>крывающимися крышками. Размеры площадки должны превышать площадь основания конте</w:t>
            </w:r>
            <w:r w:rsidRPr="00CB6E71">
              <w:rPr>
                <w:sz w:val="22"/>
                <w:lang w:val="ru-RU"/>
              </w:rPr>
              <w:t>й</w:t>
            </w:r>
            <w:r w:rsidRPr="00CB6E71">
              <w:rPr>
                <w:sz w:val="22"/>
                <w:lang w:val="ru-RU"/>
              </w:rPr>
              <w:t>неров на 1,0 м со всех сторон. Допускается использование других специальных закрытых конс</w:t>
            </w:r>
            <w:r w:rsidRPr="00CB6E71">
              <w:rPr>
                <w:sz w:val="22"/>
                <w:lang w:val="ru-RU"/>
              </w:rPr>
              <w:t>т</w:t>
            </w:r>
            <w:r w:rsidRPr="00CB6E71">
              <w:rPr>
                <w:sz w:val="22"/>
                <w:lang w:val="ru-RU"/>
              </w:rPr>
              <w:t>рукций для сбора мусора и пищевых отходов, в том числе с размещением их на смежных с те</w:t>
            </w:r>
            <w:r w:rsidRPr="00CB6E71">
              <w:rPr>
                <w:sz w:val="22"/>
                <w:lang w:val="ru-RU"/>
              </w:rPr>
              <w:t>р</w:t>
            </w:r>
            <w:r w:rsidRPr="00CB6E71">
              <w:rPr>
                <w:sz w:val="22"/>
                <w:lang w:val="ru-RU"/>
              </w:rPr>
              <w:t>риторией общеобразовательной организации контейнерных площадках жилой застройки.</w:t>
            </w:r>
          </w:p>
          <w:p w:rsidR="00F05945" w:rsidRPr="00CB6E71" w:rsidRDefault="00F05945" w:rsidP="00715330">
            <w:pPr>
              <w:ind w:firstLine="567"/>
              <w:rPr>
                <w:sz w:val="22"/>
                <w:lang w:val="ru-RU"/>
              </w:rPr>
            </w:pPr>
            <w:r w:rsidRPr="00CB6E71">
              <w:rPr>
                <w:sz w:val="22"/>
                <w:lang w:val="ru-RU"/>
              </w:rPr>
              <w:t>4. Расположение на территории построек и сооружений, функционально не связанных с общеобразовательной организацией, не допускается.</w:t>
            </w:r>
          </w:p>
          <w:p w:rsidR="00F05945" w:rsidRPr="00CB6E71" w:rsidRDefault="00F05945" w:rsidP="00715330">
            <w:pPr>
              <w:ind w:firstLine="567"/>
              <w:rPr>
                <w:lang w:val="ru-RU"/>
              </w:rPr>
            </w:pPr>
            <w:r w:rsidRPr="00CB6E71">
              <w:rPr>
                <w:sz w:val="22"/>
                <w:lang w:val="ru-RU"/>
              </w:rPr>
              <w:t>5. Настоящими нормативами допускается увеличение хозяйственной зоны общеобразов</w:t>
            </w:r>
            <w:r w:rsidRPr="00CB6E71">
              <w:rPr>
                <w:sz w:val="22"/>
                <w:lang w:val="ru-RU"/>
              </w:rPr>
              <w:t>а</w:t>
            </w:r>
            <w:r w:rsidRPr="00CB6E71">
              <w:rPr>
                <w:sz w:val="22"/>
                <w:lang w:val="ru-RU"/>
              </w:rPr>
              <w:t>тельного учреждения при соответствующем обосновании.</w:t>
            </w:r>
          </w:p>
        </w:tc>
      </w:tr>
    </w:tbl>
    <w:p w:rsidR="004F6A7B" w:rsidRPr="00CB6E71" w:rsidRDefault="004F6A7B" w:rsidP="00595B62">
      <w:pPr>
        <w:rPr>
          <w:lang w:val="ru-RU"/>
        </w:rPr>
      </w:pPr>
    </w:p>
    <w:p w:rsidR="00866311" w:rsidRPr="00CB6E71" w:rsidRDefault="003751E3" w:rsidP="00595B62">
      <w:pPr>
        <w:pStyle w:val="20"/>
        <w:spacing w:line="240" w:lineRule="auto"/>
        <w:rPr>
          <w:lang w:val="ru-RU"/>
        </w:rPr>
      </w:pPr>
      <w:r w:rsidRPr="00CB6E71">
        <w:rPr>
          <w:lang w:val="ru-RU"/>
        </w:rPr>
        <w:br w:type="page"/>
      </w:r>
      <w:bookmarkStart w:id="122" w:name="_Toc397332372"/>
      <w:bookmarkStart w:id="123" w:name="_Toc410719539"/>
      <w:bookmarkEnd w:id="121"/>
      <w:r w:rsidR="00866311" w:rsidRPr="00CB6E71">
        <w:rPr>
          <w:lang w:val="ru-RU"/>
        </w:rPr>
        <w:lastRenderedPageBreak/>
        <w:t>Приложение 3. Укрупненные показатели электропотребления.</w:t>
      </w:r>
      <w:bookmarkEnd w:id="122"/>
      <w:bookmarkEnd w:id="123"/>
    </w:p>
    <w:p w:rsidR="00866311" w:rsidRPr="00CB6E71" w:rsidRDefault="00866311" w:rsidP="00595B62">
      <w:pPr>
        <w:rPr>
          <w:lang w:val="ru-RU"/>
        </w:rPr>
      </w:pPr>
    </w:p>
    <w:p w:rsidR="00866311" w:rsidRPr="00CB6E71" w:rsidRDefault="00866311" w:rsidP="00595B62">
      <w:pPr>
        <w:rPr>
          <w:lang w:val="ru-RU"/>
        </w:rPr>
      </w:pPr>
      <w:r w:rsidRPr="00CB6E71">
        <w:rPr>
          <w:lang w:val="ru-RU"/>
        </w:rPr>
        <w:t>Укрупненные показатели электропотребления</w:t>
      </w:r>
    </w:p>
    <w:p w:rsidR="00866311" w:rsidRPr="00CB6E71" w:rsidRDefault="00866311" w:rsidP="00595B62">
      <w:pPr>
        <w:rPr>
          <w:lang w:val="ru-RU"/>
        </w:rPr>
      </w:pPr>
    </w:p>
    <w:tbl>
      <w:tblPr>
        <w:tblW w:w="0" w:type="auto"/>
        <w:jc w:val="center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922"/>
        <w:gridCol w:w="3260"/>
        <w:gridCol w:w="3260"/>
      </w:tblGrid>
      <w:tr w:rsidR="00866311" w:rsidRPr="00CB6E71" w:rsidTr="00F05945">
        <w:trPr>
          <w:cantSplit/>
          <w:trHeight w:val="1288"/>
          <w:jc w:val="center"/>
        </w:trPr>
        <w:tc>
          <w:tcPr>
            <w:tcW w:w="1922" w:type="dxa"/>
            <w:vAlign w:val="center"/>
          </w:tcPr>
          <w:p w:rsidR="00866311" w:rsidRPr="00CB6E71" w:rsidRDefault="00866311" w:rsidP="00F05945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Степень бл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гоустройства сельского п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 xml:space="preserve">селения (без </w:t>
            </w:r>
            <w:r w:rsidR="00687930" w:rsidRPr="00CB6E71">
              <w:rPr>
                <w:lang w:val="ru-RU"/>
              </w:rPr>
              <w:t>кондицион</w:t>
            </w:r>
            <w:r w:rsidR="00687930" w:rsidRPr="00CB6E71">
              <w:rPr>
                <w:lang w:val="ru-RU"/>
              </w:rPr>
              <w:t>е</w:t>
            </w:r>
            <w:r w:rsidR="00687930" w:rsidRPr="00CB6E71">
              <w:rPr>
                <w:lang w:val="ru-RU"/>
              </w:rPr>
              <w:t>ров</w:t>
            </w:r>
            <w:r w:rsidRPr="00CB6E71">
              <w:rPr>
                <w:lang w:val="ru-RU"/>
              </w:rPr>
              <w:t>)</w:t>
            </w:r>
          </w:p>
        </w:tc>
        <w:tc>
          <w:tcPr>
            <w:tcW w:w="3260" w:type="dxa"/>
            <w:vAlign w:val="center"/>
          </w:tcPr>
          <w:p w:rsidR="00866311" w:rsidRPr="00CB6E71" w:rsidRDefault="00866311" w:rsidP="00F05945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Электропотребление, кВт/ч/год на 1 чел.</w:t>
            </w:r>
          </w:p>
        </w:tc>
        <w:tc>
          <w:tcPr>
            <w:tcW w:w="3260" w:type="dxa"/>
            <w:vAlign w:val="center"/>
          </w:tcPr>
          <w:p w:rsidR="00866311" w:rsidRPr="00CB6E71" w:rsidRDefault="00866311" w:rsidP="00F05945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Использование макс</w:t>
            </w:r>
            <w:r w:rsidRPr="00CB6E71">
              <w:rPr>
                <w:lang w:val="ru-RU"/>
              </w:rPr>
              <w:t>и</w:t>
            </w:r>
            <w:r w:rsidRPr="00CB6E71">
              <w:rPr>
                <w:lang w:val="ru-RU"/>
              </w:rPr>
              <w:t>мума электрической н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грузки, чел/год.</w:t>
            </w:r>
          </w:p>
        </w:tc>
      </w:tr>
      <w:tr w:rsidR="00866311" w:rsidRPr="00CB6E71" w:rsidTr="00F05945">
        <w:trPr>
          <w:jc w:val="center"/>
        </w:trPr>
        <w:tc>
          <w:tcPr>
            <w:tcW w:w="1922" w:type="dxa"/>
            <w:vAlign w:val="center"/>
          </w:tcPr>
          <w:p w:rsidR="00866311" w:rsidRPr="00CB6E71" w:rsidRDefault="00866311" w:rsidP="00F05945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не оборуд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ванные ст</w:t>
            </w:r>
            <w:r w:rsidRPr="00CB6E71">
              <w:rPr>
                <w:lang w:val="ru-RU"/>
              </w:rPr>
              <w:t>а</w:t>
            </w:r>
            <w:r w:rsidRPr="00CB6E71">
              <w:rPr>
                <w:lang w:val="ru-RU"/>
              </w:rPr>
              <w:t>ционарными электропл</w:t>
            </w:r>
            <w:r w:rsidRPr="00CB6E71">
              <w:rPr>
                <w:lang w:val="ru-RU"/>
              </w:rPr>
              <w:t>и</w:t>
            </w:r>
            <w:r w:rsidRPr="00CB6E71">
              <w:rPr>
                <w:lang w:val="ru-RU"/>
              </w:rPr>
              <w:t>тами</w:t>
            </w:r>
          </w:p>
        </w:tc>
        <w:tc>
          <w:tcPr>
            <w:tcW w:w="3260" w:type="dxa"/>
            <w:vAlign w:val="center"/>
          </w:tcPr>
          <w:p w:rsidR="00866311" w:rsidRPr="00CB6E71" w:rsidRDefault="00866311" w:rsidP="00F05945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950</w:t>
            </w:r>
          </w:p>
        </w:tc>
        <w:tc>
          <w:tcPr>
            <w:tcW w:w="3260" w:type="dxa"/>
            <w:vAlign w:val="center"/>
          </w:tcPr>
          <w:p w:rsidR="00866311" w:rsidRPr="00CB6E71" w:rsidRDefault="00866311" w:rsidP="00F05945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4100</w:t>
            </w:r>
          </w:p>
        </w:tc>
      </w:tr>
      <w:tr w:rsidR="00866311" w:rsidRPr="00CB6E71" w:rsidTr="00F05945">
        <w:trPr>
          <w:jc w:val="center"/>
        </w:trPr>
        <w:tc>
          <w:tcPr>
            <w:tcW w:w="1922" w:type="dxa"/>
            <w:vAlign w:val="center"/>
          </w:tcPr>
          <w:p w:rsidR="00866311" w:rsidRPr="00CB6E71" w:rsidRDefault="00866311" w:rsidP="00F05945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оборудова</w:t>
            </w:r>
            <w:r w:rsidRPr="00CB6E71">
              <w:rPr>
                <w:lang w:val="ru-RU"/>
              </w:rPr>
              <w:t>н</w:t>
            </w:r>
            <w:r w:rsidRPr="00CB6E71">
              <w:rPr>
                <w:lang w:val="ru-RU"/>
              </w:rPr>
              <w:t>ные стаци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нарными электропл</w:t>
            </w:r>
            <w:r w:rsidRPr="00CB6E71">
              <w:rPr>
                <w:lang w:val="ru-RU"/>
              </w:rPr>
              <w:t>и</w:t>
            </w:r>
            <w:r w:rsidRPr="00CB6E71">
              <w:rPr>
                <w:lang w:val="ru-RU"/>
              </w:rPr>
              <w:t>тами (100% охвата)</w:t>
            </w:r>
          </w:p>
        </w:tc>
        <w:tc>
          <w:tcPr>
            <w:tcW w:w="3260" w:type="dxa"/>
            <w:vAlign w:val="center"/>
          </w:tcPr>
          <w:p w:rsidR="00866311" w:rsidRPr="00CB6E71" w:rsidRDefault="00866311" w:rsidP="00F05945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1350</w:t>
            </w:r>
          </w:p>
        </w:tc>
        <w:tc>
          <w:tcPr>
            <w:tcW w:w="3260" w:type="dxa"/>
            <w:vAlign w:val="center"/>
          </w:tcPr>
          <w:p w:rsidR="00866311" w:rsidRPr="00CB6E71" w:rsidRDefault="00866311" w:rsidP="00F05945">
            <w:pPr>
              <w:jc w:val="center"/>
              <w:rPr>
                <w:lang w:val="ru-RU"/>
              </w:rPr>
            </w:pPr>
            <w:r w:rsidRPr="00CB6E71">
              <w:rPr>
                <w:lang w:val="ru-RU"/>
              </w:rPr>
              <w:t>4400</w:t>
            </w:r>
          </w:p>
        </w:tc>
      </w:tr>
      <w:tr w:rsidR="00866311" w:rsidRPr="00CB6E71" w:rsidTr="00F05945">
        <w:trPr>
          <w:cantSplit/>
          <w:trHeight w:val="1076"/>
          <w:jc w:val="center"/>
        </w:trPr>
        <w:tc>
          <w:tcPr>
            <w:tcW w:w="8442" w:type="dxa"/>
            <w:gridSpan w:val="3"/>
          </w:tcPr>
          <w:p w:rsidR="00866311" w:rsidRPr="00CB6E71" w:rsidRDefault="00866311" w:rsidP="00F05945">
            <w:pPr>
              <w:ind w:firstLine="640"/>
              <w:rPr>
                <w:sz w:val="22"/>
                <w:lang w:val="ru-RU"/>
              </w:rPr>
            </w:pPr>
            <w:r w:rsidRPr="00CB6E71">
              <w:rPr>
                <w:sz w:val="22"/>
                <w:lang w:val="ru-RU"/>
              </w:rPr>
              <w:t>Примечания:</w:t>
            </w:r>
          </w:p>
          <w:p w:rsidR="00866311" w:rsidRPr="00CB6E71" w:rsidRDefault="00866311" w:rsidP="00F05945">
            <w:pPr>
              <w:ind w:firstLine="640"/>
              <w:rPr>
                <w:spacing w:val="2"/>
                <w:szCs w:val="28"/>
                <w:lang w:val="ru-RU"/>
              </w:rPr>
            </w:pPr>
            <w:r w:rsidRPr="00CB6E71">
              <w:rPr>
                <w:sz w:val="22"/>
                <w:lang w:val="ru-RU"/>
              </w:rPr>
      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</w:t>
            </w:r>
            <w:r w:rsidRPr="00CB6E71">
              <w:rPr>
                <w:sz w:val="22"/>
                <w:lang w:val="ru-RU"/>
              </w:rPr>
              <w:t>у</w:t>
            </w:r>
            <w:r w:rsidRPr="00CB6E71">
              <w:rPr>
                <w:sz w:val="22"/>
                <w:lang w:val="ru-RU"/>
              </w:rPr>
              <w:t>живания, объектами транспортного обслуживания, наружным освещением.</w:t>
            </w:r>
            <w:r w:rsidR="00F05945" w:rsidRPr="00CB6E71">
              <w:rPr>
                <w:spacing w:val="2"/>
                <w:szCs w:val="28"/>
                <w:lang w:val="ru-RU"/>
              </w:rPr>
              <w:t xml:space="preserve"> </w:t>
            </w:r>
          </w:p>
        </w:tc>
      </w:tr>
    </w:tbl>
    <w:p w:rsidR="00BE243D" w:rsidRPr="00CB6E71" w:rsidRDefault="00866311" w:rsidP="00595B62">
      <w:pPr>
        <w:rPr>
          <w:lang w:val="ru-RU"/>
        </w:rPr>
      </w:pPr>
      <w:r w:rsidRPr="00CB6E71">
        <w:rPr>
          <w:lang w:val="ru-RU"/>
        </w:rPr>
        <w:t xml:space="preserve"> </w:t>
      </w:r>
    </w:p>
    <w:p w:rsidR="00866311" w:rsidRPr="00CB6E71" w:rsidRDefault="003751E3" w:rsidP="00595B62">
      <w:pPr>
        <w:pStyle w:val="20"/>
        <w:spacing w:line="240" w:lineRule="auto"/>
        <w:rPr>
          <w:lang w:val="ru-RU"/>
        </w:rPr>
      </w:pPr>
      <w:bookmarkStart w:id="124" w:name="_Toc277262409"/>
      <w:r w:rsidRPr="00CB6E71">
        <w:rPr>
          <w:lang w:val="ru-RU"/>
        </w:rPr>
        <w:br w:type="page"/>
      </w:r>
      <w:bookmarkStart w:id="125" w:name="_Toc397332373"/>
      <w:bookmarkStart w:id="126" w:name="_Toc410719540"/>
      <w:bookmarkStart w:id="127" w:name="_Toc277262410"/>
      <w:bookmarkStart w:id="128" w:name="_Toc397332374"/>
      <w:bookmarkEnd w:id="124"/>
      <w:r w:rsidR="00866311" w:rsidRPr="00CB6E71">
        <w:rPr>
          <w:lang w:val="ru-RU"/>
        </w:rPr>
        <w:lastRenderedPageBreak/>
        <w:t>Приложение 4. Перечень типов и видов функциональных и территориальных зон.</w:t>
      </w:r>
      <w:bookmarkEnd w:id="125"/>
      <w:bookmarkEnd w:id="126"/>
    </w:p>
    <w:p w:rsidR="00866311" w:rsidRPr="00CB6E71" w:rsidRDefault="00866311" w:rsidP="00595B62">
      <w:pPr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721"/>
        <w:gridCol w:w="5034"/>
      </w:tblGrid>
      <w:tr w:rsidR="00866311" w:rsidRPr="00CB6E71" w:rsidTr="00094D62">
        <w:trPr>
          <w:trHeight w:val="332"/>
          <w:jc w:val="center"/>
        </w:trPr>
        <w:tc>
          <w:tcPr>
            <w:tcW w:w="358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№ п/п</w:t>
            </w:r>
          </w:p>
        </w:tc>
        <w:tc>
          <w:tcPr>
            <w:tcW w:w="1973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Тип зоны</w:t>
            </w: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Вид зоны</w:t>
            </w:r>
          </w:p>
        </w:tc>
      </w:tr>
      <w:tr w:rsidR="00866311" w:rsidRPr="00CB6E71" w:rsidTr="00094D62">
        <w:trPr>
          <w:trHeight w:val="332"/>
          <w:jc w:val="center"/>
        </w:trPr>
        <w:tc>
          <w:tcPr>
            <w:tcW w:w="358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1</w:t>
            </w:r>
          </w:p>
        </w:tc>
        <w:tc>
          <w:tcPr>
            <w:tcW w:w="1973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Жилая зона</w:t>
            </w: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Индивидуальной жилой застройки п</w:t>
            </w:r>
            <w:r w:rsidRPr="00CB6E71">
              <w:rPr>
                <w:lang w:val="ru-RU"/>
              </w:rPr>
              <w:t>о</w:t>
            </w:r>
            <w:r w:rsidRPr="00CB6E71">
              <w:rPr>
                <w:lang w:val="ru-RU"/>
              </w:rPr>
              <w:t>стоянного проживания</w:t>
            </w:r>
          </w:p>
        </w:tc>
      </w:tr>
      <w:tr w:rsidR="00866311" w:rsidRPr="00CB6E71" w:rsidTr="00094D62">
        <w:trPr>
          <w:trHeight w:val="33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Малоэтажной жилой застройки</w:t>
            </w:r>
          </w:p>
        </w:tc>
      </w:tr>
      <w:tr w:rsidR="00866311" w:rsidRPr="00CB6E71" w:rsidTr="00094D62">
        <w:trPr>
          <w:trHeight w:val="95"/>
          <w:jc w:val="center"/>
        </w:trPr>
        <w:tc>
          <w:tcPr>
            <w:tcW w:w="358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2</w:t>
            </w:r>
          </w:p>
        </w:tc>
        <w:tc>
          <w:tcPr>
            <w:tcW w:w="1973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Общественно-деловая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зона</w:t>
            </w: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Административно-делового назначения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Социально-бытового назначения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Торгового назначения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Учебно-образовательного назначения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Культурно-досугового назначения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Спортивного назначения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Здравоохранения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Соцобеспечения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Общественного центра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Культового назначения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Многофункционального назначения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3</w:t>
            </w:r>
          </w:p>
        </w:tc>
        <w:tc>
          <w:tcPr>
            <w:tcW w:w="1973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Производственная зона</w:t>
            </w: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Промышленности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Коммунально-складского назначения</w:t>
            </w:r>
          </w:p>
        </w:tc>
      </w:tr>
      <w:tr w:rsidR="00866311" w:rsidRPr="00CB6E71" w:rsidTr="00094D62">
        <w:trPr>
          <w:trHeight w:val="95"/>
          <w:jc w:val="center"/>
        </w:trPr>
        <w:tc>
          <w:tcPr>
            <w:tcW w:w="358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4</w:t>
            </w:r>
          </w:p>
        </w:tc>
        <w:tc>
          <w:tcPr>
            <w:tcW w:w="1973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Инженерной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инфраструктуры</w:t>
            </w: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Электроснабжения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Водоснабжения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Теплоснабжения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Водоотведения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Связи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5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Зона транспортной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инфраструктуры</w:t>
            </w: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Внешнего транспорта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Автомобильного транспорта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Поселкового транспорта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Воздушного транспорта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Индивидуального транспорта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Речного транспорта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Улично-дорожная сеть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6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Рекреационная зона</w:t>
            </w: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Мест отдыха общего пользования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Природных территорий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Учреждений отдыха и туризма</w:t>
            </w:r>
          </w:p>
        </w:tc>
      </w:tr>
      <w:tr w:rsidR="00866311" w:rsidRPr="00CB6E71" w:rsidTr="00094D62">
        <w:trPr>
          <w:trHeight w:val="209"/>
          <w:jc w:val="center"/>
        </w:trPr>
        <w:tc>
          <w:tcPr>
            <w:tcW w:w="358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7</w:t>
            </w:r>
          </w:p>
        </w:tc>
        <w:tc>
          <w:tcPr>
            <w:tcW w:w="1973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Зона сельскохозяйственного использования</w:t>
            </w: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Сельскохозяйственных угодий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Животноводства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8</w:t>
            </w:r>
          </w:p>
        </w:tc>
        <w:tc>
          <w:tcPr>
            <w:tcW w:w="1973" w:type="pct"/>
            <w:vMerge w:val="restar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 xml:space="preserve">Зона специального </w:t>
            </w:r>
          </w:p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назначения</w:t>
            </w: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Ритуального назначения</w:t>
            </w:r>
          </w:p>
        </w:tc>
      </w:tr>
      <w:tr w:rsidR="00866311" w:rsidRPr="00CB6E71" w:rsidTr="00094D62">
        <w:trPr>
          <w:trHeight w:val="92"/>
          <w:jc w:val="center"/>
        </w:trPr>
        <w:tc>
          <w:tcPr>
            <w:tcW w:w="358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1973" w:type="pct"/>
            <w:vMerge/>
          </w:tcPr>
          <w:p w:rsidR="00866311" w:rsidRPr="00CB6E71" w:rsidRDefault="00866311" w:rsidP="00595B62">
            <w:pPr>
              <w:rPr>
                <w:lang w:val="ru-RU"/>
              </w:rPr>
            </w:pPr>
          </w:p>
        </w:tc>
        <w:tc>
          <w:tcPr>
            <w:tcW w:w="2669" w:type="pct"/>
          </w:tcPr>
          <w:p w:rsidR="00866311" w:rsidRPr="00CB6E71" w:rsidRDefault="00866311" w:rsidP="00595B62">
            <w:pPr>
              <w:rPr>
                <w:lang w:val="ru-RU"/>
              </w:rPr>
            </w:pPr>
            <w:r w:rsidRPr="00CB6E71">
              <w:rPr>
                <w:lang w:val="ru-RU"/>
              </w:rPr>
              <w:t>Складирования и захоронения отходов</w:t>
            </w:r>
          </w:p>
        </w:tc>
      </w:tr>
    </w:tbl>
    <w:p w:rsidR="00866311" w:rsidRPr="00CB6E71" w:rsidRDefault="00866311" w:rsidP="00595B62">
      <w:pPr>
        <w:rPr>
          <w:lang w:val="ru-RU"/>
        </w:rPr>
      </w:pPr>
    </w:p>
    <w:p w:rsidR="00BE243D" w:rsidRPr="00CB6E71" w:rsidRDefault="00866311" w:rsidP="00595B62">
      <w:pPr>
        <w:pStyle w:val="20"/>
        <w:spacing w:line="240" w:lineRule="auto"/>
        <w:rPr>
          <w:lang w:val="ru-RU"/>
        </w:rPr>
      </w:pPr>
      <w:r w:rsidRPr="00CB6E71">
        <w:rPr>
          <w:lang w:val="ru-RU"/>
        </w:rPr>
        <w:br w:type="page"/>
      </w:r>
      <w:bookmarkStart w:id="129" w:name="_Toc410719541"/>
      <w:r w:rsidR="00BE243D" w:rsidRPr="00CB6E71">
        <w:rPr>
          <w:lang w:val="ru-RU"/>
        </w:rPr>
        <w:lastRenderedPageBreak/>
        <w:t>Приложение 5. Нормативные ссылки</w:t>
      </w:r>
      <w:bookmarkEnd w:id="127"/>
      <w:r w:rsidR="004F6A7B" w:rsidRPr="00CB6E71">
        <w:rPr>
          <w:lang w:val="ru-RU"/>
        </w:rPr>
        <w:t>.</w:t>
      </w:r>
      <w:bookmarkEnd w:id="128"/>
      <w:bookmarkEnd w:id="129"/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595B62">
      <w:pPr>
        <w:rPr>
          <w:i/>
          <w:u w:val="single"/>
          <w:lang w:val="ru-RU"/>
        </w:rPr>
      </w:pPr>
      <w:r w:rsidRPr="00CB6E71">
        <w:rPr>
          <w:i/>
          <w:u w:val="single"/>
          <w:lang w:val="ru-RU"/>
        </w:rPr>
        <w:t>Федеральные нормативные правовые акты</w:t>
      </w:r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Конституция Российской Федерации от 12 декабря 1993 г.</w:t>
      </w:r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595B62">
      <w:pPr>
        <w:rPr>
          <w:i/>
          <w:u w:val="single"/>
          <w:lang w:val="ru-RU"/>
        </w:rPr>
      </w:pPr>
      <w:r w:rsidRPr="00CB6E71">
        <w:rPr>
          <w:i/>
          <w:u w:val="single"/>
          <w:lang w:val="ru-RU"/>
        </w:rPr>
        <w:t>Федеральные законы</w:t>
      </w:r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Воздушный кодекс Российской Федерации от 19 марта 1997 г.</w:t>
      </w:r>
      <w:r w:rsidRPr="00CB6E71">
        <w:rPr>
          <w:lang w:val="ru-RU"/>
        </w:rPr>
        <w:br/>
        <w:t>№ 60-ФЗ</w:t>
      </w:r>
      <w:r w:rsidR="00B107AD" w:rsidRPr="00CB6E71">
        <w:rPr>
          <w:lang w:val="ru-RU"/>
        </w:rPr>
        <w:t xml:space="preserve"> (</w:t>
      </w:r>
      <w:r w:rsidR="001001A7" w:rsidRPr="00CB6E71">
        <w:rPr>
          <w:lang w:val="ru-RU"/>
        </w:rPr>
        <w:t>с изменениями на 20 апреля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 xml:space="preserve">Земельный кодекс Российской Федерации от 25 октября 2001 г. </w:t>
      </w:r>
      <w:r w:rsidRPr="00CB6E71">
        <w:rPr>
          <w:lang w:val="ru-RU"/>
        </w:rPr>
        <w:br/>
        <w:t>№ 136-ФЗ</w:t>
      </w:r>
      <w:r w:rsidR="001001A7" w:rsidRPr="00CB6E71">
        <w:rPr>
          <w:lang w:val="ru-RU"/>
        </w:rPr>
        <w:t xml:space="preserve"> (Новая редакция 2014г.)</w:t>
      </w:r>
      <w:r w:rsidRPr="00CB6E71">
        <w:rPr>
          <w:lang w:val="ru-RU"/>
        </w:rPr>
        <w:t xml:space="preserve">; 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Градостроительный кодекс Российской Федерации от 29 декабря 2004 г. № 190-ФЗ</w:t>
      </w:r>
      <w:r w:rsidR="00B107AD" w:rsidRPr="00CB6E71">
        <w:rPr>
          <w:lang w:val="ru-RU"/>
        </w:rPr>
        <w:t xml:space="preserve"> (</w:t>
      </w:r>
      <w:r w:rsidR="001001A7" w:rsidRPr="00CB6E71">
        <w:rPr>
          <w:lang w:val="ru-RU"/>
        </w:rPr>
        <w:t>с изменениями на 05 мая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 xml:space="preserve">Жилищный кодекс Российской Федерации от 29 декабря 2004 г. </w:t>
      </w:r>
      <w:r w:rsidRPr="00CB6E71">
        <w:rPr>
          <w:lang w:val="ru-RU"/>
        </w:rPr>
        <w:br/>
        <w:t>№ 188-ФЗ</w:t>
      </w:r>
      <w:r w:rsidR="001001A7" w:rsidRPr="00CB6E71">
        <w:rPr>
          <w:lang w:val="ru-RU"/>
        </w:rPr>
        <w:t xml:space="preserve"> (с </w:t>
      </w:r>
      <w:r w:rsidR="00687930" w:rsidRPr="00CB6E71">
        <w:rPr>
          <w:lang w:val="ru-RU"/>
        </w:rPr>
        <w:t>изменениями</w:t>
      </w:r>
      <w:r w:rsidR="001001A7" w:rsidRPr="00CB6E71">
        <w:rPr>
          <w:lang w:val="ru-RU"/>
        </w:rPr>
        <w:t xml:space="preserve"> на 04 июня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Водный кодекс Российской Федерации от 3 июня 2006 г. № 74-ФЗ</w:t>
      </w:r>
      <w:r w:rsidR="00B107AD" w:rsidRPr="00CB6E71">
        <w:rPr>
          <w:lang w:val="ru-RU"/>
        </w:rPr>
        <w:t xml:space="preserve"> </w:t>
      </w:r>
      <w:r w:rsidR="00687930" w:rsidRPr="00CB6E71">
        <w:rPr>
          <w:lang w:val="ru-RU"/>
        </w:rPr>
        <w:t>(с</w:t>
      </w:r>
      <w:r w:rsidR="00B107AD" w:rsidRPr="00CB6E71">
        <w:rPr>
          <w:lang w:val="ru-RU"/>
        </w:rPr>
        <w:t xml:space="preserve"> изм</w:t>
      </w:r>
      <w:r w:rsidR="00B107AD" w:rsidRPr="00CB6E71">
        <w:rPr>
          <w:lang w:val="ru-RU"/>
        </w:rPr>
        <w:t>е</w:t>
      </w:r>
      <w:r w:rsidR="00B107AD" w:rsidRPr="00CB6E71">
        <w:rPr>
          <w:lang w:val="ru-RU"/>
        </w:rPr>
        <w:t>нениями н а28 декабря 2013г.)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 xml:space="preserve">Лесной кодекс Российской Федерации от 4 декабря 2006 г. </w:t>
      </w:r>
      <w:r w:rsidRPr="00CB6E71">
        <w:rPr>
          <w:lang w:val="ru-RU"/>
        </w:rPr>
        <w:br/>
        <w:t>№ 200-ФЗ</w:t>
      </w:r>
      <w:r w:rsidR="00B107AD" w:rsidRPr="00CB6E71">
        <w:rPr>
          <w:lang w:val="ru-RU"/>
        </w:rPr>
        <w:t xml:space="preserve"> (Новая редакция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21 февраля 1992 г. № 2395-1 «О недрах»</w:t>
      </w:r>
      <w:r w:rsidR="00B107AD" w:rsidRPr="00CB6E71">
        <w:rPr>
          <w:lang w:val="ru-RU"/>
        </w:rPr>
        <w:t xml:space="preserve"> (Новая р</w:t>
      </w:r>
      <w:r w:rsidR="00B107AD" w:rsidRPr="00CB6E71">
        <w:rPr>
          <w:lang w:val="ru-RU"/>
        </w:rPr>
        <w:t>е</w:t>
      </w:r>
      <w:r w:rsidR="00B107AD" w:rsidRPr="00CB6E71">
        <w:rPr>
          <w:lang w:val="ru-RU"/>
        </w:rPr>
        <w:t>дакция 2014г.);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14 марта 1995 г. № 33-ФЗ «Об особо охраняемых природных территориях»</w:t>
      </w:r>
      <w:r w:rsidR="00B107AD" w:rsidRPr="00CB6E71">
        <w:rPr>
          <w:lang w:val="ru-RU"/>
        </w:rPr>
        <w:t xml:space="preserve"> (с изменениями на12 марта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24 апреля 1995 г. № 52-ФЗ «О животном мире»</w:t>
      </w:r>
      <w:r w:rsidR="00B107AD" w:rsidRPr="00CB6E71">
        <w:rPr>
          <w:lang w:val="ru-RU"/>
        </w:rPr>
        <w:t xml:space="preserve"> (с изменениями на 02 мая 213г.)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23 ноября 1995 г. № 174-ФЗ «Об экологической эк</w:t>
      </w:r>
      <w:r w:rsidRPr="00CB6E71">
        <w:rPr>
          <w:lang w:val="ru-RU"/>
        </w:rPr>
        <w:t>с</w:t>
      </w:r>
      <w:r w:rsidRPr="00CB6E71">
        <w:rPr>
          <w:lang w:val="ru-RU"/>
        </w:rPr>
        <w:t>пертизе»</w:t>
      </w:r>
      <w:r w:rsidR="00B107AD" w:rsidRPr="00CB6E71">
        <w:rPr>
          <w:lang w:val="ru-RU"/>
        </w:rPr>
        <w:t xml:space="preserve"> (с изменениями на 28 декабря 2013г.)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12 января 1996 г. № 8-ФЗ «О погребении и похоро</w:t>
      </w:r>
      <w:r w:rsidRPr="00CB6E71">
        <w:rPr>
          <w:lang w:val="ru-RU"/>
        </w:rPr>
        <w:t>н</w:t>
      </w:r>
      <w:r w:rsidRPr="00CB6E71">
        <w:rPr>
          <w:lang w:val="ru-RU"/>
        </w:rPr>
        <w:t>ном деле»</w:t>
      </w:r>
      <w:r w:rsidR="00B107AD" w:rsidRPr="00CB6E71">
        <w:rPr>
          <w:lang w:val="ru-RU"/>
        </w:rPr>
        <w:t xml:space="preserve"> (с </w:t>
      </w:r>
      <w:r w:rsidR="00687930" w:rsidRPr="00CB6E71">
        <w:rPr>
          <w:lang w:val="ru-RU"/>
        </w:rPr>
        <w:t>измененными</w:t>
      </w:r>
      <w:r w:rsidR="00B107AD" w:rsidRPr="00CB6E71">
        <w:rPr>
          <w:lang w:val="ru-RU"/>
        </w:rPr>
        <w:t xml:space="preserve"> на 28 июля 2012г.)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12 февраля 1998 г. № 28-ФЗ «О гражданской обор</w:t>
      </w:r>
      <w:r w:rsidRPr="00CB6E71">
        <w:rPr>
          <w:lang w:val="ru-RU"/>
        </w:rPr>
        <w:t>о</w:t>
      </w:r>
      <w:r w:rsidRPr="00CB6E71">
        <w:rPr>
          <w:lang w:val="ru-RU"/>
        </w:rPr>
        <w:t>не»</w:t>
      </w:r>
      <w:r w:rsidR="00B107AD" w:rsidRPr="00CB6E71">
        <w:rPr>
          <w:lang w:val="ru-RU"/>
        </w:rPr>
        <w:t xml:space="preserve"> (с изменениями на 28 декабря 2013г.)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30 марта 1999 г. № 52-ФЗ «О санитарно-эпидемиологическом благополучии населения»</w:t>
      </w:r>
      <w:r w:rsidR="00B107AD" w:rsidRPr="00CB6E71">
        <w:rPr>
          <w:lang w:val="ru-RU"/>
        </w:rPr>
        <w:t xml:space="preserve"> (с изменениями на 23 июня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4 мая 1999 г. № 96-ФЗ «Об охране атмосферного воздуха»</w:t>
      </w:r>
      <w:r w:rsidR="00B107AD" w:rsidRPr="00CB6E71">
        <w:rPr>
          <w:lang w:val="ru-RU"/>
        </w:rPr>
        <w:t xml:space="preserve"> </w:t>
      </w:r>
      <w:r w:rsidR="00687930" w:rsidRPr="00CB6E71">
        <w:rPr>
          <w:lang w:val="ru-RU"/>
        </w:rPr>
        <w:t>(с</w:t>
      </w:r>
      <w:r w:rsidR="00B107AD" w:rsidRPr="00CB6E71">
        <w:rPr>
          <w:lang w:val="ru-RU"/>
        </w:rPr>
        <w:t xml:space="preserve"> </w:t>
      </w:r>
      <w:r w:rsidR="00687930" w:rsidRPr="00CB6E71">
        <w:rPr>
          <w:lang w:val="ru-RU"/>
        </w:rPr>
        <w:t>изменениями на</w:t>
      </w:r>
      <w:r w:rsidR="00845941" w:rsidRPr="00CB6E71">
        <w:rPr>
          <w:lang w:val="ru-RU"/>
        </w:rPr>
        <w:t xml:space="preserve"> 23 июля 2013г.</w:t>
      </w:r>
      <w:r w:rsidR="00687930" w:rsidRPr="00CB6E71">
        <w:rPr>
          <w:lang w:val="ru-RU"/>
        </w:rPr>
        <w:t>);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6 октября 1999 г. № 184-ФЗ «Об общих принципах организации законодательных (представительных) и исполнительных орг</w:t>
      </w:r>
      <w:r w:rsidRPr="00CB6E71">
        <w:rPr>
          <w:lang w:val="ru-RU"/>
        </w:rPr>
        <w:t>а</w:t>
      </w:r>
      <w:r w:rsidRPr="00CB6E71">
        <w:rPr>
          <w:lang w:val="ru-RU"/>
        </w:rPr>
        <w:t>нов государственной власти субъектов Российской Федерации»</w:t>
      </w:r>
      <w:r w:rsidR="00845941" w:rsidRPr="00CB6E71">
        <w:rPr>
          <w:lang w:val="ru-RU"/>
        </w:rPr>
        <w:t xml:space="preserve"> (Новая р</w:t>
      </w:r>
      <w:r w:rsidR="00845941" w:rsidRPr="00CB6E71">
        <w:rPr>
          <w:lang w:val="ru-RU"/>
        </w:rPr>
        <w:t>е</w:t>
      </w:r>
      <w:r w:rsidR="00845941" w:rsidRPr="00CB6E71">
        <w:rPr>
          <w:lang w:val="ru-RU"/>
        </w:rPr>
        <w:t>дакция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10 января 2002 г. № 7-ФЗ «Об охране окружающей среды»</w:t>
      </w:r>
      <w:r w:rsidR="00845941" w:rsidRPr="00CB6E71">
        <w:rPr>
          <w:lang w:val="ru-RU"/>
        </w:rPr>
        <w:t xml:space="preserve"> (с изменениями на 12 марта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lastRenderedPageBreak/>
        <w:t xml:space="preserve">Федеральный </w:t>
      </w:r>
      <w:r w:rsidR="00687930" w:rsidRPr="00CB6E71">
        <w:rPr>
          <w:lang w:val="ru-RU"/>
        </w:rPr>
        <w:t>закон от</w:t>
      </w:r>
      <w:r w:rsidRPr="00CB6E71">
        <w:rPr>
          <w:lang w:val="ru-RU"/>
        </w:rPr>
        <w:t xml:space="preserve"> 25 июня 2002 г. № 73-ФЗ «Об объектах культурного наследия (памятниках истории и культуры) народов Российской Федер</w:t>
      </w:r>
      <w:r w:rsidRPr="00CB6E71">
        <w:rPr>
          <w:lang w:val="ru-RU"/>
        </w:rPr>
        <w:t>а</w:t>
      </w:r>
      <w:r w:rsidRPr="00CB6E71">
        <w:rPr>
          <w:lang w:val="ru-RU"/>
        </w:rPr>
        <w:t>ции»</w:t>
      </w:r>
      <w:r w:rsidR="00845941" w:rsidRPr="00CB6E71">
        <w:rPr>
          <w:lang w:val="ru-RU"/>
        </w:rPr>
        <w:t xml:space="preserve"> (Новая редакция 2014г.);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27 декабря 2002 г. № 184-ФЗ «О техническом рег</w:t>
      </w:r>
      <w:r w:rsidRPr="00CB6E71">
        <w:rPr>
          <w:lang w:val="ru-RU"/>
        </w:rPr>
        <w:t>у</w:t>
      </w:r>
      <w:r w:rsidRPr="00CB6E71">
        <w:rPr>
          <w:lang w:val="ru-RU"/>
        </w:rPr>
        <w:t>лировании»</w:t>
      </w:r>
      <w:r w:rsidR="00845941" w:rsidRPr="00CB6E71">
        <w:rPr>
          <w:lang w:val="ru-RU"/>
        </w:rPr>
        <w:t xml:space="preserve"> (с </w:t>
      </w:r>
      <w:r w:rsidR="00687930" w:rsidRPr="00CB6E71">
        <w:rPr>
          <w:lang w:val="ru-RU"/>
        </w:rPr>
        <w:t>изменениям</w:t>
      </w:r>
      <w:r w:rsidR="00845941" w:rsidRPr="00CB6E71">
        <w:rPr>
          <w:lang w:val="ru-RU"/>
        </w:rPr>
        <w:t xml:space="preserve"> на23 июня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6 октября 2003 г. № 131-ФЗ «Об общих принципах организации местного самоуправления в Российской Федерации»</w:t>
      </w:r>
      <w:r w:rsidR="00845941" w:rsidRPr="00CB6E71">
        <w:rPr>
          <w:lang w:val="ru-RU"/>
        </w:rPr>
        <w:t xml:space="preserve"> (Новая редакция 2014г.);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20 декабря 2004 г. № 166-ФЗ «О рыболовстве и с</w:t>
      </w:r>
      <w:r w:rsidRPr="00CB6E71">
        <w:rPr>
          <w:lang w:val="ru-RU"/>
        </w:rPr>
        <w:t>о</w:t>
      </w:r>
      <w:r w:rsidRPr="00CB6E71">
        <w:rPr>
          <w:lang w:val="ru-RU"/>
        </w:rPr>
        <w:t>хранении водных биологических ресурсов»</w:t>
      </w:r>
      <w:r w:rsidR="00845941" w:rsidRPr="00CB6E71">
        <w:rPr>
          <w:lang w:val="ru-RU"/>
        </w:rPr>
        <w:t xml:space="preserve"> (с изменениями на 12 марта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21 декабря 2004 г. № 172-ФЗ «О переводе земель или земельных участков из одной категории в другую»</w:t>
      </w:r>
      <w:r w:rsidR="00845941" w:rsidRPr="00CB6E71">
        <w:rPr>
          <w:lang w:val="ru-RU"/>
        </w:rPr>
        <w:t xml:space="preserve"> (с </w:t>
      </w:r>
      <w:r w:rsidR="00687930" w:rsidRPr="00CB6E71">
        <w:rPr>
          <w:lang w:val="ru-RU"/>
        </w:rPr>
        <w:t>изменениями</w:t>
      </w:r>
      <w:r w:rsidR="00845941" w:rsidRPr="00CB6E71">
        <w:rPr>
          <w:lang w:val="ru-RU"/>
        </w:rPr>
        <w:t xml:space="preserve"> на 07 июня 2013г.)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21 декабря 1994 г. № 69-ФЗ «О пожарной безопасн</w:t>
      </w:r>
      <w:r w:rsidRPr="00CB6E71">
        <w:rPr>
          <w:lang w:val="ru-RU"/>
        </w:rPr>
        <w:t>о</w:t>
      </w:r>
      <w:r w:rsidRPr="00CB6E71">
        <w:rPr>
          <w:lang w:val="ru-RU"/>
        </w:rPr>
        <w:t>сти»</w:t>
      </w:r>
      <w:r w:rsidR="00845941" w:rsidRPr="00CB6E71">
        <w:rPr>
          <w:lang w:val="ru-RU"/>
        </w:rPr>
        <w:t xml:space="preserve"> (с </w:t>
      </w:r>
      <w:r w:rsidR="00B700F3" w:rsidRPr="00CB6E71">
        <w:rPr>
          <w:lang w:val="ru-RU"/>
        </w:rPr>
        <w:t>изменениями</w:t>
      </w:r>
      <w:r w:rsidR="00845941" w:rsidRPr="00CB6E71">
        <w:rPr>
          <w:lang w:val="ru-RU"/>
        </w:rPr>
        <w:t xml:space="preserve"> на 12 марта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27 июля 2007 № 221-ФЗ «О государственном кадас</w:t>
      </w:r>
      <w:r w:rsidRPr="00CB6E71">
        <w:rPr>
          <w:lang w:val="ru-RU"/>
        </w:rPr>
        <w:t>т</w:t>
      </w:r>
      <w:r w:rsidRPr="00CB6E71">
        <w:rPr>
          <w:lang w:val="ru-RU"/>
        </w:rPr>
        <w:t>ре недвижимости»</w:t>
      </w:r>
      <w:r w:rsidR="00845941" w:rsidRPr="00CB6E71">
        <w:rPr>
          <w:lang w:val="ru-RU"/>
        </w:rPr>
        <w:t xml:space="preserve"> (с </w:t>
      </w:r>
      <w:r w:rsidR="00B700F3" w:rsidRPr="00CB6E71">
        <w:rPr>
          <w:lang w:val="ru-RU"/>
        </w:rPr>
        <w:t>изменениями</w:t>
      </w:r>
      <w:r w:rsidR="00845941" w:rsidRPr="00CB6E71">
        <w:rPr>
          <w:lang w:val="ru-RU"/>
        </w:rPr>
        <w:t xml:space="preserve"> на 21 июля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24 июня 1998 г. № 89-ФЗ «Об отходах производства и потребления»</w:t>
      </w:r>
      <w:r w:rsidR="00845941" w:rsidRPr="00CB6E71">
        <w:rPr>
          <w:lang w:val="ru-RU"/>
        </w:rPr>
        <w:t xml:space="preserve"> (с </w:t>
      </w:r>
      <w:r w:rsidR="00B700F3" w:rsidRPr="00CB6E71">
        <w:rPr>
          <w:lang w:val="ru-RU"/>
        </w:rPr>
        <w:t>изменениями</w:t>
      </w:r>
      <w:r w:rsidR="00845941" w:rsidRPr="00CB6E71">
        <w:rPr>
          <w:lang w:val="ru-RU"/>
        </w:rPr>
        <w:t xml:space="preserve"> на 25 ноября 2013г.)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31 мая 1996 г. «Об обороне»</w:t>
      </w:r>
      <w:r w:rsidR="00D26311" w:rsidRPr="00CB6E71">
        <w:rPr>
          <w:lang w:val="ru-RU"/>
        </w:rPr>
        <w:t xml:space="preserve"> (с </w:t>
      </w:r>
      <w:r w:rsidR="00B700F3" w:rsidRPr="00CB6E71">
        <w:rPr>
          <w:lang w:val="ru-RU"/>
        </w:rPr>
        <w:t>изменениями</w:t>
      </w:r>
      <w:r w:rsidR="00D26311" w:rsidRPr="00CB6E71">
        <w:rPr>
          <w:lang w:val="ru-RU"/>
        </w:rPr>
        <w:t xml:space="preserve"> на 03 февраля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24 июля 2009 № 209-ФЗ «Об охоте и о сохранении охотничьих ресурсов. И о внесении изменений в отдельные законодател</w:t>
      </w:r>
      <w:r w:rsidRPr="00CB6E71">
        <w:rPr>
          <w:lang w:val="ru-RU"/>
        </w:rPr>
        <w:t>ь</w:t>
      </w:r>
      <w:r w:rsidRPr="00CB6E71">
        <w:rPr>
          <w:lang w:val="ru-RU"/>
        </w:rPr>
        <w:t>ные акты Российской Федерации»</w:t>
      </w:r>
      <w:r w:rsidR="00D26311" w:rsidRPr="00CB6E71">
        <w:rPr>
          <w:lang w:val="ru-RU"/>
        </w:rPr>
        <w:t xml:space="preserve"> (с </w:t>
      </w:r>
      <w:r w:rsidR="00B700F3" w:rsidRPr="00CB6E71">
        <w:rPr>
          <w:lang w:val="ru-RU"/>
        </w:rPr>
        <w:t>изменениями</w:t>
      </w:r>
      <w:r w:rsidR="00D26311" w:rsidRPr="00CB6E71">
        <w:rPr>
          <w:lang w:val="ru-RU"/>
        </w:rPr>
        <w:t xml:space="preserve"> на 28 декабря 2013г.)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21 ноября 1994 г. № 68-ФЗ «О защите населения и территорий от чрезвычайных ситуаций природного и техногенного характ</w:t>
      </w:r>
      <w:r w:rsidRPr="00CB6E71">
        <w:rPr>
          <w:lang w:val="ru-RU"/>
        </w:rPr>
        <w:t>е</w:t>
      </w:r>
      <w:r w:rsidRPr="00CB6E71">
        <w:rPr>
          <w:lang w:val="ru-RU"/>
        </w:rPr>
        <w:t>ра»</w:t>
      </w:r>
      <w:r w:rsidR="00D26311" w:rsidRPr="00CB6E71">
        <w:rPr>
          <w:lang w:val="ru-RU"/>
        </w:rPr>
        <w:t xml:space="preserve"> (с </w:t>
      </w:r>
      <w:r w:rsidR="00B700F3" w:rsidRPr="00CB6E71">
        <w:rPr>
          <w:lang w:val="ru-RU"/>
        </w:rPr>
        <w:t>изменениями</w:t>
      </w:r>
      <w:r w:rsidR="00D26311" w:rsidRPr="00CB6E71">
        <w:rPr>
          <w:lang w:val="ru-RU"/>
        </w:rPr>
        <w:t xml:space="preserve"> на 21 июля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Федеральный закон от 22 июля 2008 г. № 123-ФЗ «Технический регламент о требованиях пожарной безопасности»</w:t>
      </w:r>
      <w:r w:rsidR="00D26311" w:rsidRPr="00CB6E71">
        <w:rPr>
          <w:lang w:val="ru-RU"/>
        </w:rPr>
        <w:t xml:space="preserve"> (с </w:t>
      </w:r>
      <w:r w:rsidR="00B700F3" w:rsidRPr="00CB6E71">
        <w:rPr>
          <w:lang w:val="ru-RU"/>
        </w:rPr>
        <w:t>изменениями</w:t>
      </w:r>
      <w:r w:rsidR="00D26311" w:rsidRPr="00CB6E71">
        <w:rPr>
          <w:lang w:val="ru-RU"/>
        </w:rPr>
        <w:t xml:space="preserve"> на 23 июня 2014г.)</w:t>
      </w:r>
      <w:r w:rsidRPr="00CB6E71">
        <w:rPr>
          <w:lang w:val="ru-RU"/>
        </w:rPr>
        <w:t>.</w:t>
      </w:r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595B62">
      <w:pPr>
        <w:rPr>
          <w:i/>
          <w:u w:val="single"/>
          <w:lang w:val="ru-RU"/>
        </w:rPr>
      </w:pPr>
      <w:r w:rsidRPr="00CB6E71">
        <w:rPr>
          <w:i/>
          <w:u w:val="single"/>
          <w:lang w:val="ru-RU"/>
        </w:rPr>
        <w:t>Постановления и распоряжения Правительства Российской Федерации</w:t>
      </w:r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постановление Правительства Российской Федерации от 11 августа 2003 г. № 486 «Об утверждении Правил определения размеров земельных участков для размещения воздушных линий электропередачи и опор линий связи, о</w:t>
      </w:r>
      <w:r w:rsidRPr="00CB6E71">
        <w:rPr>
          <w:lang w:val="ru-RU"/>
        </w:rPr>
        <w:t>б</w:t>
      </w:r>
      <w:r w:rsidRPr="00CB6E71">
        <w:rPr>
          <w:lang w:val="ru-RU"/>
        </w:rPr>
        <w:t>служивающих электрические сети»;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постановление Правительства Российской Федерации от 28 января 2006 г. № 48 «Об утверждении Положения о составе и порядке подготовки док</w:t>
      </w:r>
      <w:r w:rsidRPr="00CB6E71">
        <w:rPr>
          <w:lang w:val="ru-RU"/>
        </w:rPr>
        <w:t>у</w:t>
      </w:r>
      <w:r w:rsidRPr="00CB6E71">
        <w:rPr>
          <w:lang w:val="ru-RU"/>
        </w:rPr>
        <w:t>ментации о переводе земель лесного фонда в земли иных (других) катег</w:t>
      </w:r>
      <w:r w:rsidRPr="00CB6E71">
        <w:rPr>
          <w:lang w:val="ru-RU"/>
        </w:rPr>
        <w:t>о</w:t>
      </w:r>
      <w:r w:rsidRPr="00CB6E71">
        <w:rPr>
          <w:lang w:val="ru-RU"/>
        </w:rPr>
        <w:t>рий»</w:t>
      </w:r>
      <w:r w:rsidR="000E7DDF" w:rsidRPr="00CB6E71">
        <w:rPr>
          <w:lang w:val="ru-RU"/>
        </w:rPr>
        <w:t xml:space="preserve"> (с </w:t>
      </w:r>
      <w:r w:rsidR="00B700F3" w:rsidRPr="00CB6E71">
        <w:rPr>
          <w:lang w:val="ru-RU"/>
        </w:rPr>
        <w:t>изменениями</w:t>
      </w:r>
      <w:r w:rsidR="000E7DDF" w:rsidRPr="00CB6E71">
        <w:rPr>
          <w:lang w:val="ru-RU"/>
        </w:rPr>
        <w:t xml:space="preserve"> на 29 декабря 2008г.)</w:t>
      </w:r>
      <w:r w:rsidRPr="00CB6E71">
        <w:rPr>
          <w:lang w:val="ru-RU"/>
        </w:rPr>
        <w:t xml:space="preserve">; 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постановление Правительства Российской Федерации от 29 июня 2007 г. №414 «Об утверждении Правил санитарной безопасности в лесах»</w:t>
      </w:r>
      <w:r w:rsidR="000E7DDF" w:rsidRPr="00CB6E71">
        <w:rPr>
          <w:lang w:val="ru-RU"/>
        </w:rPr>
        <w:t xml:space="preserve"> (с </w:t>
      </w:r>
      <w:r w:rsidR="00B700F3" w:rsidRPr="00CB6E71">
        <w:rPr>
          <w:lang w:val="ru-RU"/>
        </w:rPr>
        <w:t>изм</w:t>
      </w:r>
      <w:r w:rsidR="00B700F3" w:rsidRPr="00CB6E71">
        <w:rPr>
          <w:lang w:val="ru-RU"/>
        </w:rPr>
        <w:t>е</w:t>
      </w:r>
      <w:r w:rsidR="00B700F3" w:rsidRPr="00CB6E71">
        <w:rPr>
          <w:lang w:val="ru-RU"/>
        </w:rPr>
        <w:t>нениями</w:t>
      </w:r>
      <w:r w:rsidR="000E7DDF" w:rsidRPr="00CB6E71">
        <w:rPr>
          <w:lang w:val="ru-RU"/>
        </w:rPr>
        <w:t xml:space="preserve"> на 01 ноября 2012г.)</w:t>
      </w:r>
      <w:r w:rsidRPr="00CB6E71">
        <w:rPr>
          <w:lang w:val="ru-RU"/>
        </w:rPr>
        <w:t xml:space="preserve">; 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lastRenderedPageBreak/>
        <w:t xml:space="preserve">постановление Правительства Российской Федерации от 30 июня </w:t>
      </w:r>
      <w:r w:rsidR="000E7DDF" w:rsidRPr="00CB6E71">
        <w:rPr>
          <w:lang w:val="ru-RU"/>
        </w:rPr>
        <w:t>2007 г. №</w:t>
      </w:r>
      <w:r w:rsidRPr="00CB6E71">
        <w:rPr>
          <w:lang w:val="ru-RU"/>
        </w:rPr>
        <w:t>417 «Об утверждении Правил пожарной безопасности в лесах»</w:t>
      </w:r>
      <w:r w:rsidR="000E7DDF" w:rsidRPr="00CB6E71">
        <w:rPr>
          <w:lang w:val="ru-RU"/>
        </w:rPr>
        <w:t xml:space="preserve"> (с </w:t>
      </w:r>
      <w:r w:rsidR="00687930" w:rsidRPr="00CB6E71">
        <w:rPr>
          <w:lang w:val="ru-RU"/>
        </w:rPr>
        <w:t>измен</w:t>
      </w:r>
      <w:r w:rsidR="00687930" w:rsidRPr="00CB6E71">
        <w:rPr>
          <w:lang w:val="ru-RU"/>
        </w:rPr>
        <w:t>е</w:t>
      </w:r>
      <w:r w:rsidR="00687930" w:rsidRPr="00CB6E71">
        <w:rPr>
          <w:lang w:val="ru-RU"/>
        </w:rPr>
        <w:t>ниями</w:t>
      </w:r>
      <w:r w:rsidR="000E7DDF" w:rsidRPr="00CB6E71">
        <w:rPr>
          <w:lang w:val="ru-RU"/>
        </w:rPr>
        <w:t xml:space="preserve"> на 14 апреля 2014г.)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постановление Правительства Российской Федерации от 16 февраля 2008 г. № 87 «О составе разделов проектной документации и требованиях к их с</w:t>
      </w:r>
      <w:r w:rsidRPr="00CB6E71">
        <w:rPr>
          <w:lang w:val="ru-RU"/>
        </w:rPr>
        <w:t>о</w:t>
      </w:r>
      <w:r w:rsidRPr="00CB6E71">
        <w:rPr>
          <w:lang w:val="ru-RU"/>
        </w:rPr>
        <w:t>держанию»</w:t>
      </w:r>
      <w:r w:rsidR="000E7DDF" w:rsidRPr="00CB6E71">
        <w:rPr>
          <w:lang w:val="ru-RU"/>
        </w:rPr>
        <w:t xml:space="preserve"> (с </w:t>
      </w:r>
      <w:r w:rsidR="00B700F3" w:rsidRPr="00CB6E71">
        <w:rPr>
          <w:lang w:val="ru-RU"/>
        </w:rPr>
        <w:t>изменениями</w:t>
      </w:r>
      <w:r w:rsidR="000E7DDF" w:rsidRPr="00CB6E71">
        <w:rPr>
          <w:lang w:val="ru-RU"/>
        </w:rPr>
        <w:t xml:space="preserve"> на 26 марта 204г.)</w:t>
      </w:r>
      <w:r w:rsidRPr="00CB6E71">
        <w:rPr>
          <w:lang w:val="ru-RU"/>
        </w:rPr>
        <w:t xml:space="preserve">; 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постановление Правительства Российской Федерации от 26 апреля 2008 г. № 315 «Об утверждении Положения о зонах охраны объектов культурного наследия (памятников истории и культуры) народов Российской Федер</w:t>
      </w:r>
      <w:r w:rsidRPr="00CB6E71">
        <w:rPr>
          <w:lang w:val="ru-RU"/>
        </w:rPr>
        <w:t>а</w:t>
      </w:r>
      <w:r w:rsidRPr="00CB6E71">
        <w:rPr>
          <w:lang w:val="ru-RU"/>
        </w:rPr>
        <w:t>ции»</w:t>
      </w:r>
      <w:r w:rsidR="00B700F3" w:rsidRPr="00CB6E71">
        <w:rPr>
          <w:lang w:val="ru-RU"/>
        </w:rPr>
        <w:t xml:space="preserve"> (с изменениями на 18 мая 2011г.)</w:t>
      </w:r>
      <w:r w:rsidRPr="00CB6E71">
        <w:rPr>
          <w:lang w:val="ru-RU"/>
        </w:rPr>
        <w:t xml:space="preserve">; 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постановление Правительства Российской Федерации от 29 октября 2009 №860 «О требованиях к обеспеченности автомобильных дорог общего пользования объектами дорожного сервиса, размещаемыми в границах п</w:t>
      </w:r>
      <w:r w:rsidRPr="00CB6E71">
        <w:rPr>
          <w:lang w:val="ru-RU"/>
        </w:rPr>
        <w:t>о</w:t>
      </w:r>
      <w:r w:rsidRPr="00CB6E71">
        <w:rPr>
          <w:lang w:val="ru-RU"/>
        </w:rPr>
        <w:t>лос отвода»</w:t>
      </w:r>
      <w:r w:rsidR="00B700F3" w:rsidRPr="00CB6E71">
        <w:rPr>
          <w:lang w:val="ru-RU"/>
        </w:rPr>
        <w:t xml:space="preserve"> </w:t>
      </w:r>
      <w:r w:rsidR="00687930" w:rsidRPr="00CB6E71">
        <w:rPr>
          <w:lang w:val="ru-RU"/>
        </w:rPr>
        <w:t>(с</w:t>
      </w:r>
      <w:r w:rsidR="00B700F3" w:rsidRPr="00CB6E71">
        <w:rPr>
          <w:lang w:val="ru-RU"/>
        </w:rPr>
        <w:t xml:space="preserve"> изменениями на 29 мая 2013г.)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постановление Правительства Российской Федерации от 13 августа 1996 № 997 «Об утверждении Требований по предотвращению гибели объектов ж</w:t>
      </w:r>
      <w:r w:rsidRPr="00CB6E71">
        <w:rPr>
          <w:lang w:val="ru-RU"/>
        </w:rPr>
        <w:t>и</w:t>
      </w:r>
      <w:r w:rsidRPr="00CB6E71">
        <w:rPr>
          <w:lang w:val="ru-RU"/>
        </w:rPr>
        <w:t>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</w:t>
      </w:r>
      <w:r w:rsidR="00B700F3" w:rsidRPr="00CB6E71">
        <w:rPr>
          <w:lang w:val="ru-RU"/>
        </w:rPr>
        <w:t xml:space="preserve"> (с изменениями на 13 марта 2008г.)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постановление Правительства Российской Федерации от 02 сентября 2009 № 717 «О нормах отвода земель для размещения автомобильных дорог и (или) объектов дорожного сервиса»</w:t>
      </w:r>
      <w:r w:rsidR="00B700F3" w:rsidRPr="00CB6E71">
        <w:rPr>
          <w:lang w:val="ru-RU"/>
        </w:rPr>
        <w:t xml:space="preserve"> </w:t>
      </w:r>
      <w:r w:rsidR="00687930" w:rsidRPr="00CB6E71">
        <w:rPr>
          <w:lang w:val="ru-RU"/>
        </w:rPr>
        <w:t>(с</w:t>
      </w:r>
      <w:r w:rsidR="00B700F3" w:rsidRPr="00CB6E71">
        <w:rPr>
          <w:lang w:val="ru-RU"/>
        </w:rPr>
        <w:t xml:space="preserve"> изменениями на 11 марта 2011г.)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постановление Правительства Российской Федерации от 20 ноября 2000 №878 «Об утверждении Правил охраны газораспределительных сетей»</w:t>
      </w:r>
      <w:r w:rsidR="00B700F3" w:rsidRPr="00CB6E71">
        <w:rPr>
          <w:lang w:val="ru-RU"/>
        </w:rPr>
        <w:t xml:space="preserve"> (с изменениями на 22 декабря 2011г.)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распоряжение Правительства Российской Федерации от 19 октября 1999 г. № 1683-р «О методике определения нормативной потребности субъектов Российской Федерации в объектах социальной инфраструктуры»</w:t>
      </w:r>
      <w:r w:rsidR="00B700F3" w:rsidRPr="00CB6E71">
        <w:rPr>
          <w:lang w:val="ru-RU"/>
        </w:rPr>
        <w:t xml:space="preserve"> (с измен</w:t>
      </w:r>
      <w:r w:rsidR="00B700F3" w:rsidRPr="00CB6E71">
        <w:rPr>
          <w:lang w:val="ru-RU"/>
        </w:rPr>
        <w:t>е</w:t>
      </w:r>
      <w:r w:rsidR="00B700F3" w:rsidRPr="00CB6E71">
        <w:rPr>
          <w:lang w:val="ru-RU"/>
        </w:rPr>
        <w:t>ниями на 23 ноября 2009г.)</w:t>
      </w:r>
      <w:r w:rsidRPr="00CB6E71">
        <w:rPr>
          <w:lang w:val="ru-RU"/>
        </w:rPr>
        <w:t>.</w:t>
      </w:r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595B62">
      <w:pPr>
        <w:rPr>
          <w:i/>
          <w:u w:val="single"/>
          <w:lang w:val="ru-RU"/>
        </w:rPr>
      </w:pPr>
      <w:r w:rsidRPr="00CB6E71">
        <w:rPr>
          <w:i/>
          <w:u w:val="single"/>
          <w:lang w:val="ru-RU"/>
        </w:rPr>
        <w:t>Акты федеральных органов исполнительной власти</w:t>
      </w:r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Приказ Министерство архитектуры, строительства и жилищно-коммунального хозяйства Российской Федерации от 17 августа 1992 г. № 197 «О типовых правилах охраны коммунальных тепловых сетей».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приказ Министерства природных ресурсов Российской Федерации от 28 а</w:t>
      </w:r>
      <w:r w:rsidRPr="00CB6E71">
        <w:rPr>
          <w:lang w:val="ru-RU"/>
        </w:rPr>
        <w:t>п</w:t>
      </w:r>
      <w:r w:rsidRPr="00CB6E71">
        <w:rPr>
          <w:lang w:val="ru-RU"/>
        </w:rPr>
        <w:t>реля 2008 г. № 107 «Об утверждении Методики исчисления размера вреда, причиненного объектам животного мира, занесенным в Красную книгу Ро</w:t>
      </w:r>
      <w:r w:rsidRPr="00CB6E71">
        <w:rPr>
          <w:lang w:val="ru-RU"/>
        </w:rPr>
        <w:t>с</w:t>
      </w:r>
      <w:r w:rsidRPr="00CB6E71">
        <w:rPr>
          <w:lang w:val="ru-RU"/>
        </w:rPr>
        <w:t>сийской Федерации, а также иным объектам животного мира, не относ</w:t>
      </w:r>
      <w:r w:rsidRPr="00CB6E71">
        <w:rPr>
          <w:lang w:val="ru-RU"/>
        </w:rPr>
        <w:t>я</w:t>
      </w:r>
      <w:r w:rsidRPr="00CB6E71">
        <w:rPr>
          <w:lang w:val="ru-RU"/>
        </w:rPr>
        <w:t>щимся к объектам охоты и рыболовства и среде их обитания»</w:t>
      </w:r>
      <w:r w:rsidR="008D071E" w:rsidRPr="00CB6E71">
        <w:rPr>
          <w:lang w:val="ru-RU"/>
        </w:rPr>
        <w:t xml:space="preserve"> (с измен</w:t>
      </w:r>
      <w:r w:rsidR="008D071E" w:rsidRPr="00CB6E71">
        <w:rPr>
          <w:lang w:val="ru-RU"/>
        </w:rPr>
        <w:t>е</w:t>
      </w:r>
      <w:r w:rsidR="008D071E" w:rsidRPr="00CB6E71">
        <w:rPr>
          <w:lang w:val="ru-RU"/>
        </w:rPr>
        <w:t>ниями на 12 декабря 2012г.)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595B62">
      <w:pPr>
        <w:rPr>
          <w:i/>
          <w:u w:val="single"/>
          <w:lang w:val="ru-RU"/>
        </w:rPr>
      </w:pPr>
      <w:r w:rsidRPr="00CB6E71">
        <w:rPr>
          <w:i/>
          <w:u w:val="single"/>
          <w:lang w:val="ru-RU"/>
        </w:rPr>
        <w:t>Нормативно-технические документы и пособия к ним</w:t>
      </w:r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lastRenderedPageBreak/>
        <w:t>СНиП II-35-76* «Котельные установки»;</w:t>
      </w:r>
    </w:p>
    <w:p w:rsidR="00BE243D" w:rsidRPr="00CB6E71" w:rsidRDefault="008C567E" w:rsidP="00595B62">
      <w:pPr>
        <w:rPr>
          <w:lang w:val="ru-RU"/>
        </w:rPr>
      </w:pPr>
      <w:r w:rsidRPr="00CB6E71">
        <w:rPr>
          <w:lang w:val="ru-RU"/>
        </w:rPr>
        <w:t>СП 62.13330.2011 Газораспределительные системы. Актуализированная р</w:t>
      </w:r>
      <w:r w:rsidRPr="00CB6E71">
        <w:rPr>
          <w:lang w:val="ru-RU"/>
        </w:rPr>
        <w:t>е</w:t>
      </w:r>
      <w:r w:rsidRPr="00CB6E71">
        <w:rPr>
          <w:lang w:val="ru-RU"/>
        </w:rPr>
        <w:t xml:space="preserve">дакция </w:t>
      </w:r>
      <w:r w:rsidR="00BE243D" w:rsidRPr="00CB6E71">
        <w:rPr>
          <w:lang w:val="ru-RU"/>
        </w:rPr>
        <w:t>СНиП 42-01-2002</w:t>
      </w:r>
      <w:r w:rsidRPr="00CB6E71">
        <w:rPr>
          <w:lang w:val="ru-RU"/>
        </w:rPr>
        <w:t xml:space="preserve"> </w:t>
      </w:r>
      <w:r w:rsidR="00687930" w:rsidRPr="00CB6E71">
        <w:rPr>
          <w:lang w:val="ru-RU"/>
        </w:rPr>
        <w:t>(с</w:t>
      </w:r>
      <w:r w:rsidRPr="00CB6E71">
        <w:rPr>
          <w:lang w:val="ru-RU"/>
        </w:rPr>
        <w:t xml:space="preserve"> изменением №1)</w:t>
      </w:r>
      <w:r w:rsidR="00BE243D" w:rsidRPr="00CB6E71">
        <w:rPr>
          <w:lang w:val="ru-RU"/>
        </w:rPr>
        <w:t>;</w:t>
      </w:r>
    </w:p>
    <w:p w:rsidR="00BE243D" w:rsidRPr="00CB6E71" w:rsidRDefault="008C567E" w:rsidP="00595B62">
      <w:pPr>
        <w:rPr>
          <w:lang w:val="ru-RU"/>
        </w:rPr>
      </w:pPr>
      <w:r w:rsidRPr="00CB6E71">
        <w:rPr>
          <w:lang w:val="ru-RU"/>
        </w:rPr>
        <w:t xml:space="preserve">СП 19.13330.2011 Генеральные планы сельскохозяйственных предприятий. Актуализированная редакция </w:t>
      </w:r>
      <w:r w:rsidR="00BE243D" w:rsidRPr="00CB6E71">
        <w:rPr>
          <w:lang w:val="ru-RU"/>
        </w:rPr>
        <w:t>СНиП II-97-76;</w:t>
      </w:r>
    </w:p>
    <w:p w:rsidR="00BE243D" w:rsidRPr="00CB6E71" w:rsidRDefault="008C567E" w:rsidP="00595B62">
      <w:pPr>
        <w:rPr>
          <w:lang w:val="ru-RU"/>
        </w:rPr>
      </w:pPr>
      <w:r w:rsidRPr="00CB6E71">
        <w:rPr>
          <w:lang w:val="ru-RU"/>
        </w:rPr>
        <w:t>СП 18.13330.2011 Генеральные планы промышленных предприятий. Акту</w:t>
      </w:r>
      <w:r w:rsidRPr="00CB6E71">
        <w:rPr>
          <w:lang w:val="ru-RU"/>
        </w:rPr>
        <w:t>а</w:t>
      </w:r>
      <w:r w:rsidRPr="00CB6E71">
        <w:rPr>
          <w:lang w:val="ru-RU"/>
        </w:rPr>
        <w:t>лизированная редакция СНиП II-89-80*</w:t>
      </w:r>
      <w:r w:rsidR="00BE243D" w:rsidRPr="00CB6E71">
        <w:rPr>
          <w:lang w:val="ru-RU"/>
        </w:rPr>
        <w:t>;</w:t>
      </w:r>
    </w:p>
    <w:p w:rsidR="00BE243D" w:rsidRPr="00CB6E71" w:rsidRDefault="008C567E" w:rsidP="00595B62">
      <w:pPr>
        <w:rPr>
          <w:lang w:val="ru-RU"/>
        </w:rPr>
      </w:pPr>
      <w:r w:rsidRPr="00CB6E71">
        <w:rPr>
          <w:lang w:val="ru-RU"/>
        </w:rPr>
        <w:t xml:space="preserve">СП 22.13330.2011 Основания зданий и сооружений. Актуализированная </w:t>
      </w:r>
      <w:r w:rsidR="00687930" w:rsidRPr="00CB6E71">
        <w:rPr>
          <w:lang w:val="ru-RU"/>
        </w:rPr>
        <w:t>р</w:t>
      </w:r>
      <w:r w:rsidR="00687930" w:rsidRPr="00CB6E71">
        <w:rPr>
          <w:lang w:val="ru-RU"/>
        </w:rPr>
        <w:t>е</w:t>
      </w:r>
      <w:r w:rsidR="00687930" w:rsidRPr="00CB6E71">
        <w:rPr>
          <w:lang w:val="ru-RU"/>
        </w:rPr>
        <w:t>дакция СНиП</w:t>
      </w:r>
      <w:r w:rsidR="00BE243D" w:rsidRPr="00CB6E71">
        <w:rPr>
          <w:lang w:val="ru-RU"/>
        </w:rPr>
        <w:t xml:space="preserve"> 2.02.01-83*;</w:t>
      </w:r>
    </w:p>
    <w:p w:rsidR="00BE243D" w:rsidRPr="00CB6E71" w:rsidRDefault="008C567E" w:rsidP="00595B62">
      <w:pPr>
        <w:rPr>
          <w:lang w:val="ru-RU"/>
        </w:rPr>
      </w:pPr>
      <w:r w:rsidRPr="00CB6E71">
        <w:rPr>
          <w:lang w:val="ru-RU"/>
        </w:rPr>
        <w:t>СП 105.13330.2012 Здания и помещения для хранения и переработки сел</w:t>
      </w:r>
      <w:r w:rsidRPr="00CB6E71">
        <w:rPr>
          <w:lang w:val="ru-RU"/>
        </w:rPr>
        <w:t>ь</w:t>
      </w:r>
      <w:r w:rsidRPr="00CB6E71">
        <w:rPr>
          <w:lang w:val="ru-RU"/>
        </w:rPr>
        <w:t>скохозяйственной продукции. Актуализированная редакция СНиП 2.10.02-84</w:t>
      </w:r>
      <w:r w:rsidR="00BE243D" w:rsidRPr="00CB6E71">
        <w:rPr>
          <w:lang w:val="ru-RU"/>
        </w:rPr>
        <w:t>;</w:t>
      </w:r>
    </w:p>
    <w:p w:rsidR="008C567E" w:rsidRPr="00CB6E71" w:rsidRDefault="008C567E" w:rsidP="00595B62">
      <w:pPr>
        <w:rPr>
          <w:lang w:val="ru-RU"/>
        </w:rPr>
      </w:pPr>
      <w:r w:rsidRPr="00CB6E71">
        <w:rPr>
          <w:lang w:val="ru-RU"/>
        </w:rPr>
        <w:t>СП 31.13330.2012 Водоснабжение. Наружные сети и сооружения. Актуал</w:t>
      </w:r>
      <w:r w:rsidRPr="00CB6E71">
        <w:rPr>
          <w:lang w:val="ru-RU"/>
        </w:rPr>
        <w:t>и</w:t>
      </w:r>
      <w:r w:rsidRPr="00CB6E71">
        <w:rPr>
          <w:lang w:val="ru-RU"/>
        </w:rPr>
        <w:t xml:space="preserve">зированная редакция </w:t>
      </w:r>
      <w:r w:rsidR="00BE243D" w:rsidRPr="00CB6E71">
        <w:rPr>
          <w:lang w:val="ru-RU"/>
        </w:rPr>
        <w:t>СНиП 2.04.02-84*</w:t>
      </w:r>
      <w:r w:rsidRPr="00CB6E71">
        <w:rPr>
          <w:lang w:val="ru-RU"/>
        </w:rPr>
        <w:t>.</w:t>
      </w:r>
    </w:p>
    <w:p w:rsidR="00BE243D" w:rsidRPr="00CB6E71" w:rsidRDefault="008C567E" w:rsidP="00595B62">
      <w:pPr>
        <w:rPr>
          <w:lang w:val="ru-RU"/>
        </w:rPr>
      </w:pPr>
      <w:r w:rsidRPr="00CB6E71">
        <w:rPr>
          <w:lang w:val="ru-RU"/>
        </w:rPr>
        <w:t>СП 3</w:t>
      </w:r>
      <w:r w:rsidR="004919B2" w:rsidRPr="00CB6E71">
        <w:rPr>
          <w:lang w:val="ru-RU"/>
        </w:rPr>
        <w:t>0</w:t>
      </w:r>
      <w:r w:rsidRPr="00CB6E71">
        <w:rPr>
          <w:lang w:val="ru-RU"/>
        </w:rPr>
        <w:t xml:space="preserve">.13330.2012 </w:t>
      </w:r>
      <w:r w:rsidR="004919B2" w:rsidRPr="00CB6E71">
        <w:rPr>
          <w:lang w:val="ru-RU"/>
        </w:rPr>
        <w:t>Внутренний водопровод и канализация зданий</w:t>
      </w:r>
      <w:r w:rsidRPr="00CB6E71">
        <w:rPr>
          <w:lang w:val="ru-RU"/>
        </w:rPr>
        <w:t>. Актуал</w:t>
      </w:r>
      <w:r w:rsidRPr="00CB6E71">
        <w:rPr>
          <w:lang w:val="ru-RU"/>
        </w:rPr>
        <w:t>и</w:t>
      </w:r>
      <w:r w:rsidRPr="00CB6E71">
        <w:rPr>
          <w:lang w:val="ru-RU"/>
        </w:rPr>
        <w:t xml:space="preserve">зированная редакция </w:t>
      </w:r>
      <w:r w:rsidR="004919B2" w:rsidRPr="00CB6E71">
        <w:rPr>
          <w:lang w:val="ru-RU"/>
        </w:rPr>
        <w:t>СНиП 2.04.01-85*</w:t>
      </w:r>
      <w:r w:rsidR="00BE243D" w:rsidRPr="00CB6E71">
        <w:rPr>
          <w:lang w:val="ru-RU"/>
        </w:rPr>
        <w:t>;</w:t>
      </w:r>
    </w:p>
    <w:p w:rsidR="00BE243D" w:rsidRPr="00CB6E71" w:rsidRDefault="004919B2" w:rsidP="00595B62">
      <w:pPr>
        <w:rPr>
          <w:lang w:val="ru-RU"/>
        </w:rPr>
      </w:pPr>
      <w:r w:rsidRPr="00CB6E71">
        <w:rPr>
          <w:lang w:val="ru-RU"/>
        </w:rPr>
        <w:t>СП 32.13330.2012 Канализация. Наружные сети и сооружения. Актуализ</w:t>
      </w:r>
      <w:r w:rsidRPr="00CB6E71">
        <w:rPr>
          <w:lang w:val="ru-RU"/>
        </w:rPr>
        <w:t>и</w:t>
      </w:r>
      <w:r w:rsidRPr="00CB6E71">
        <w:rPr>
          <w:lang w:val="ru-RU"/>
        </w:rPr>
        <w:t xml:space="preserve">рованная редакция </w:t>
      </w:r>
      <w:r w:rsidR="00BE243D" w:rsidRPr="00CB6E71">
        <w:rPr>
          <w:lang w:val="ru-RU"/>
        </w:rPr>
        <w:t>СНиП 2.04.03-85</w:t>
      </w:r>
      <w:r w:rsidRPr="00CB6E71">
        <w:rPr>
          <w:lang w:val="ru-RU"/>
        </w:rPr>
        <w:t>;</w:t>
      </w:r>
    </w:p>
    <w:p w:rsidR="00BE243D" w:rsidRPr="00CB6E71" w:rsidRDefault="004919B2" w:rsidP="00595B62">
      <w:pPr>
        <w:rPr>
          <w:lang w:val="ru-RU"/>
        </w:rPr>
      </w:pPr>
      <w:r w:rsidRPr="00CB6E71">
        <w:rPr>
          <w:lang w:val="ru-RU"/>
        </w:rPr>
        <w:t xml:space="preserve">СП 34.13330.2012 Автомобильные </w:t>
      </w:r>
      <w:r w:rsidR="00687930" w:rsidRPr="00CB6E71">
        <w:rPr>
          <w:lang w:val="ru-RU"/>
        </w:rPr>
        <w:t>дороги.</w:t>
      </w:r>
      <w:r w:rsidRPr="00CB6E71">
        <w:rPr>
          <w:lang w:val="ru-RU"/>
        </w:rPr>
        <w:t xml:space="preserve"> Актуализированная редакция </w:t>
      </w:r>
      <w:r w:rsidR="00BE243D" w:rsidRPr="00CB6E71">
        <w:rPr>
          <w:lang w:val="ru-RU"/>
        </w:rPr>
        <w:t>СНиП 2.05.02-85</w:t>
      </w:r>
      <w:r w:rsidRPr="00CB6E71">
        <w:rPr>
          <w:lang w:val="ru-RU"/>
        </w:rPr>
        <w:t>*</w:t>
      </w:r>
      <w:r w:rsidR="00BE243D" w:rsidRPr="00CB6E71">
        <w:rPr>
          <w:lang w:val="ru-RU"/>
        </w:rPr>
        <w:t>;</w:t>
      </w:r>
    </w:p>
    <w:p w:rsidR="00BE243D" w:rsidRPr="00CB6E71" w:rsidRDefault="004919B2" w:rsidP="00595B62">
      <w:pPr>
        <w:rPr>
          <w:lang w:val="ru-RU"/>
        </w:rPr>
      </w:pPr>
      <w:r w:rsidRPr="00CB6E71">
        <w:rPr>
          <w:lang w:val="ru-RU"/>
        </w:rPr>
        <w:t>СП 36.13330.2012 Магистральные трубопроводы. Актуализированная р</w:t>
      </w:r>
      <w:r w:rsidRPr="00CB6E71">
        <w:rPr>
          <w:lang w:val="ru-RU"/>
        </w:rPr>
        <w:t>е</w:t>
      </w:r>
      <w:r w:rsidRPr="00CB6E71">
        <w:rPr>
          <w:lang w:val="ru-RU"/>
        </w:rPr>
        <w:t>дакция СНиП 2.05.06-85*</w:t>
      </w:r>
      <w:r w:rsidR="00BE243D"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СНиП 2.06.15-85 «Инженерная защита территории от затопления и подто</w:t>
      </w:r>
      <w:r w:rsidRPr="00CB6E71">
        <w:rPr>
          <w:lang w:val="ru-RU"/>
        </w:rPr>
        <w:t>п</w:t>
      </w:r>
      <w:r w:rsidRPr="00CB6E71">
        <w:rPr>
          <w:lang w:val="ru-RU"/>
        </w:rPr>
        <w:t>ления»;</w:t>
      </w:r>
    </w:p>
    <w:p w:rsidR="00BE243D" w:rsidRPr="00CB6E71" w:rsidRDefault="004919B2" w:rsidP="00595B62">
      <w:pPr>
        <w:rPr>
          <w:lang w:val="ru-RU"/>
        </w:rPr>
      </w:pPr>
      <w:r w:rsidRPr="00CB6E71">
        <w:rPr>
          <w:lang w:val="ru-RU"/>
        </w:rPr>
        <w:t xml:space="preserve">СП 43.13330.2012 Сооружения промышленных </w:t>
      </w:r>
      <w:r w:rsidR="00687930" w:rsidRPr="00CB6E71">
        <w:rPr>
          <w:lang w:val="ru-RU"/>
        </w:rPr>
        <w:t>предприятий.</w:t>
      </w:r>
      <w:r w:rsidRPr="00CB6E71">
        <w:rPr>
          <w:lang w:val="ru-RU"/>
        </w:rPr>
        <w:t xml:space="preserve"> Актуализир</w:t>
      </w:r>
      <w:r w:rsidRPr="00CB6E71">
        <w:rPr>
          <w:lang w:val="ru-RU"/>
        </w:rPr>
        <w:t>о</w:t>
      </w:r>
      <w:r w:rsidRPr="00CB6E71">
        <w:rPr>
          <w:lang w:val="ru-RU"/>
        </w:rPr>
        <w:t xml:space="preserve">ванная редакция </w:t>
      </w:r>
      <w:r w:rsidR="00BE243D" w:rsidRPr="00CB6E71">
        <w:rPr>
          <w:lang w:val="ru-RU"/>
        </w:rPr>
        <w:t>СНиП 2.09.03-85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СНиП 3.05.07-85 «Системы автоматизации»</w:t>
      </w:r>
      <w:r w:rsidR="004919B2" w:rsidRPr="00CB6E71">
        <w:rPr>
          <w:lang w:val="ru-RU"/>
        </w:rPr>
        <w:t xml:space="preserve"> (с изменением №1)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 xml:space="preserve">СНиП </w:t>
      </w:r>
      <w:r w:rsidR="004919B2" w:rsidRPr="00CB6E71">
        <w:rPr>
          <w:lang w:val="ru-RU"/>
        </w:rPr>
        <w:t>33-01-2003</w:t>
      </w:r>
      <w:r w:rsidRPr="00CB6E71">
        <w:rPr>
          <w:lang w:val="ru-RU"/>
        </w:rPr>
        <w:t xml:space="preserve"> «Гидротехнические</w:t>
      </w:r>
      <w:r w:rsidR="004919B2" w:rsidRPr="00CB6E71">
        <w:rPr>
          <w:lang w:val="ru-RU"/>
        </w:rPr>
        <w:t xml:space="preserve"> сооружения. Основные положения</w:t>
      </w:r>
      <w:r w:rsidRPr="00CB6E71">
        <w:rPr>
          <w:lang w:val="ru-RU"/>
        </w:rPr>
        <w:t>»;</w:t>
      </w:r>
    </w:p>
    <w:p w:rsidR="00BE243D" w:rsidRPr="00CB6E71" w:rsidRDefault="00517B1A" w:rsidP="00595B62">
      <w:pPr>
        <w:rPr>
          <w:lang w:val="ru-RU"/>
        </w:rPr>
      </w:pPr>
      <w:r w:rsidRPr="00CB6E71">
        <w:rPr>
          <w:lang w:val="ru-RU"/>
        </w:rPr>
        <w:t>СП 44.13330.2011 Административные и бытовые здания. Актуализирова</w:t>
      </w:r>
      <w:r w:rsidRPr="00CB6E71">
        <w:rPr>
          <w:lang w:val="ru-RU"/>
        </w:rPr>
        <w:t>н</w:t>
      </w:r>
      <w:r w:rsidRPr="00CB6E71">
        <w:rPr>
          <w:lang w:val="ru-RU"/>
        </w:rPr>
        <w:t xml:space="preserve">ная редакция </w:t>
      </w:r>
      <w:r w:rsidR="00BE243D" w:rsidRPr="00CB6E71">
        <w:rPr>
          <w:lang w:val="ru-RU"/>
        </w:rPr>
        <w:t>СНиП 2.09.04-87*;</w:t>
      </w:r>
    </w:p>
    <w:p w:rsidR="00BE243D" w:rsidRPr="00CB6E71" w:rsidRDefault="00517B1A" w:rsidP="00595B62">
      <w:pPr>
        <w:rPr>
          <w:lang w:val="ru-RU"/>
        </w:rPr>
      </w:pPr>
      <w:r w:rsidRPr="00CB6E71">
        <w:rPr>
          <w:lang w:val="ru-RU"/>
        </w:rPr>
        <w:t>СП 118.13330.2012 Общественные здания и сооружения. Актуализирова</w:t>
      </w:r>
      <w:r w:rsidRPr="00CB6E71">
        <w:rPr>
          <w:lang w:val="ru-RU"/>
        </w:rPr>
        <w:t>н</w:t>
      </w:r>
      <w:r w:rsidRPr="00CB6E71">
        <w:rPr>
          <w:lang w:val="ru-RU"/>
        </w:rPr>
        <w:t xml:space="preserve">ная редакция </w:t>
      </w:r>
      <w:r w:rsidR="00BE243D" w:rsidRPr="00CB6E71">
        <w:rPr>
          <w:lang w:val="ru-RU"/>
        </w:rPr>
        <w:t>СНиП 31-06-2009;</w:t>
      </w:r>
    </w:p>
    <w:p w:rsidR="00BE243D" w:rsidRPr="00CB6E71" w:rsidRDefault="00517B1A" w:rsidP="00595B62">
      <w:pPr>
        <w:rPr>
          <w:lang w:val="ru-RU"/>
        </w:rPr>
      </w:pPr>
      <w:r w:rsidRPr="00CB6E71">
        <w:rPr>
          <w:lang w:val="ru-RU"/>
        </w:rPr>
        <w:t xml:space="preserve">СП 42.13330.2011 Градостроительство. Планировка и застройка городских и сельских поселений. Актуализированная редакция </w:t>
      </w:r>
      <w:r w:rsidR="00BE243D" w:rsidRPr="00CB6E71">
        <w:rPr>
          <w:lang w:val="ru-RU"/>
        </w:rPr>
        <w:t>СНиП 2.07.01-89*;</w:t>
      </w:r>
    </w:p>
    <w:p w:rsidR="00BE243D" w:rsidRPr="00CB6E71" w:rsidRDefault="00517B1A" w:rsidP="00595B62">
      <w:pPr>
        <w:rPr>
          <w:lang w:val="ru-RU"/>
        </w:rPr>
      </w:pPr>
      <w:r w:rsidRPr="00CB6E71">
        <w:rPr>
          <w:lang w:val="ru-RU"/>
        </w:rPr>
        <w:t xml:space="preserve">СП 98.13330.2012 Трамвайные и троллейбусные линии. Актуализированная редакция </w:t>
      </w:r>
      <w:r w:rsidR="00BE243D" w:rsidRPr="00CB6E71">
        <w:rPr>
          <w:lang w:val="ru-RU"/>
        </w:rPr>
        <w:t>СНиП 2.05.09-90;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СНиП 2.01.51-90 «Инженерно-технические мероприятия гражданской об</w:t>
      </w:r>
      <w:r w:rsidRPr="00CB6E71">
        <w:rPr>
          <w:lang w:val="ru-RU"/>
        </w:rPr>
        <w:t>о</w:t>
      </w:r>
      <w:r w:rsidRPr="00CB6E71">
        <w:rPr>
          <w:lang w:val="ru-RU"/>
        </w:rPr>
        <w:t>роны»;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СНиП 2.11.03-93 «Склады нефти и нефтепродуктов. Противопожарные нормы»;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СНиП 22-01-95 «Геофизика опасных природных воздействий»;</w:t>
      </w:r>
    </w:p>
    <w:p w:rsidR="00BE243D" w:rsidRPr="00CB6E71" w:rsidRDefault="00517B1A" w:rsidP="00595B62">
      <w:pPr>
        <w:rPr>
          <w:lang w:val="ru-RU"/>
        </w:rPr>
      </w:pPr>
      <w:r w:rsidRPr="00CB6E71">
        <w:rPr>
          <w:lang w:val="ru-RU"/>
        </w:rPr>
        <w:lastRenderedPageBreak/>
        <w:t xml:space="preserve">СП 119.13330.2012 Железные дороги колеи 1520 мм. Актуализированная редакция </w:t>
      </w:r>
      <w:r w:rsidR="00BE243D" w:rsidRPr="00CB6E71">
        <w:rPr>
          <w:lang w:val="ru-RU"/>
        </w:rPr>
        <w:t>СНиП 32-01-95;</w:t>
      </w:r>
    </w:p>
    <w:p w:rsidR="00BE243D" w:rsidRPr="00CB6E71" w:rsidRDefault="00517B1A" w:rsidP="00595B62">
      <w:pPr>
        <w:rPr>
          <w:lang w:val="ru-RU"/>
        </w:rPr>
      </w:pPr>
      <w:r w:rsidRPr="00CB6E71">
        <w:rPr>
          <w:lang w:val="ru-RU"/>
        </w:rPr>
        <w:t xml:space="preserve">СП 121.13330.2012 </w:t>
      </w:r>
      <w:r w:rsidR="00687930" w:rsidRPr="00CB6E71">
        <w:rPr>
          <w:lang w:val="ru-RU"/>
        </w:rPr>
        <w:t>Аэродромы. Актуализированная</w:t>
      </w:r>
      <w:r w:rsidRPr="00CB6E71">
        <w:rPr>
          <w:lang w:val="ru-RU"/>
        </w:rPr>
        <w:t xml:space="preserve"> </w:t>
      </w:r>
      <w:r w:rsidR="00687930" w:rsidRPr="00CB6E71">
        <w:rPr>
          <w:lang w:val="ru-RU"/>
        </w:rPr>
        <w:t>редакция</w:t>
      </w:r>
      <w:r w:rsidRPr="00CB6E71">
        <w:rPr>
          <w:lang w:val="ru-RU"/>
        </w:rPr>
        <w:t xml:space="preserve"> СНиП 32-03-96</w:t>
      </w:r>
      <w:r w:rsidR="00BE243D" w:rsidRPr="00CB6E71">
        <w:rPr>
          <w:lang w:val="ru-RU"/>
        </w:rPr>
        <w:t>;</w:t>
      </w:r>
    </w:p>
    <w:p w:rsidR="00BE243D" w:rsidRPr="00CB6E71" w:rsidRDefault="00517B1A" w:rsidP="00595B62">
      <w:pPr>
        <w:rPr>
          <w:lang w:val="ru-RU"/>
        </w:rPr>
      </w:pPr>
      <w:r w:rsidRPr="00CB6E71">
        <w:rPr>
          <w:lang w:val="ru-RU"/>
        </w:rPr>
        <w:t>СП 47.13330.2012 Инженерные изыскания для строительства. Основные п</w:t>
      </w:r>
      <w:r w:rsidRPr="00CB6E71">
        <w:rPr>
          <w:lang w:val="ru-RU"/>
        </w:rPr>
        <w:t>о</w:t>
      </w:r>
      <w:r w:rsidRPr="00CB6E71">
        <w:rPr>
          <w:lang w:val="ru-RU"/>
        </w:rPr>
        <w:t xml:space="preserve">ложения. Актуализированная редакция </w:t>
      </w:r>
      <w:r w:rsidR="00BE243D" w:rsidRPr="00CB6E71">
        <w:rPr>
          <w:lang w:val="ru-RU"/>
        </w:rPr>
        <w:t>СНиП 11-02-96;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СНиП 21-01-97* «Пожарная безопасность зданий и сооружений»</w:t>
      </w:r>
      <w:r w:rsidR="009C7B6C" w:rsidRPr="00CB6E71">
        <w:rPr>
          <w:lang w:val="ru-RU"/>
        </w:rPr>
        <w:t xml:space="preserve"> (с </w:t>
      </w:r>
      <w:r w:rsidR="00687930" w:rsidRPr="00CB6E71">
        <w:rPr>
          <w:lang w:val="ru-RU"/>
        </w:rPr>
        <w:t>измен</w:t>
      </w:r>
      <w:r w:rsidR="00687930" w:rsidRPr="00CB6E71">
        <w:rPr>
          <w:lang w:val="ru-RU"/>
        </w:rPr>
        <w:t>е</w:t>
      </w:r>
      <w:r w:rsidR="00687930" w:rsidRPr="00CB6E71">
        <w:rPr>
          <w:lang w:val="ru-RU"/>
        </w:rPr>
        <w:t>ниями</w:t>
      </w:r>
      <w:r w:rsidR="009C7B6C" w:rsidRPr="00CB6E71">
        <w:rPr>
          <w:lang w:val="ru-RU"/>
        </w:rPr>
        <w:t xml:space="preserve"> №1,2)</w:t>
      </w:r>
      <w:r w:rsidRPr="00CB6E71">
        <w:rPr>
          <w:lang w:val="ru-RU"/>
        </w:rPr>
        <w:t>;</w:t>
      </w:r>
    </w:p>
    <w:p w:rsidR="00BE243D" w:rsidRPr="00CB6E71" w:rsidRDefault="009C7B6C" w:rsidP="00595B62">
      <w:pPr>
        <w:rPr>
          <w:lang w:val="ru-RU"/>
        </w:rPr>
      </w:pPr>
      <w:r w:rsidRPr="00CB6E71">
        <w:rPr>
          <w:lang w:val="ru-RU"/>
        </w:rPr>
        <w:t xml:space="preserve">СП 113.13330.2012 Стоянки автомобилей. Актуализированная редакция </w:t>
      </w:r>
      <w:r w:rsidR="00BE243D" w:rsidRPr="00CB6E71">
        <w:rPr>
          <w:lang w:val="ru-RU"/>
        </w:rPr>
        <w:t>СНиП 21-02-99</w:t>
      </w:r>
      <w:r w:rsidRPr="00CB6E71">
        <w:rPr>
          <w:lang w:val="ru-RU"/>
        </w:rPr>
        <w:t>*</w:t>
      </w:r>
      <w:r w:rsidR="00BE243D" w:rsidRPr="00CB6E71">
        <w:rPr>
          <w:lang w:val="ru-RU"/>
        </w:rPr>
        <w:t>;</w:t>
      </w:r>
    </w:p>
    <w:p w:rsidR="00BE243D" w:rsidRPr="00CB6E71" w:rsidRDefault="009C7B6C" w:rsidP="00595B62">
      <w:pPr>
        <w:rPr>
          <w:lang w:val="ru-RU"/>
        </w:rPr>
      </w:pPr>
      <w:r w:rsidRPr="00CB6E71">
        <w:rPr>
          <w:lang w:val="ru-RU"/>
        </w:rPr>
        <w:t>СП 131.13330.2012 Строительная климатология. Актуализированная реда</w:t>
      </w:r>
      <w:r w:rsidRPr="00CB6E71">
        <w:rPr>
          <w:lang w:val="ru-RU"/>
        </w:rPr>
        <w:t>к</w:t>
      </w:r>
      <w:r w:rsidRPr="00CB6E71">
        <w:rPr>
          <w:lang w:val="ru-RU"/>
        </w:rPr>
        <w:t xml:space="preserve">ция </w:t>
      </w:r>
      <w:r w:rsidR="00BE243D" w:rsidRPr="00CB6E71">
        <w:rPr>
          <w:lang w:val="ru-RU"/>
        </w:rPr>
        <w:t>СНиП 23-01-99*;</w:t>
      </w:r>
    </w:p>
    <w:p w:rsidR="00BE243D" w:rsidRPr="00CB6E71" w:rsidRDefault="009C7B6C" w:rsidP="00595B62">
      <w:pPr>
        <w:rPr>
          <w:lang w:val="ru-RU"/>
        </w:rPr>
      </w:pPr>
      <w:r w:rsidRPr="00CB6E71">
        <w:rPr>
          <w:lang w:val="ru-RU"/>
        </w:rPr>
        <w:t xml:space="preserve">СП 55.13330.2011 Дома жилые </w:t>
      </w:r>
      <w:r w:rsidR="00687930" w:rsidRPr="00CB6E71">
        <w:rPr>
          <w:lang w:val="ru-RU"/>
        </w:rPr>
        <w:t>одноквартирные.</w:t>
      </w:r>
      <w:r w:rsidRPr="00CB6E71">
        <w:rPr>
          <w:lang w:val="ru-RU"/>
        </w:rPr>
        <w:t xml:space="preserve"> Актуализированная реда</w:t>
      </w:r>
      <w:r w:rsidRPr="00CB6E71">
        <w:rPr>
          <w:lang w:val="ru-RU"/>
        </w:rPr>
        <w:t>к</w:t>
      </w:r>
      <w:r w:rsidRPr="00CB6E71">
        <w:rPr>
          <w:lang w:val="ru-RU"/>
        </w:rPr>
        <w:t xml:space="preserve">ция </w:t>
      </w:r>
      <w:r w:rsidR="00BE243D" w:rsidRPr="00CB6E71">
        <w:rPr>
          <w:lang w:val="ru-RU"/>
        </w:rPr>
        <w:t>СНиП 31-02-2001;</w:t>
      </w:r>
    </w:p>
    <w:p w:rsidR="00BE243D" w:rsidRPr="00CB6E71" w:rsidRDefault="009C7B6C" w:rsidP="00595B62">
      <w:pPr>
        <w:rPr>
          <w:lang w:val="ru-RU"/>
        </w:rPr>
      </w:pPr>
      <w:r w:rsidRPr="00CB6E71">
        <w:rPr>
          <w:lang w:val="ru-RU"/>
        </w:rPr>
        <w:t xml:space="preserve">СП 59.13330.2012 Доступность зданий и сооружений для маломобильных групп населения. Актуализированная редакция </w:t>
      </w:r>
      <w:r w:rsidR="00D42962" w:rsidRPr="00CB6E71">
        <w:rPr>
          <w:lang w:val="ru-RU"/>
        </w:rPr>
        <w:t>СП от 27.12.2011 N 59.13330.2012</w:t>
      </w:r>
      <w:r w:rsidR="00BE243D" w:rsidRPr="00CB6E71">
        <w:rPr>
          <w:lang w:val="ru-RU"/>
        </w:rPr>
        <w:t>;</w:t>
      </w:r>
    </w:p>
    <w:p w:rsidR="00BE243D" w:rsidRPr="00CB6E71" w:rsidRDefault="009C7B6C" w:rsidP="00595B62">
      <w:pPr>
        <w:rPr>
          <w:lang w:val="ru-RU"/>
        </w:rPr>
      </w:pPr>
      <w:r w:rsidRPr="00CB6E71">
        <w:rPr>
          <w:lang w:val="ru-RU"/>
        </w:rPr>
        <w:t xml:space="preserve">СП 50.13330.2012 Тепловая защита зданий. </w:t>
      </w:r>
      <w:r w:rsidR="00687930" w:rsidRPr="00CB6E71">
        <w:rPr>
          <w:lang w:val="ru-RU"/>
        </w:rPr>
        <w:t>Актуализированная</w:t>
      </w:r>
      <w:r w:rsidRPr="00CB6E71">
        <w:rPr>
          <w:lang w:val="ru-RU"/>
        </w:rPr>
        <w:t xml:space="preserve"> редакция СНиП 23-02-2003</w:t>
      </w:r>
      <w:r w:rsidR="00BE243D" w:rsidRPr="00CB6E71">
        <w:rPr>
          <w:lang w:val="ru-RU"/>
        </w:rPr>
        <w:t>;</w:t>
      </w:r>
    </w:p>
    <w:p w:rsidR="00BE243D" w:rsidRPr="00CB6E71" w:rsidRDefault="009C7B6C" w:rsidP="00595B62">
      <w:pPr>
        <w:rPr>
          <w:lang w:val="ru-RU"/>
        </w:rPr>
      </w:pPr>
      <w:r w:rsidRPr="00CB6E71">
        <w:rPr>
          <w:lang w:val="ru-RU"/>
        </w:rPr>
        <w:t>СП 51.13330.2011 Защита от шума. Актуализированная редакция СНиП 23-03-2003</w:t>
      </w:r>
      <w:r w:rsidR="00BE243D" w:rsidRPr="00CB6E71">
        <w:rPr>
          <w:lang w:val="ru-RU"/>
        </w:rPr>
        <w:t>;</w:t>
      </w:r>
    </w:p>
    <w:p w:rsidR="00BE243D" w:rsidRPr="00CB6E71" w:rsidRDefault="009C7B6C" w:rsidP="00595B62">
      <w:pPr>
        <w:rPr>
          <w:lang w:val="ru-RU"/>
        </w:rPr>
      </w:pPr>
      <w:r w:rsidRPr="00CB6E71">
        <w:rPr>
          <w:lang w:val="ru-RU"/>
        </w:rPr>
        <w:t>СП 54.13330.2011 Здания жилые многоквартирные. Актуализированная р</w:t>
      </w:r>
      <w:r w:rsidRPr="00CB6E71">
        <w:rPr>
          <w:lang w:val="ru-RU"/>
        </w:rPr>
        <w:t>е</w:t>
      </w:r>
      <w:r w:rsidRPr="00CB6E71">
        <w:rPr>
          <w:lang w:val="ru-RU"/>
        </w:rPr>
        <w:t>дакция СНиП 31-01-2003</w:t>
      </w:r>
      <w:r w:rsidR="00BE243D"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СНиП 11-04-2003 «Инструкция о порядке разработки, согласования, экспе</w:t>
      </w:r>
      <w:r w:rsidRPr="00CB6E71">
        <w:rPr>
          <w:lang w:val="ru-RU"/>
        </w:rPr>
        <w:t>р</w:t>
      </w:r>
      <w:r w:rsidRPr="00CB6E71">
        <w:rPr>
          <w:lang w:val="ru-RU"/>
        </w:rPr>
        <w:t>тизы и утверждения градостроительной документации»;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СНиП 31.05-2003 «Общественные здания административного назначения»;</w:t>
      </w:r>
    </w:p>
    <w:p w:rsidR="00BE243D" w:rsidRPr="00CB6E71" w:rsidRDefault="003E20FB" w:rsidP="00595B62">
      <w:pPr>
        <w:rPr>
          <w:lang w:val="ru-RU"/>
        </w:rPr>
      </w:pPr>
      <w:r w:rsidRPr="00CB6E71">
        <w:rPr>
          <w:lang w:val="ru-RU"/>
        </w:rPr>
        <w:t>СП 60.13330.2012 Отопление, вентиляция и кондиционирование. Актуал</w:t>
      </w:r>
      <w:r w:rsidRPr="00CB6E71">
        <w:rPr>
          <w:lang w:val="ru-RU"/>
        </w:rPr>
        <w:t>и</w:t>
      </w:r>
      <w:r w:rsidRPr="00CB6E71">
        <w:rPr>
          <w:lang w:val="ru-RU"/>
        </w:rPr>
        <w:t>зированная редакция СНиП 41-01-2003</w:t>
      </w:r>
      <w:r w:rsidR="00BE243D" w:rsidRPr="00CB6E71">
        <w:rPr>
          <w:lang w:val="ru-RU"/>
        </w:rPr>
        <w:t>;</w:t>
      </w:r>
    </w:p>
    <w:p w:rsidR="00BE243D" w:rsidRPr="00CB6E71" w:rsidRDefault="003E20FB" w:rsidP="00595B62">
      <w:pPr>
        <w:rPr>
          <w:lang w:val="ru-RU"/>
        </w:rPr>
      </w:pPr>
      <w:r w:rsidRPr="00CB6E71">
        <w:rPr>
          <w:lang w:val="ru-RU"/>
        </w:rPr>
        <w:t xml:space="preserve">СП </w:t>
      </w:r>
      <w:r w:rsidR="00687930" w:rsidRPr="00CB6E71">
        <w:rPr>
          <w:lang w:val="ru-RU"/>
        </w:rPr>
        <w:t>124.13330.2012 Тепловые</w:t>
      </w:r>
      <w:r w:rsidRPr="00CB6E71">
        <w:rPr>
          <w:lang w:val="ru-RU"/>
        </w:rPr>
        <w:t xml:space="preserve"> сети. Актуализированная редакция </w:t>
      </w:r>
      <w:r w:rsidR="00BE243D" w:rsidRPr="00CB6E71">
        <w:rPr>
          <w:lang w:val="ru-RU"/>
        </w:rPr>
        <w:t>СНиП 41-02-2003;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ГОСТ 9720-76 «Габариты приближения строений и подвижного состава ж</w:t>
      </w:r>
      <w:r w:rsidRPr="00CB6E71">
        <w:rPr>
          <w:lang w:val="ru-RU"/>
        </w:rPr>
        <w:t>е</w:t>
      </w:r>
      <w:r w:rsidRPr="00CB6E71">
        <w:rPr>
          <w:lang w:val="ru-RU"/>
        </w:rPr>
        <w:t>лезных дорог колеи 750 мм»;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ГОСТ 17.5.3.04-83* «Охрана природы. Земли. Общие требования к рекул</w:t>
      </w:r>
      <w:r w:rsidRPr="00CB6E71">
        <w:rPr>
          <w:lang w:val="ru-RU"/>
        </w:rPr>
        <w:t>ь</w:t>
      </w:r>
      <w:r w:rsidRPr="00CB6E71">
        <w:rPr>
          <w:lang w:val="ru-RU"/>
        </w:rPr>
        <w:t>тивации земель»</w:t>
      </w:r>
      <w:r w:rsidR="003E20FB"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ГОСТ 2761-84 «Источники централизованного хозяйственно-питьевого в</w:t>
      </w:r>
      <w:r w:rsidRPr="00CB6E71">
        <w:rPr>
          <w:lang w:val="ru-RU"/>
        </w:rPr>
        <w:t>о</w:t>
      </w:r>
      <w:r w:rsidRPr="00CB6E71">
        <w:rPr>
          <w:lang w:val="ru-RU"/>
        </w:rPr>
        <w:t>доснабжения. Гигиенические, технические требования и правила выбора»</w:t>
      </w:r>
      <w:r w:rsidR="003E20FB" w:rsidRPr="00CB6E71">
        <w:rPr>
          <w:lang w:val="ru-RU"/>
        </w:rPr>
        <w:t xml:space="preserve"> (с изменением №1)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ГОСТ 17.5.1.02-85 «Охрана природы. Земли. Классификация нарушенных земель для рекультивации»;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ГОСТ 22.0.07-97/ГОСТ Р 22.0.07-95 «Безопасность в чрезвычайных ситу</w:t>
      </w:r>
      <w:r w:rsidRPr="00CB6E71">
        <w:rPr>
          <w:lang w:val="ru-RU"/>
        </w:rPr>
        <w:t>а</w:t>
      </w:r>
      <w:r w:rsidRPr="00CB6E71">
        <w:rPr>
          <w:lang w:val="ru-RU"/>
        </w:rPr>
        <w:t>циях. Источники техногенных чрезвычайных ситуаций. Классификация и номенклатура поражающих факторов и их параметров»;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lastRenderedPageBreak/>
        <w:t>ГОСТ 22.0.06-97/ГОСТ Р 22.0.06-95 «Безопасность в чрезвычайных ситу</w:t>
      </w:r>
      <w:r w:rsidRPr="00CB6E71">
        <w:rPr>
          <w:lang w:val="ru-RU"/>
        </w:rPr>
        <w:t>а</w:t>
      </w:r>
      <w:r w:rsidRPr="00CB6E71">
        <w:rPr>
          <w:lang w:val="ru-RU"/>
        </w:rPr>
        <w:t>циях. Источники природных чрезвычайных ситуаций. Поражающие факт</w:t>
      </w:r>
      <w:r w:rsidRPr="00CB6E71">
        <w:rPr>
          <w:lang w:val="ru-RU"/>
        </w:rPr>
        <w:t>о</w:t>
      </w:r>
      <w:r w:rsidRPr="00CB6E71">
        <w:rPr>
          <w:lang w:val="ru-RU"/>
        </w:rPr>
        <w:t>ры. Номенклатура параметров поражающих воздействий»;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ГОСТ 52498-2005 «Социальное обслуживание населения. Классификация учреждений социального обслуживания»;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ГОСТ 52884-2007 «Социальное обслуживание населения. Порядок и усл</w:t>
      </w:r>
      <w:r w:rsidRPr="00CB6E71">
        <w:rPr>
          <w:lang w:val="ru-RU"/>
        </w:rPr>
        <w:t>о</w:t>
      </w:r>
      <w:r w:rsidRPr="00CB6E71">
        <w:rPr>
          <w:lang w:val="ru-RU"/>
        </w:rPr>
        <w:t>вия предоставления социальных услуг гражданам пожилого возраста и и</w:t>
      </w:r>
      <w:r w:rsidRPr="00CB6E71">
        <w:rPr>
          <w:lang w:val="ru-RU"/>
        </w:rPr>
        <w:t>н</w:t>
      </w:r>
      <w:r w:rsidRPr="00CB6E71">
        <w:rPr>
          <w:lang w:val="ru-RU"/>
        </w:rPr>
        <w:t>валидам»;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ГОСТ 52880-2007 «Социальное обслуживание населения. Типы учреждений социального обслуживания граждан пожилого возраста и инвалидов»;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ВСН 62-91* «Проектирование среды жизнедеятельности с учетом потре</w:t>
      </w:r>
      <w:r w:rsidRPr="00CB6E71">
        <w:rPr>
          <w:lang w:val="ru-RU"/>
        </w:rPr>
        <w:t>б</w:t>
      </w:r>
      <w:r w:rsidRPr="00CB6E71">
        <w:rPr>
          <w:lang w:val="ru-RU"/>
        </w:rPr>
        <w:t>ностей инвалидов и маломобильных групп населения»;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НПБ 101-95 «Нормы проектирования объектов пожарной охраны»;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НПБ 111-98* «Автозаправочные станции. Требования пожарной безопасн</w:t>
      </w:r>
      <w:r w:rsidRPr="00CB6E71">
        <w:rPr>
          <w:lang w:val="ru-RU"/>
        </w:rPr>
        <w:t>о</w:t>
      </w:r>
      <w:r w:rsidRPr="00CB6E71">
        <w:rPr>
          <w:lang w:val="ru-RU"/>
        </w:rPr>
        <w:t>сти»</w:t>
      </w:r>
      <w:r w:rsidR="009D3E31" w:rsidRPr="00CB6E71">
        <w:rPr>
          <w:lang w:val="ru-RU"/>
        </w:rPr>
        <w:t xml:space="preserve"> (с изменениями №1,2,3,4)</w:t>
      </w:r>
      <w:r w:rsidRPr="00CB6E71">
        <w:rPr>
          <w:lang w:val="ru-RU"/>
        </w:rPr>
        <w:t>;</w:t>
      </w:r>
    </w:p>
    <w:p w:rsidR="009D3E31" w:rsidRPr="00CB6E71" w:rsidRDefault="009D3E31" w:rsidP="00595B62">
      <w:pPr>
        <w:rPr>
          <w:lang w:val="ru-RU"/>
        </w:rPr>
      </w:pPr>
      <w:r w:rsidRPr="00CB6E71">
        <w:rPr>
          <w:lang w:val="ru-RU"/>
        </w:rPr>
        <w:t>СП 156.13130.2014 Станции автомобильные заправочные. Требования п</w:t>
      </w:r>
      <w:r w:rsidRPr="00CB6E71">
        <w:rPr>
          <w:lang w:val="ru-RU"/>
        </w:rPr>
        <w:t>о</w:t>
      </w:r>
      <w:r w:rsidRPr="00CB6E71">
        <w:rPr>
          <w:lang w:val="ru-RU"/>
        </w:rPr>
        <w:t>жарной безопасности.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НПБ 88-2001 «Установки пожаротушения и сигнализации. Нормы и правила проектирования»</w:t>
      </w:r>
      <w:r w:rsidR="009D3E31" w:rsidRPr="00CB6E71">
        <w:rPr>
          <w:lang w:val="ru-RU"/>
        </w:rPr>
        <w:t xml:space="preserve"> (с изменением №1)</w:t>
      </w:r>
      <w:r w:rsidRPr="00CB6E71">
        <w:rPr>
          <w:lang w:val="ru-RU"/>
        </w:rPr>
        <w:t>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ПУЭ «Правила устройства электроустановок»;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2.1.5.980-00 «Гигиенические требования к охране поверхностных вод»;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2.1.6.1032-01 «Гигиенические требования к обеспечению качества атмосферного воздуха населенных мест»;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2.1.4.1074-01 «Питьевая вода. Гигиенические требования к качес</w:t>
      </w:r>
      <w:r w:rsidRPr="00CB6E71">
        <w:rPr>
          <w:lang w:val="ru-RU"/>
        </w:rPr>
        <w:t>т</w:t>
      </w:r>
      <w:r w:rsidRPr="00CB6E71">
        <w:rPr>
          <w:lang w:val="ru-RU"/>
        </w:rPr>
        <w:t>ву воды централизованных систем питьевого водоснабжения. Контроль к</w:t>
      </w:r>
      <w:r w:rsidRPr="00CB6E71">
        <w:rPr>
          <w:lang w:val="ru-RU"/>
        </w:rPr>
        <w:t>а</w:t>
      </w:r>
      <w:r w:rsidRPr="00CB6E71">
        <w:rPr>
          <w:lang w:val="ru-RU"/>
        </w:rPr>
        <w:t>чества»;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2.1.4.1110-02 «Зоны санитарной охраны источников водоснабж</w:t>
      </w:r>
      <w:r w:rsidRPr="00CB6E71">
        <w:rPr>
          <w:lang w:val="ru-RU"/>
        </w:rPr>
        <w:t>е</w:t>
      </w:r>
      <w:r w:rsidRPr="00CB6E71">
        <w:rPr>
          <w:lang w:val="ru-RU"/>
        </w:rPr>
        <w:t>ния и водопроводов питьевого назначения»;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2.1.4.1175-02 «Гигиенические требования к качеству воды неце</w:t>
      </w:r>
      <w:r w:rsidRPr="00CB6E71">
        <w:rPr>
          <w:lang w:val="ru-RU"/>
        </w:rPr>
        <w:t>н</w:t>
      </w:r>
      <w:r w:rsidRPr="00CB6E71">
        <w:rPr>
          <w:lang w:val="ru-RU"/>
        </w:rPr>
        <w:t>трализованного водоснабжения. Санитарная охрана источников»;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2.1.7.1322-03 «Гигиенические требования к размещению и обе</w:t>
      </w:r>
      <w:r w:rsidRPr="00CB6E71">
        <w:rPr>
          <w:lang w:val="ru-RU"/>
        </w:rPr>
        <w:t>з</w:t>
      </w:r>
      <w:r w:rsidRPr="00CB6E71">
        <w:rPr>
          <w:lang w:val="ru-RU"/>
        </w:rPr>
        <w:t>вреживанию отходов производства и потребления»;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2.1.7.1287-03 «Санитарно-эпидемиологические требования к кач</w:t>
      </w:r>
      <w:r w:rsidRPr="00CB6E71">
        <w:rPr>
          <w:lang w:val="ru-RU"/>
        </w:rPr>
        <w:t>е</w:t>
      </w:r>
      <w:r w:rsidRPr="00CB6E71">
        <w:rPr>
          <w:lang w:val="ru-RU"/>
        </w:rPr>
        <w:t>ству почвы»;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2.1.8/2.2.4.1190-03 «Гигиенические требования к размещению и эксплуатации средств сухопутной подвижной радиосвязи»;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2.1.8/2.2.4.1383-03 «Гигиенические требования к размещению и эксплуатации передающих радиотехнических объектов»;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</w:t>
      </w:r>
      <w:r w:rsidR="001951C8" w:rsidRPr="00CB6E71">
        <w:rPr>
          <w:lang w:val="ru-RU"/>
        </w:rPr>
        <w:t>Н</w:t>
      </w:r>
      <w:r w:rsidRPr="00CB6E71">
        <w:rPr>
          <w:lang w:val="ru-RU"/>
        </w:rPr>
        <w:t xml:space="preserve"> 2.2.1/2.1.1.1200-03 «Санитарно-защитные зоны и санитарная кла</w:t>
      </w:r>
      <w:r w:rsidRPr="00CB6E71">
        <w:rPr>
          <w:lang w:val="ru-RU"/>
        </w:rPr>
        <w:t>с</w:t>
      </w:r>
      <w:r w:rsidRPr="00CB6E71">
        <w:rPr>
          <w:lang w:val="ru-RU"/>
        </w:rPr>
        <w:t>сификация предприятий, сооружений и иных объектов» (новая редакция);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lastRenderedPageBreak/>
        <w:t>СанПи</w:t>
      </w:r>
      <w:r w:rsidR="001951C8" w:rsidRPr="00CB6E71">
        <w:rPr>
          <w:lang w:val="ru-RU"/>
        </w:rPr>
        <w:t>Н</w:t>
      </w:r>
      <w:r w:rsidRPr="00CB6E71">
        <w:rPr>
          <w:lang w:val="ru-RU"/>
        </w:rPr>
        <w:t xml:space="preserve"> 2.1.3.2630-10 «Санитарно-эпидемиологические требования к орг</w:t>
      </w:r>
      <w:r w:rsidRPr="00CB6E71">
        <w:rPr>
          <w:lang w:val="ru-RU"/>
        </w:rPr>
        <w:t>а</w:t>
      </w:r>
      <w:r w:rsidRPr="00CB6E71">
        <w:rPr>
          <w:lang w:val="ru-RU"/>
        </w:rPr>
        <w:t>низациям, осуществляющим медицинскую деятельность»;</w:t>
      </w:r>
    </w:p>
    <w:p w:rsidR="00BE243D" w:rsidRPr="00CB6E71" w:rsidRDefault="006B6950" w:rsidP="00595B62">
      <w:pPr>
        <w:rPr>
          <w:lang w:val="ru-RU"/>
        </w:rPr>
      </w:pPr>
      <w:r w:rsidRPr="00CB6E71">
        <w:rPr>
          <w:bCs/>
          <w:szCs w:val="28"/>
          <w:lang w:val="ru-RU"/>
        </w:rPr>
        <w:t>СанПиН 2.2.1/2.1.1.1200-03</w:t>
      </w:r>
      <w:r w:rsidRPr="00CB6E71">
        <w:rPr>
          <w:szCs w:val="28"/>
          <w:lang w:val="ru-RU"/>
        </w:rPr>
        <w:t xml:space="preserve"> </w:t>
      </w:r>
      <w:r w:rsidR="00BE243D" w:rsidRPr="00CB6E71">
        <w:rPr>
          <w:szCs w:val="28"/>
          <w:lang w:val="ru-RU"/>
        </w:rPr>
        <w:t>«Санитарно-защитные зоны и санитарная</w:t>
      </w:r>
      <w:r w:rsidR="00BE243D" w:rsidRPr="00CB6E71">
        <w:rPr>
          <w:lang w:val="ru-RU"/>
        </w:rPr>
        <w:t xml:space="preserve"> кла</w:t>
      </w:r>
      <w:r w:rsidR="00BE243D" w:rsidRPr="00CB6E71">
        <w:rPr>
          <w:lang w:val="ru-RU"/>
        </w:rPr>
        <w:t>с</w:t>
      </w:r>
      <w:r w:rsidR="00BE243D" w:rsidRPr="00CB6E71">
        <w:rPr>
          <w:lang w:val="ru-RU"/>
        </w:rPr>
        <w:t>сификация предприятий, сооружений и иных объектов»;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СанПиН 2.6.1.2523-09 (НРБ-99/2009) «Нормы радиационной безопасности»;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Санитарные нормы и правила № 2971-84 «Санитарные нормы и правила защиты населения от воздействия электрического поля, создаваемого во</w:t>
      </w:r>
      <w:r w:rsidRPr="00CB6E71">
        <w:rPr>
          <w:lang w:val="ru-RU"/>
        </w:rPr>
        <w:t>з</w:t>
      </w:r>
      <w:r w:rsidRPr="00CB6E71">
        <w:rPr>
          <w:lang w:val="ru-RU"/>
        </w:rPr>
        <w:t>душными линиями электропередачи переменного тока промышленной ча</w:t>
      </w:r>
      <w:r w:rsidRPr="00CB6E71">
        <w:rPr>
          <w:lang w:val="ru-RU"/>
        </w:rPr>
        <w:t>с</w:t>
      </w:r>
      <w:r w:rsidRPr="00CB6E71">
        <w:rPr>
          <w:lang w:val="ru-RU"/>
        </w:rPr>
        <w:t>тоты»;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«Ветеринарно-санитарные правила сбора, утилизации и уничтожения би</w:t>
      </w:r>
      <w:r w:rsidRPr="00CB6E71">
        <w:rPr>
          <w:lang w:val="ru-RU"/>
        </w:rPr>
        <w:t>о</w:t>
      </w:r>
      <w:r w:rsidRPr="00CB6E71">
        <w:rPr>
          <w:lang w:val="ru-RU"/>
        </w:rPr>
        <w:t>логических отходов» от 4 декабря 1995 г. № 13-7-2/469;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 467-74 «Нормы отвода земель для автомобильных дорог»;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41-101-95 «Проектирование тепловых пунктов»;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 2.2.4/2.1.8.562-96 «Шум на рабочих местах, в помещениях жилых, общ</w:t>
      </w:r>
      <w:r w:rsidRPr="00CB6E71">
        <w:rPr>
          <w:lang w:val="ru-RU"/>
        </w:rPr>
        <w:t>е</w:t>
      </w:r>
      <w:r w:rsidRPr="00CB6E71">
        <w:rPr>
          <w:lang w:val="ru-RU"/>
        </w:rPr>
        <w:t>ственных зданий и на территории жилой застройки»;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 2.2.4/2.1.8.566-96 «Производственная вибрация, вибрация в помещениях жилых и общественных зданий. Санитарные нормы»;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 2.2.4/2.1.8.583-96 «Гигиенические нормативы. Инфразвук на рабочих местах, в жилых и общественных помещениях и на территории жилой з</w:t>
      </w:r>
      <w:r w:rsidRPr="00CB6E71">
        <w:rPr>
          <w:lang w:val="ru-RU"/>
        </w:rPr>
        <w:t>а</w:t>
      </w:r>
      <w:r w:rsidRPr="00CB6E71">
        <w:rPr>
          <w:lang w:val="ru-RU"/>
        </w:rPr>
        <w:t>стройки»;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 452-73 «Нормы отвода земель для магистральных трубопроводов»;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СН 457-74 «Нормы отвода земель для аэропорта»;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2.1.7.1038-01 «Гигиенические требования к устройству и содержанию полигонов для твердых бытовых отходов»;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11-102-97 «Инженерно-экологические изыскания для строительства»;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31-103-99 «Здания, сооружения и комплексы православных храмов»;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30-102-99 «Планировка и застройка территорий малоэтажного жили</w:t>
      </w:r>
      <w:r w:rsidRPr="00CB6E71">
        <w:rPr>
          <w:lang w:val="ru-RU"/>
        </w:rPr>
        <w:t>щ</w:t>
      </w:r>
      <w:r w:rsidRPr="00CB6E71">
        <w:rPr>
          <w:lang w:val="ru-RU"/>
        </w:rPr>
        <w:t>ного строительства»;</w:t>
      </w:r>
    </w:p>
    <w:p w:rsidR="00BE243D" w:rsidRPr="00CB6E71" w:rsidRDefault="00FA29BA" w:rsidP="00595B62">
      <w:pPr>
        <w:rPr>
          <w:lang w:val="ru-RU"/>
        </w:rPr>
      </w:pPr>
      <w:r w:rsidRPr="00CB6E71">
        <w:rPr>
          <w:bCs/>
          <w:szCs w:val="28"/>
          <w:lang w:val="ru-RU"/>
        </w:rPr>
        <w:t>СП 2.6.1.2612-10</w:t>
      </w:r>
      <w:r w:rsidRPr="00CB6E71">
        <w:rPr>
          <w:lang w:val="ru-RU"/>
        </w:rPr>
        <w:t xml:space="preserve"> </w:t>
      </w:r>
      <w:r w:rsidR="00BE243D" w:rsidRPr="00CB6E71">
        <w:rPr>
          <w:lang w:val="ru-RU"/>
        </w:rPr>
        <w:t>«Основные санитарные правила обеспечения радиацио</w:t>
      </w:r>
      <w:r w:rsidR="00BE243D" w:rsidRPr="00CB6E71">
        <w:rPr>
          <w:lang w:val="ru-RU"/>
        </w:rPr>
        <w:t>н</w:t>
      </w:r>
      <w:r w:rsidR="00BE243D" w:rsidRPr="00CB6E71">
        <w:rPr>
          <w:lang w:val="ru-RU"/>
        </w:rPr>
        <w:t>ной безопасности»;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41-104-2000 «Проектирование автономных источников теплоснабж</w:t>
      </w:r>
      <w:r w:rsidRPr="00CB6E71">
        <w:rPr>
          <w:lang w:val="ru-RU"/>
        </w:rPr>
        <w:t>е</w:t>
      </w:r>
      <w:r w:rsidRPr="00CB6E71">
        <w:rPr>
          <w:lang w:val="ru-RU"/>
        </w:rPr>
        <w:t>ния»;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35-102-2001 «Жилая среда с планировочными элементами, доступными инвалидам»;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42-101-2003 «Общие положения по проектированию и строительству газораспределительных систем из металлических и полиэтиленовых труб»;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31-110-2003 «Проектирование и монтаж электроустановок жилых и о</w:t>
      </w:r>
      <w:r w:rsidRPr="00CB6E71">
        <w:rPr>
          <w:lang w:val="ru-RU"/>
        </w:rPr>
        <w:t>б</w:t>
      </w:r>
      <w:r w:rsidRPr="00CB6E71">
        <w:rPr>
          <w:lang w:val="ru-RU"/>
        </w:rPr>
        <w:t>щественных зданий»;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35-107-2003 «Здания учреждений временного пребывания лиц без опр</w:t>
      </w:r>
      <w:r w:rsidRPr="00CB6E71">
        <w:rPr>
          <w:lang w:val="ru-RU"/>
        </w:rPr>
        <w:t>е</w:t>
      </w:r>
      <w:r w:rsidRPr="00CB6E71">
        <w:rPr>
          <w:lang w:val="ru-RU"/>
        </w:rPr>
        <w:t>деленного места жительства»;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35-106-2003 «Расчет и размещение учреждений социального обслуж</w:t>
      </w:r>
      <w:r w:rsidRPr="00CB6E71">
        <w:rPr>
          <w:lang w:val="ru-RU"/>
        </w:rPr>
        <w:t>и</w:t>
      </w:r>
      <w:r w:rsidRPr="00CB6E71">
        <w:rPr>
          <w:lang w:val="ru-RU"/>
        </w:rPr>
        <w:t>вания пожилых людей»;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2.1.7.1386-03 «Определение класса опасности токсичных отходов пр</w:t>
      </w:r>
      <w:r w:rsidRPr="00CB6E71">
        <w:rPr>
          <w:lang w:val="ru-RU"/>
        </w:rPr>
        <w:t>о</w:t>
      </w:r>
      <w:r w:rsidRPr="00CB6E71">
        <w:rPr>
          <w:lang w:val="ru-RU"/>
        </w:rPr>
        <w:t>изводства и потребления»;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lastRenderedPageBreak/>
        <w:t>СП 31-112-2004 «Физкультурно-спортивные залы (часть 1)»;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31-112-2004 «Физкультурно-спортивные залы (часть 2)»;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31-107-2004 «Архитектурно-планировочные решения многоквартирных жилых зданий»;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31-114-2004 «Правила проектирования жилых и общественных зданий для строительства в сейсмических районах»;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41-108-2004 «Поквартирное теплоснабжение жилых зданий с теплог</w:t>
      </w:r>
      <w:r w:rsidRPr="00CB6E71">
        <w:rPr>
          <w:lang w:val="ru-RU"/>
        </w:rPr>
        <w:t>е</w:t>
      </w:r>
      <w:r w:rsidRPr="00CB6E71">
        <w:rPr>
          <w:lang w:val="ru-RU"/>
        </w:rPr>
        <w:t>нераторами на газовом топливе»;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31-113-2004 «Бассейны для плавания»;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35-109-2005 «Помещения для досуговой и физкультурно-оздоровительной деятельности пожилых людей»;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35-112-2005 «Дома-интернаты»;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35-117-2006 «Дома-интернаты для детей инвалидов»;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35-116-2006 «Реабилитационные центры для детей и подростков с огр</w:t>
      </w:r>
      <w:r w:rsidRPr="00CB6E71">
        <w:rPr>
          <w:lang w:val="ru-RU"/>
        </w:rPr>
        <w:t>а</w:t>
      </w:r>
      <w:r w:rsidRPr="00CB6E71">
        <w:rPr>
          <w:lang w:val="ru-RU"/>
        </w:rPr>
        <w:t>ниченными возможностями»;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31-115-2006 «Открытые плоскостные физкультурно-спортивные соор</w:t>
      </w:r>
      <w:r w:rsidRPr="00CB6E71">
        <w:rPr>
          <w:lang w:val="ru-RU"/>
        </w:rPr>
        <w:t>у</w:t>
      </w:r>
      <w:r w:rsidRPr="00CB6E71">
        <w:rPr>
          <w:lang w:val="ru-RU"/>
        </w:rPr>
        <w:t>жения»;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СП 31-112-2007 «Крытые ледовые арены (часть 3)»;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РД 45.120-2000 «Нормы технологического проектирования. Городские и сельские телефонные сети»;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РД 45.162-2001 «Ведомственные нормы технологического проектирования. Комплексы сетей сотовой и спутниковой подвижной связи общего польз</w:t>
      </w:r>
      <w:r w:rsidRPr="00CB6E71">
        <w:rPr>
          <w:lang w:val="ru-RU"/>
        </w:rPr>
        <w:t>о</w:t>
      </w:r>
      <w:r w:rsidRPr="00CB6E71">
        <w:rPr>
          <w:lang w:val="ru-RU"/>
        </w:rPr>
        <w:t>вания»;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РДС 30-201-98 «Инструкция о порядке проектирования и установления красных линий в сельского поселениях и других поселениях Российской Федерации»;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 xml:space="preserve">ГН 2.1.5.2307-07 «Ориентировочные допустимые уровни (ОДУ) химических веществ в воде водных объектов хозяйственно-питьевого и культурно-бытового водопользования»; 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ГН 2.1.6.1338-03 «Предельно допустимые концентрации (ПДК) загрязня</w:t>
      </w:r>
      <w:r w:rsidRPr="00CB6E71">
        <w:rPr>
          <w:lang w:val="ru-RU"/>
        </w:rPr>
        <w:t>ю</w:t>
      </w:r>
      <w:r w:rsidRPr="00CB6E71">
        <w:rPr>
          <w:lang w:val="ru-RU"/>
        </w:rPr>
        <w:t>щих веществ в атмосферном воздухе населенных мест»;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ГН 2.1.6.2309-07 «Ориентировочные безопасные уровни воздействия (ОБУВ) загрязняющих веществ в атмосферном воздухе населенных мест»;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ОСН 3.02.01 – 97 «Нормы и правила проектирования отвода земель для ж</w:t>
      </w:r>
      <w:r w:rsidRPr="00CB6E71">
        <w:rPr>
          <w:lang w:val="ru-RU"/>
        </w:rPr>
        <w:t>е</w:t>
      </w:r>
      <w:r w:rsidRPr="00CB6E71">
        <w:rPr>
          <w:lang w:val="ru-RU"/>
        </w:rPr>
        <w:t>лезных дорог»;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ГКИНП-02-033-82 «Инструкция по топографической съемке в масштабах 1:5000, 1:2000, 1:1000 и 1:500»;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t>методические рекомендации о порядке разработки генеральных схем очис</w:t>
      </w:r>
      <w:r w:rsidRPr="00CB6E71">
        <w:rPr>
          <w:lang w:val="ru-RU"/>
        </w:rPr>
        <w:t>т</w:t>
      </w:r>
      <w:r w:rsidRPr="00CB6E71">
        <w:rPr>
          <w:lang w:val="ru-RU"/>
        </w:rPr>
        <w:t>ки территории населенных пунктов Российской Федерации, утвержденные постановлением Госстроя России от 21 августа 2003 г. № 152;</w:t>
      </w:r>
    </w:p>
    <w:p w:rsidR="00BE243D" w:rsidRPr="00CB6E71" w:rsidRDefault="00BE243D" w:rsidP="00595B62">
      <w:pPr>
        <w:rPr>
          <w:lang w:val="ru-RU"/>
        </w:rPr>
      </w:pPr>
      <w:r w:rsidRPr="00CB6E71">
        <w:rPr>
          <w:lang w:val="ru-RU"/>
        </w:rPr>
        <w:lastRenderedPageBreak/>
        <w:t>проектирование железнодорожных станций и узлов. Справочное и метод</w:t>
      </w:r>
      <w:r w:rsidRPr="00CB6E71">
        <w:rPr>
          <w:lang w:val="ru-RU"/>
        </w:rPr>
        <w:t>и</w:t>
      </w:r>
      <w:r w:rsidRPr="00CB6E71">
        <w:rPr>
          <w:lang w:val="ru-RU"/>
        </w:rPr>
        <w:t>ческое руководство;</w:t>
      </w:r>
    </w:p>
    <w:p w:rsidR="003B44F0" w:rsidRPr="00CB6E71" w:rsidRDefault="003B44F0" w:rsidP="00595B62">
      <w:pPr>
        <w:rPr>
          <w:highlight w:val="yellow"/>
          <w:lang w:val="ru-RU"/>
        </w:rPr>
      </w:pPr>
    </w:p>
    <w:p w:rsidR="003B44F0" w:rsidRPr="00CB6E71" w:rsidRDefault="003B44F0" w:rsidP="00595B62">
      <w:pPr>
        <w:rPr>
          <w:highlight w:val="yellow"/>
          <w:lang w:val="ru-RU"/>
        </w:rPr>
      </w:pPr>
    </w:p>
    <w:p w:rsidR="00BE243D" w:rsidRPr="00CB6E71" w:rsidRDefault="00BE243D" w:rsidP="00F05945">
      <w:pPr>
        <w:jc w:val="center"/>
        <w:rPr>
          <w:lang w:val="ru-RU"/>
        </w:rPr>
      </w:pPr>
      <w:r w:rsidRPr="00CB6E71">
        <w:rPr>
          <w:lang w:val="ru-RU"/>
        </w:rPr>
        <w:t>Законы и иные нормативные правовые акты органов государственной вл</w:t>
      </w:r>
      <w:r w:rsidRPr="00CB6E71">
        <w:rPr>
          <w:lang w:val="ru-RU"/>
        </w:rPr>
        <w:t>а</w:t>
      </w:r>
      <w:r w:rsidRPr="00CB6E71">
        <w:rPr>
          <w:lang w:val="ru-RU"/>
        </w:rPr>
        <w:t xml:space="preserve">сти </w:t>
      </w:r>
      <w:r w:rsidR="00E23DFA" w:rsidRPr="00CB6E71">
        <w:rPr>
          <w:lang w:val="ru-RU"/>
        </w:rPr>
        <w:t>Оренбургской области</w:t>
      </w:r>
      <w:r w:rsidRPr="00CB6E71">
        <w:rPr>
          <w:lang w:val="ru-RU"/>
        </w:rPr>
        <w:t>, муниципальные правовые акты</w:t>
      </w:r>
    </w:p>
    <w:p w:rsidR="00BE243D" w:rsidRPr="00CB6E71" w:rsidRDefault="00BE243D" w:rsidP="00595B62">
      <w:pPr>
        <w:rPr>
          <w:lang w:val="ru-RU"/>
        </w:rPr>
      </w:pPr>
    </w:p>
    <w:p w:rsidR="00BE243D" w:rsidRPr="00CB6E71" w:rsidRDefault="00BE243D" w:rsidP="00F05945">
      <w:pPr>
        <w:ind w:firstLine="708"/>
        <w:rPr>
          <w:lang w:val="ru-RU"/>
        </w:rPr>
      </w:pPr>
      <w:r w:rsidRPr="00CB6E71">
        <w:rPr>
          <w:lang w:val="ru-RU"/>
        </w:rPr>
        <w:t xml:space="preserve">Закон </w:t>
      </w:r>
      <w:r w:rsidR="00E23DFA" w:rsidRPr="00CB6E71">
        <w:rPr>
          <w:lang w:val="ru-RU"/>
        </w:rPr>
        <w:t>Оренбургской области</w:t>
      </w:r>
      <w:r w:rsidRPr="00CB6E71">
        <w:rPr>
          <w:lang w:val="ru-RU"/>
        </w:rPr>
        <w:t xml:space="preserve"> от </w:t>
      </w:r>
      <w:r w:rsidR="00E23DFA" w:rsidRPr="00CB6E71">
        <w:rPr>
          <w:lang w:val="ru-RU"/>
        </w:rPr>
        <w:t>11</w:t>
      </w:r>
      <w:r w:rsidRPr="00CB6E71">
        <w:rPr>
          <w:lang w:val="ru-RU"/>
        </w:rPr>
        <w:t xml:space="preserve"> </w:t>
      </w:r>
      <w:r w:rsidR="00E23DFA" w:rsidRPr="00CB6E71">
        <w:rPr>
          <w:lang w:val="ru-RU"/>
        </w:rPr>
        <w:t>июля</w:t>
      </w:r>
      <w:r w:rsidRPr="00CB6E71">
        <w:rPr>
          <w:lang w:val="ru-RU"/>
        </w:rPr>
        <w:t xml:space="preserve"> 200</w:t>
      </w:r>
      <w:r w:rsidR="00E23DFA" w:rsidRPr="00CB6E71">
        <w:rPr>
          <w:lang w:val="ru-RU"/>
        </w:rPr>
        <w:t>7</w:t>
      </w:r>
      <w:r w:rsidRPr="00CB6E71">
        <w:rPr>
          <w:lang w:val="ru-RU"/>
        </w:rPr>
        <w:t xml:space="preserve"> № </w:t>
      </w:r>
      <w:r w:rsidR="00E23DFA" w:rsidRPr="00CB6E71">
        <w:rPr>
          <w:lang w:val="ru-RU"/>
        </w:rPr>
        <w:t>1370/276-IV-ОЗ</w:t>
      </w:r>
      <w:r w:rsidRPr="00CB6E71">
        <w:rPr>
          <w:lang w:val="ru-RU"/>
        </w:rPr>
        <w:t xml:space="preserve"> «Об административно-территориальном устройстве </w:t>
      </w:r>
      <w:r w:rsidR="00E23DFA" w:rsidRPr="00CB6E71">
        <w:rPr>
          <w:lang w:val="ru-RU"/>
        </w:rPr>
        <w:t>Оренбургской области</w:t>
      </w:r>
      <w:r w:rsidRPr="00CB6E71">
        <w:rPr>
          <w:lang w:val="ru-RU"/>
        </w:rPr>
        <w:t>»;</w:t>
      </w:r>
    </w:p>
    <w:p w:rsidR="00BE243D" w:rsidRPr="00CB6E71" w:rsidRDefault="00E23DFA" w:rsidP="00F05945">
      <w:pPr>
        <w:ind w:firstLine="708"/>
        <w:rPr>
          <w:lang w:val="ru-RU"/>
        </w:rPr>
      </w:pPr>
      <w:r w:rsidRPr="00CB6E71">
        <w:rPr>
          <w:lang w:val="ru-RU"/>
        </w:rPr>
        <w:t>Закон Оренбургской области от 30.06.2004 N 1277/198-III-ОЗ (ред. от 15.05.2012) "О порядке наделения муниципальных образований статусом городского, сельского поселения, городского округа, муниципального ра</w:t>
      </w:r>
      <w:r w:rsidRPr="00CB6E71">
        <w:rPr>
          <w:lang w:val="ru-RU"/>
        </w:rPr>
        <w:t>й</w:t>
      </w:r>
      <w:r w:rsidRPr="00CB6E71">
        <w:rPr>
          <w:lang w:val="ru-RU"/>
        </w:rPr>
        <w:t>она, преобразования муниципальных образований, упразднения поселений, установления и изменения границ муниципальных образований" (принят постановлением Законодательного Собрания Оренбургской области от 16.06.2004 N 1277)</w:t>
      </w:r>
      <w:r w:rsidR="00BE243D" w:rsidRPr="00CB6E71">
        <w:rPr>
          <w:lang w:val="ru-RU"/>
        </w:rPr>
        <w:t>;</w:t>
      </w:r>
    </w:p>
    <w:p w:rsidR="00E23DFA" w:rsidRPr="00CB6E71" w:rsidRDefault="00E23DFA" w:rsidP="00F05945">
      <w:pPr>
        <w:ind w:firstLine="708"/>
        <w:rPr>
          <w:lang w:val="ru-RU"/>
        </w:rPr>
      </w:pPr>
      <w:r w:rsidRPr="00CB6E71">
        <w:rPr>
          <w:lang w:val="ru-RU"/>
        </w:rPr>
        <w:t>Закон Оренбургской области от 16.03.2007 N 1037/233-IV-ОЗ (ред. от 27.09.2010) "О градостроительной деятельности на территории Оренбур</w:t>
      </w:r>
      <w:r w:rsidRPr="00CB6E71">
        <w:rPr>
          <w:lang w:val="ru-RU"/>
        </w:rPr>
        <w:t>г</w:t>
      </w:r>
      <w:r w:rsidRPr="00CB6E71">
        <w:rPr>
          <w:lang w:val="ru-RU"/>
        </w:rPr>
        <w:t>ской области"</w:t>
      </w:r>
      <w:r w:rsidR="00C10D42" w:rsidRPr="00CB6E71">
        <w:rPr>
          <w:lang w:val="ru-RU"/>
        </w:rPr>
        <w:t>;</w:t>
      </w:r>
    </w:p>
    <w:p w:rsidR="00E23DFA" w:rsidRPr="00CB6E71" w:rsidRDefault="00E23DFA" w:rsidP="00F05945">
      <w:pPr>
        <w:ind w:firstLine="708"/>
        <w:rPr>
          <w:lang w:val="ru-RU"/>
        </w:rPr>
      </w:pPr>
      <w:r w:rsidRPr="00CB6E71">
        <w:rPr>
          <w:lang w:val="ru-RU"/>
        </w:rPr>
        <w:t>Постановление Правительства Оренбургской области от 11.03.2008 N 98-п (ред. от 14.03.2013) "Об утверждении региональных нормативов град</w:t>
      </w:r>
      <w:r w:rsidRPr="00CB6E71">
        <w:rPr>
          <w:lang w:val="ru-RU"/>
        </w:rPr>
        <w:t>о</w:t>
      </w:r>
      <w:r w:rsidRPr="00CB6E71">
        <w:rPr>
          <w:lang w:val="ru-RU"/>
        </w:rPr>
        <w:t>строительного проектирования Оренбургской области" (вместе с "Реги</w:t>
      </w:r>
      <w:r w:rsidRPr="00CB6E71">
        <w:rPr>
          <w:lang w:val="ru-RU"/>
        </w:rPr>
        <w:t>о</w:t>
      </w:r>
      <w:r w:rsidRPr="00CB6E71">
        <w:rPr>
          <w:lang w:val="ru-RU"/>
        </w:rPr>
        <w:t>нальными нормативами градостроительного проектирования Оренбургской области")</w:t>
      </w:r>
      <w:r w:rsidR="00C10D42" w:rsidRPr="00CB6E71">
        <w:rPr>
          <w:lang w:val="ru-RU"/>
        </w:rPr>
        <w:t>;</w:t>
      </w:r>
    </w:p>
    <w:p w:rsidR="00C10D42" w:rsidRPr="00CB6E71" w:rsidRDefault="00C10D42" w:rsidP="00F05945">
      <w:pPr>
        <w:ind w:firstLine="708"/>
        <w:rPr>
          <w:lang w:val="ru-RU"/>
        </w:rPr>
      </w:pPr>
      <w:r w:rsidRPr="00CB6E71">
        <w:rPr>
          <w:lang w:val="ru-RU"/>
        </w:rPr>
        <w:t>Закон Оренбургской области от 03.07.2013 N 1678/503-V-ОЗ "Об об</w:t>
      </w:r>
      <w:r w:rsidRPr="00CB6E71">
        <w:rPr>
          <w:lang w:val="ru-RU"/>
        </w:rPr>
        <w:t>ъ</w:t>
      </w:r>
      <w:r w:rsidRPr="00CB6E71">
        <w:rPr>
          <w:lang w:val="ru-RU"/>
        </w:rPr>
        <w:t>ектах культурного наследия (памятниках истории и культуры) народов Ро</w:t>
      </w:r>
      <w:r w:rsidRPr="00CB6E71">
        <w:rPr>
          <w:lang w:val="ru-RU"/>
        </w:rPr>
        <w:t>с</w:t>
      </w:r>
      <w:r w:rsidRPr="00CB6E71">
        <w:rPr>
          <w:lang w:val="ru-RU"/>
        </w:rPr>
        <w:t>сийской Федерации, расположенных на территории Оренбургской области";</w:t>
      </w:r>
    </w:p>
    <w:p w:rsidR="00C10D42" w:rsidRPr="00CB6E71" w:rsidRDefault="00C10D42" w:rsidP="00F05945">
      <w:pPr>
        <w:ind w:firstLine="708"/>
        <w:rPr>
          <w:rStyle w:val="apple-converted-space"/>
          <w:szCs w:val="28"/>
          <w:shd w:val="clear" w:color="auto" w:fill="FFFFFF"/>
          <w:lang w:val="ru-RU"/>
        </w:rPr>
      </w:pPr>
      <w:r w:rsidRPr="00CB6E71">
        <w:rPr>
          <w:szCs w:val="28"/>
          <w:shd w:val="clear" w:color="auto" w:fill="FFFFFF"/>
          <w:lang w:val="ru-RU"/>
        </w:rPr>
        <w:t>Постановление Правительства Оренбургской области от 7 июля 2011 г. N 579-п "Об утверждении схемы территориального планирования Оре</w:t>
      </w:r>
      <w:r w:rsidRPr="00CB6E71">
        <w:rPr>
          <w:szCs w:val="28"/>
          <w:shd w:val="clear" w:color="auto" w:fill="FFFFFF"/>
          <w:lang w:val="ru-RU"/>
        </w:rPr>
        <w:t>н</w:t>
      </w:r>
      <w:r w:rsidRPr="00CB6E71">
        <w:rPr>
          <w:szCs w:val="28"/>
          <w:shd w:val="clear" w:color="auto" w:fill="FFFFFF"/>
          <w:lang w:val="ru-RU"/>
        </w:rPr>
        <w:t>бургской области"</w:t>
      </w:r>
      <w:r w:rsidRPr="00CB6E71">
        <w:rPr>
          <w:rStyle w:val="apple-converted-space"/>
          <w:szCs w:val="28"/>
          <w:shd w:val="clear" w:color="auto" w:fill="FFFFFF"/>
          <w:lang w:val="ru-RU"/>
        </w:rPr>
        <w:t>.</w:t>
      </w:r>
    </w:p>
    <w:sectPr w:rsidR="00C10D42" w:rsidRPr="00CB6E71" w:rsidSect="00855600">
      <w:footerReference w:type="default" r:id="rId12"/>
      <w:type w:val="continuous"/>
      <w:pgSz w:w="11906" w:h="16838"/>
      <w:pgMar w:top="426" w:right="849" w:bottom="1418" w:left="1843" w:header="720" w:footer="12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2C" w:rsidRDefault="00663B2C">
      <w:r>
        <w:separator/>
      </w:r>
    </w:p>
  </w:endnote>
  <w:endnote w:type="continuationSeparator" w:id="1">
    <w:p w:rsidR="00663B2C" w:rsidRDefault="00663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C8" w:rsidRDefault="002038C8">
    <w:pPr>
      <w:jc w:val="center"/>
    </w:pPr>
  </w:p>
  <w:p w:rsidR="002038C8" w:rsidRDefault="002038C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C8" w:rsidRDefault="002038C8">
    <w:pPr>
      <w:pStyle w:val="aa"/>
      <w:tabs>
        <w:tab w:val="clear" w:pos="4153"/>
        <w:tab w:val="clear" w:pos="8306"/>
        <w:tab w:val="left" w:pos="7815"/>
      </w:tabs>
    </w:pPr>
    <w:r w:rsidRPr="00F64671">
      <w:rPr>
        <w:noProof/>
        <w:sz w:val="20"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9" type="#_x0000_t202" style="position:absolute;left:0;text-align:left;margin-left:336.7pt;margin-top:-29.05pt;width:139.6pt;height:22.55pt;z-index:7" stroked="f">
          <v:textbox style="mso-next-textbox:#_x0000_s2259">
            <w:txbxContent>
              <w:p w:rsidR="002038C8" w:rsidRPr="009D50ED" w:rsidRDefault="002038C8" w:rsidP="009D50ED">
                <w:pPr>
                  <w:jc w:val="center"/>
                  <w:rPr>
                    <w:lang w:val="ru-RU"/>
                  </w:rPr>
                </w:pPr>
              </w:p>
            </w:txbxContent>
          </v:textbox>
        </v:shape>
      </w:pict>
    </w:r>
    <w:r w:rsidRPr="00F64671">
      <w:rPr>
        <w:noProof/>
        <w:sz w:val="20"/>
        <w:lang w:val="ru-RU"/>
      </w:rPr>
      <w:pict>
        <v:rect id="_x0000_s2255" style="position:absolute;left:0;text-align:left;margin-left:421.85pt;margin-top:-68.85pt;width:60.35pt;height:12.4pt;z-index:6" filled="f" stroked="f" strokeweight=".25pt">
          <v:textbox style="mso-next-textbox:#_x0000_s2255" inset="1pt,1pt,1pt,1pt">
            <w:txbxContent>
              <w:p w:rsidR="002038C8" w:rsidRDefault="002038C8">
                <w:pPr>
                  <w:pStyle w:val="af3"/>
                  <w:jc w:val="center"/>
                  <w:rPr>
                    <w:sz w:val="22"/>
                    <w:szCs w:val="22"/>
                  </w:rPr>
                </w:pPr>
              </w:p>
            </w:txbxContent>
          </v:textbox>
        </v:rect>
      </w:pict>
    </w:r>
    <w:r w:rsidRPr="00F64671">
      <w:rPr>
        <w:noProof/>
        <w:sz w:val="20"/>
        <w:lang w:val="ru-RU"/>
      </w:rPr>
      <w:pict>
        <v:rect id="_x0000_s2254" style="position:absolute;left:0;text-align:left;margin-left:336.7pt;margin-top:-68.85pt;width:38.25pt;height:12.4pt;z-index:5" filled="f" stroked="f" strokeweight=".25pt">
          <v:textbox style="mso-next-textbox:#_x0000_s2254" inset="1pt,1pt,1pt,1pt">
            <w:txbxContent>
              <w:p w:rsidR="002038C8" w:rsidRDefault="002038C8" w:rsidP="002038C8">
                <w:pPr>
                  <w:pStyle w:val="af3"/>
                  <w:rPr>
                    <w:sz w:val="22"/>
                    <w:szCs w:val="22"/>
                    <w:lang w:val="ru-RU"/>
                  </w:rPr>
                </w:pPr>
              </w:p>
            </w:txbxContent>
          </v:textbox>
        </v:rect>
      </w:pict>
    </w:r>
    <w:r w:rsidRPr="00F64671">
      <w:rPr>
        <w:noProof/>
        <w:sz w:val="20"/>
        <w:lang w:val="ru-RU"/>
      </w:rPr>
      <w:pict>
        <v:rect id="_x0000_s2250" style="position:absolute;left:0;text-align:left;margin-left:167.9pt;margin-top:-66.6pt;width:163.2pt;height:64.55pt;z-index:4" filled="f" stroked="f" strokeweight=".25pt">
          <v:textbox style="mso-next-textbox:#_x0000_s2250" inset="1pt,1pt,1pt,1pt">
            <w:txbxContent>
              <w:p w:rsidR="002038C8" w:rsidRDefault="002038C8">
                <w:pPr>
                  <w:pStyle w:val="af3"/>
                  <w:jc w:val="center"/>
                  <w:rPr>
                    <w:rFonts w:ascii="Times New Roman" w:hAnsi="Times New Roman"/>
                    <w:b/>
                    <w:i w:val="0"/>
                    <w:sz w:val="32"/>
                    <w:szCs w:val="32"/>
                    <w:lang w:val="ru-RU"/>
                  </w:rPr>
                </w:pPr>
              </w:p>
            </w:txbxContent>
          </v:textbox>
        </v:rect>
      </w:pict>
    </w:r>
    <w:r w:rsidRPr="00F64671">
      <w:rPr>
        <w:noProof/>
        <w:sz w:val="20"/>
        <w:lang w:val="ru-RU"/>
      </w:rPr>
      <w:pict>
        <v:rect id="_x0000_s2230" style="position:absolute;left:0;text-align:left;margin-left:379.1pt;margin-top:-68.85pt;width:38.25pt;height:12.4pt;z-index:3" filled="f" stroked="f" strokeweight=".25pt">
          <v:textbox style="mso-next-textbox:#_x0000_s2230" inset="1pt,1pt,1pt,1pt">
            <w:txbxContent>
              <w:p w:rsidR="002038C8" w:rsidRPr="002038C8" w:rsidRDefault="002038C8">
                <w:pPr>
                  <w:pStyle w:val="af3"/>
                  <w:jc w:val="center"/>
                  <w:rPr>
                    <w:sz w:val="22"/>
                    <w:szCs w:val="22"/>
                    <w:lang w:val="ru-RU"/>
                  </w:rPr>
                </w:pPr>
              </w:p>
            </w:txbxContent>
          </v:textbox>
        </v:rect>
      </w:pict>
    </w:r>
    <w:r w:rsidRPr="00F64671">
      <w:rPr>
        <w:noProof/>
        <w:sz w:val="20"/>
        <w:lang w:val="ru-RU"/>
      </w:rPr>
      <w:pict>
        <v:rect id="_x0000_s2229" style="position:absolute;left:0;text-align:left;margin-left:137.2pt;margin-top:-82.7pt;width:25.95pt;height:12.4pt;z-index:2" filled="f" stroked="f" strokeweight=".25pt">
          <v:textbox style="mso-next-textbox:#_x0000_s2229" inset="1pt,1pt,1pt,1pt">
            <w:txbxContent>
              <w:p w:rsidR="002038C8" w:rsidRDefault="002038C8">
                <w:pPr>
                  <w:pStyle w:val="af3"/>
                  <w:jc w:val="center"/>
                  <w:rPr>
                    <w:sz w:val="18"/>
                  </w:rPr>
                </w:pPr>
              </w:p>
            </w:txbxContent>
          </v:textbox>
        </v:rect>
      </w:pict>
    </w:r>
    <w:r w:rsidRPr="00F64671">
      <w:rPr>
        <w:noProof/>
        <w:sz w:val="20"/>
        <w:lang w:val="ru-RU"/>
      </w:rPr>
      <w:pict>
        <v:rect id="_x0000_s2228" style="position:absolute;left:0;text-align:left;margin-left:95.15pt;margin-top:-82.7pt;width:39.8pt;height:12.4pt;z-index:1" filled="f" stroked="f" strokeweight=".25pt">
          <v:textbox style="mso-next-textbox:#_x0000_s2228" inset="1pt,1pt,1pt,1pt">
            <w:txbxContent>
              <w:p w:rsidR="002038C8" w:rsidRDefault="002038C8">
                <w:pPr>
                  <w:pStyle w:val="af3"/>
                  <w:jc w:val="center"/>
                  <w:rPr>
                    <w:sz w:val="18"/>
                  </w:rPr>
                </w:pPr>
              </w:p>
            </w:txbxContent>
          </v:textbox>
        </v:rect>
      </w:pic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C8" w:rsidRDefault="002038C8">
    <w:pPr>
      <w:jc w:val="center"/>
    </w:pPr>
  </w:p>
  <w:p w:rsidR="002038C8" w:rsidRDefault="002038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2C" w:rsidRDefault="00663B2C">
      <w:r>
        <w:separator/>
      </w:r>
    </w:p>
  </w:footnote>
  <w:footnote w:type="continuationSeparator" w:id="1">
    <w:p w:rsidR="00663B2C" w:rsidRDefault="00663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C8" w:rsidRPr="002038C8" w:rsidRDefault="002038C8" w:rsidP="002038C8">
    <w:pPr>
      <w:pStyle w:val="a6"/>
      <w:rPr>
        <w:lang w:val="ru-RU"/>
      </w:rPr>
    </w:pPr>
  </w:p>
  <w:p w:rsidR="002038C8" w:rsidRPr="00E72962" w:rsidRDefault="002038C8">
    <w:pPr>
      <w:pStyle w:val="a6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C8" w:rsidRDefault="002038C8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/>
        <w:sz w:val="20"/>
        <w:szCs w:val="20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7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8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9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1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0000013"/>
    <w:multiLevelType w:val="multilevel"/>
    <w:tmpl w:val="00000013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4"/>
    <w:multiLevelType w:val="multilevel"/>
    <w:tmpl w:val="00000014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8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2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C24F36"/>
    <w:multiLevelType w:val="hybridMultilevel"/>
    <w:tmpl w:val="D35AAB72"/>
    <w:lvl w:ilvl="0" w:tplc="FFFFFFFF">
      <w:start w:val="1"/>
      <w:numFmt w:val="bullet"/>
      <w:pStyle w:val="S1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74C1952"/>
    <w:multiLevelType w:val="hybridMultilevel"/>
    <w:tmpl w:val="7AA449B0"/>
    <w:lvl w:ilvl="0" w:tplc="F0AEE106">
      <w:start w:val="1"/>
      <w:numFmt w:val="decimal"/>
      <w:pStyle w:val="S"/>
      <w:lvlText w:val="Таблица 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075B5B4E"/>
    <w:multiLevelType w:val="hybridMultilevel"/>
    <w:tmpl w:val="13006E30"/>
    <w:styleLink w:val="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26">
    <w:nsid w:val="0AC60FAC"/>
    <w:multiLevelType w:val="hybridMultilevel"/>
    <w:tmpl w:val="F7365F14"/>
    <w:lvl w:ilvl="0" w:tplc="FFFFFFFF">
      <w:start w:val="1"/>
      <w:numFmt w:val="decimal"/>
      <w:pStyle w:val="S0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32617"/>
    <w:multiLevelType w:val="multilevel"/>
    <w:tmpl w:val="0E90FA68"/>
    <w:styleLink w:val="a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F136D0B"/>
    <w:multiLevelType w:val="hybridMultilevel"/>
    <w:tmpl w:val="71BA7B44"/>
    <w:styleLink w:val="24"/>
    <w:lvl w:ilvl="0" w:tplc="829C2A0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11B75839"/>
    <w:multiLevelType w:val="hybridMultilevel"/>
    <w:tmpl w:val="4D5C4C08"/>
    <w:styleLink w:val="1111116"/>
    <w:lvl w:ilvl="0" w:tplc="000AD0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1236496A"/>
    <w:multiLevelType w:val="hybridMultilevel"/>
    <w:tmpl w:val="CC3A61B2"/>
    <w:styleLink w:val="1ai41"/>
    <w:lvl w:ilvl="0" w:tplc="72B87E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7E027BB"/>
    <w:multiLevelType w:val="hybridMultilevel"/>
    <w:tmpl w:val="B6A8E476"/>
    <w:lvl w:ilvl="0" w:tplc="A88A4AE0">
      <w:start w:val="1"/>
      <w:numFmt w:val="decimal"/>
      <w:pStyle w:val="S3"/>
      <w:lvlText w:val="%1)"/>
      <w:lvlJc w:val="left"/>
      <w:pPr>
        <w:tabs>
          <w:tab w:val="num" w:pos="1188"/>
        </w:tabs>
        <w:ind w:left="0" w:firstLine="73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90B01B6"/>
    <w:multiLevelType w:val="hybridMultilevel"/>
    <w:tmpl w:val="B40A9156"/>
    <w:styleLink w:val="11111141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19272F5C"/>
    <w:multiLevelType w:val="hybridMultilevel"/>
    <w:tmpl w:val="6122DDD6"/>
    <w:lvl w:ilvl="0" w:tplc="02CA7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>
    <w:nsid w:val="1D087FF3"/>
    <w:multiLevelType w:val="hybridMultilevel"/>
    <w:tmpl w:val="7ED40DCA"/>
    <w:styleLink w:val="1111111311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6">
    <w:nsid w:val="1D0D24D4"/>
    <w:multiLevelType w:val="hybridMultilevel"/>
    <w:tmpl w:val="4620957C"/>
    <w:styleLink w:val="221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2BA763A4"/>
    <w:multiLevelType w:val="hybridMultilevel"/>
    <w:tmpl w:val="1526AD60"/>
    <w:styleLink w:val="111111221"/>
    <w:lvl w:ilvl="0" w:tplc="CA7EFDBE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56F22"/>
    <w:multiLevelType w:val="hybridMultilevel"/>
    <w:tmpl w:val="0BC4D380"/>
    <w:lvl w:ilvl="0" w:tplc="A88A4AE0">
      <w:start w:val="1"/>
      <w:numFmt w:val="decimal"/>
      <w:pStyle w:val="10"/>
      <w:lvlText w:val="Рисунок %1"/>
      <w:lvlJc w:val="right"/>
      <w:pPr>
        <w:tabs>
          <w:tab w:val="num" w:pos="4611"/>
        </w:tabs>
        <w:ind w:left="4441" w:hanging="851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7D0433"/>
    <w:multiLevelType w:val="multilevel"/>
    <w:tmpl w:val="B3EE2FB0"/>
    <w:lvl w:ilvl="0">
      <w:start w:val="1"/>
      <w:numFmt w:val="bullet"/>
      <w:pStyle w:val="11"/>
      <w:lvlText w:val=""/>
      <w:lvlJc w:val="left"/>
      <w:pPr>
        <w:tabs>
          <w:tab w:val="num" w:pos="1427"/>
        </w:tabs>
        <w:ind w:left="1427" w:hanging="576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9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34BD6E8D"/>
    <w:multiLevelType w:val="hybridMultilevel"/>
    <w:tmpl w:val="B9240E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345307"/>
    <w:multiLevelType w:val="multilevel"/>
    <w:tmpl w:val="D0142C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385E327D"/>
    <w:multiLevelType w:val="multilevel"/>
    <w:tmpl w:val="22BCF412"/>
    <w:styleLink w:val="1ai121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43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b w:val="0"/>
        <w:i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</w:lvl>
  </w:abstractNum>
  <w:abstractNum w:abstractNumId="44">
    <w:nsid w:val="3B503D64"/>
    <w:multiLevelType w:val="hybridMultilevel"/>
    <w:tmpl w:val="51CC6214"/>
    <w:styleLink w:val="111111121"/>
    <w:lvl w:ilvl="0" w:tplc="1C70378C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3D1C2EA7"/>
    <w:multiLevelType w:val="hybridMultilevel"/>
    <w:tmpl w:val="E3549766"/>
    <w:styleLink w:val="1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E0E5AD6"/>
    <w:multiLevelType w:val="multilevel"/>
    <w:tmpl w:val="0EA8C1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7">
    <w:nsid w:val="41CC7886"/>
    <w:multiLevelType w:val="hybridMultilevel"/>
    <w:tmpl w:val="D400BB88"/>
    <w:lvl w:ilvl="0" w:tplc="A88A4AE0">
      <w:start w:val="1"/>
      <w:numFmt w:val="decimal"/>
      <w:pStyle w:val="S4"/>
      <w:lvlText w:val="%1."/>
      <w:lvlJc w:val="left"/>
      <w:pPr>
        <w:tabs>
          <w:tab w:val="num" w:pos="1134"/>
        </w:tabs>
        <w:ind w:left="0" w:firstLine="79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E9532F"/>
    <w:multiLevelType w:val="hybridMultilevel"/>
    <w:tmpl w:val="111A67F2"/>
    <w:styleLink w:val="1ai1"/>
    <w:lvl w:ilvl="0" w:tplc="FFFFFFF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9">
    <w:nsid w:val="447D3D90"/>
    <w:multiLevelType w:val="multilevel"/>
    <w:tmpl w:val="E54EA4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44ED7505"/>
    <w:multiLevelType w:val="hybridMultilevel"/>
    <w:tmpl w:val="301AAC20"/>
    <w:lvl w:ilvl="0" w:tplc="AD62FBAE">
      <w:start w:val="1"/>
      <w:numFmt w:val="bullet"/>
      <w:pStyle w:val="a0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3D8BB9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3E2E4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3A483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421C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EE486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F3E4B1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6AA8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E478B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57C5D7E"/>
    <w:multiLevelType w:val="hybridMultilevel"/>
    <w:tmpl w:val="CCEACD54"/>
    <w:styleLink w:val="121"/>
    <w:lvl w:ilvl="0" w:tplc="DD606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04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EF2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B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A7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48D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87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C2E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9643F15"/>
    <w:multiLevelType w:val="hybridMultilevel"/>
    <w:tmpl w:val="51220E92"/>
    <w:styleLink w:val="231"/>
    <w:lvl w:ilvl="0" w:tplc="A88A4AE0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A2F353E"/>
    <w:multiLevelType w:val="hybridMultilevel"/>
    <w:tmpl w:val="E02EFCBC"/>
    <w:lvl w:ilvl="0" w:tplc="04190001">
      <w:start w:val="1"/>
      <w:numFmt w:val="decimal"/>
      <w:pStyle w:val="S5"/>
      <w:lvlText w:val="Рисунок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4">
    <w:nsid w:val="4AB849C7"/>
    <w:multiLevelType w:val="hybridMultilevel"/>
    <w:tmpl w:val="957AD9D2"/>
    <w:lvl w:ilvl="0" w:tplc="C1F45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4BA2430A"/>
    <w:multiLevelType w:val="multilevel"/>
    <w:tmpl w:val="4272A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6">
    <w:nsid w:val="4BA254BE"/>
    <w:multiLevelType w:val="hybridMultilevel"/>
    <w:tmpl w:val="ECC6EF58"/>
    <w:styleLink w:val="131"/>
    <w:lvl w:ilvl="0" w:tplc="59B4B7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BD163B7"/>
    <w:multiLevelType w:val="multilevel"/>
    <w:tmpl w:val="A2BC9C8C"/>
    <w:styleLink w:val="111111"/>
    <w:lvl w:ilvl="0">
      <w:start w:val="1"/>
      <w:numFmt w:val="decimal"/>
      <w:pStyle w:val="a1"/>
      <w:lvlText w:val="%1. "/>
      <w:lvlJc w:val="left"/>
      <w:pPr>
        <w:tabs>
          <w:tab w:val="num" w:pos="153"/>
        </w:tabs>
        <w:ind w:left="153" w:hanging="153"/>
      </w:pPr>
      <w:rPr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8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4BE54E22"/>
    <w:multiLevelType w:val="hybridMultilevel"/>
    <w:tmpl w:val="4E0CA092"/>
    <w:styleLink w:val="1ai131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0">
    <w:nsid w:val="4C7F727B"/>
    <w:multiLevelType w:val="multilevel"/>
    <w:tmpl w:val="315E4932"/>
    <w:styleLink w:val="1ai51"/>
    <w:lvl w:ilvl="0">
      <w:start w:val="1"/>
      <w:numFmt w:val="decimal"/>
      <w:pStyle w:val="S10"/>
      <w:lvlText w:val="%1."/>
      <w:lvlJc w:val="righ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2"/>
      <w:numFmt w:val="decimal"/>
      <w:isLgl/>
      <w:lvlText w:val="%1.%2"/>
      <w:lvlJc w:val="left"/>
      <w:pPr>
        <w:ind w:left="1507" w:hanging="5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9" w:hanging="1440"/>
      </w:pPr>
      <w:rPr>
        <w:rFonts w:hint="default"/>
      </w:rPr>
    </w:lvl>
  </w:abstractNum>
  <w:abstractNum w:abstractNumId="61">
    <w:nsid w:val="54674906"/>
    <w:multiLevelType w:val="hybridMultilevel"/>
    <w:tmpl w:val="059C900E"/>
    <w:styleLink w:val="1ai231"/>
    <w:lvl w:ilvl="0" w:tplc="F0AEE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52358DA"/>
    <w:multiLevelType w:val="hybridMultilevel"/>
    <w:tmpl w:val="06065166"/>
    <w:styleLink w:val="1ai2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E60585"/>
    <w:multiLevelType w:val="hybridMultilevel"/>
    <w:tmpl w:val="E78C7934"/>
    <w:lvl w:ilvl="0" w:tplc="DD0A8B74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338A7C1A">
      <w:start w:val="1"/>
      <w:numFmt w:val="bullet"/>
      <w:pStyle w:val="13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>
    <w:nsid w:val="5C852E36"/>
    <w:multiLevelType w:val="hybridMultilevel"/>
    <w:tmpl w:val="F9B888F8"/>
    <w:lvl w:ilvl="0" w:tplc="33A0E8B4">
      <w:start w:val="1"/>
      <w:numFmt w:val="decimal"/>
      <w:pStyle w:val="S20"/>
      <w:lvlText w:val="%1)"/>
      <w:lvlJc w:val="left"/>
      <w:pPr>
        <w:tabs>
          <w:tab w:val="num" w:pos="1247"/>
        </w:tabs>
        <w:ind w:left="0" w:firstLine="79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646532C"/>
    <w:multiLevelType w:val="hybridMultilevel"/>
    <w:tmpl w:val="83A26272"/>
    <w:lvl w:ilvl="0" w:tplc="E65CD3D0">
      <w:start w:val="1"/>
      <w:numFmt w:val="decimal"/>
      <w:pStyle w:val="S31"/>
      <w:lvlText w:val="%1."/>
      <w:lvlJc w:val="left"/>
      <w:pPr>
        <w:tabs>
          <w:tab w:val="num" w:pos="964"/>
        </w:tabs>
        <w:ind w:left="0" w:firstLine="624"/>
      </w:pPr>
      <w:rPr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787D1C"/>
    <w:multiLevelType w:val="hybridMultilevel"/>
    <w:tmpl w:val="E5C2DD8E"/>
    <w:styleLink w:val="51"/>
    <w:lvl w:ilvl="0" w:tplc="A6847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9D566DD"/>
    <w:multiLevelType w:val="hybridMultilevel"/>
    <w:tmpl w:val="3970D89E"/>
    <w:styleLink w:val="1111112311"/>
    <w:lvl w:ilvl="0" w:tplc="FFFFFFFF">
      <w:start w:val="1"/>
      <w:numFmt w:val="decimal"/>
      <w:lvlText w:val="Таблица %1."/>
      <w:lvlJc w:val="left"/>
      <w:pPr>
        <w:ind w:left="914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FD586D"/>
    <w:multiLevelType w:val="hybridMultilevel"/>
    <w:tmpl w:val="0A001A82"/>
    <w:lvl w:ilvl="0" w:tplc="A88A4AE0">
      <w:start w:val="1"/>
      <w:numFmt w:val="decimal"/>
      <w:pStyle w:val="15"/>
      <w:lvlText w:val="Рисунок %1"/>
      <w:lvlJc w:val="left"/>
      <w:pPr>
        <w:tabs>
          <w:tab w:val="num" w:pos="2835"/>
        </w:tabs>
        <w:ind w:left="1429" w:firstLine="669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1DD02C2"/>
    <w:multiLevelType w:val="multilevel"/>
    <w:tmpl w:val="8B5A617C"/>
    <w:styleLink w:val="41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0">
    <w:nsid w:val="76C541EE"/>
    <w:multiLevelType w:val="hybridMultilevel"/>
    <w:tmpl w:val="DF64C174"/>
    <w:styleLink w:val="11111151"/>
    <w:lvl w:ilvl="0" w:tplc="A7D2CB22">
      <w:start w:val="1"/>
      <w:numFmt w:val="decimal"/>
      <w:pStyle w:val="16"/>
      <w:lvlText w:val="Таблица %1"/>
      <w:lvlJc w:val="right"/>
      <w:pPr>
        <w:tabs>
          <w:tab w:val="num" w:pos="4116"/>
        </w:tabs>
        <w:ind w:left="3949" w:firstLine="58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E5D0F1C"/>
    <w:multiLevelType w:val="hybridMultilevel"/>
    <w:tmpl w:val="B934B164"/>
    <w:styleLink w:val="111111231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</w:num>
  <w:num w:numId="5">
    <w:abstractNumId w:val="62"/>
  </w:num>
  <w:num w:numId="6">
    <w:abstractNumId w:val="69"/>
  </w:num>
  <w:num w:numId="7">
    <w:abstractNumId w:val="28"/>
  </w:num>
  <w:num w:numId="8">
    <w:abstractNumId w:val="24"/>
  </w:num>
  <w:num w:numId="9">
    <w:abstractNumId w:val="42"/>
  </w:num>
  <w:num w:numId="10">
    <w:abstractNumId w:val="30"/>
  </w:num>
  <w:num w:numId="11">
    <w:abstractNumId w:val="44"/>
  </w:num>
  <w:num w:numId="12">
    <w:abstractNumId w:val="37"/>
  </w:num>
  <w:num w:numId="13">
    <w:abstractNumId w:val="39"/>
  </w:num>
  <w:num w:numId="14">
    <w:abstractNumId w:val="41"/>
  </w:num>
  <w:num w:numId="15">
    <w:abstractNumId w:val="46"/>
  </w:num>
  <w:num w:numId="16">
    <w:abstractNumId w:val="63"/>
  </w:num>
  <w:num w:numId="17">
    <w:abstractNumId w:val="58"/>
  </w:num>
  <w:num w:numId="18">
    <w:abstractNumId w:val="22"/>
  </w:num>
  <w:num w:numId="19">
    <w:abstractNumId w:val="34"/>
  </w:num>
  <w:num w:numId="20">
    <w:abstractNumId w:val="48"/>
  </w:num>
  <w:num w:numId="21">
    <w:abstractNumId w:val="45"/>
  </w:num>
  <w:num w:numId="22">
    <w:abstractNumId w:val="32"/>
  </w:num>
  <w:num w:numId="23">
    <w:abstractNumId w:val="61"/>
  </w:num>
  <w:num w:numId="24">
    <w:abstractNumId w:val="66"/>
  </w:num>
  <w:num w:numId="25">
    <w:abstractNumId w:val="36"/>
  </w:num>
  <w:num w:numId="26">
    <w:abstractNumId w:val="51"/>
  </w:num>
  <w:num w:numId="27">
    <w:abstractNumId w:val="59"/>
  </w:num>
  <w:num w:numId="28">
    <w:abstractNumId w:val="53"/>
  </w:num>
  <w:num w:numId="29">
    <w:abstractNumId w:val="23"/>
  </w:num>
  <w:num w:numId="30">
    <w:abstractNumId w:val="26"/>
  </w:num>
  <w:num w:numId="31">
    <w:abstractNumId w:val="64"/>
  </w:num>
  <w:num w:numId="32">
    <w:abstractNumId w:val="21"/>
  </w:num>
  <w:num w:numId="33">
    <w:abstractNumId w:val="57"/>
  </w:num>
  <w:num w:numId="3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</w:lvl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52"/>
  </w:num>
  <w:num w:numId="44">
    <w:abstractNumId w:val="56"/>
  </w:num>
  <w:num w:numId="45">
    <w:abstractNumId w:val="60"/>
  </w:num>
  <w:num w:numId="46">
    <w:abstractNumId w:val="35"/>
  </w:num>
  <w:num w:numId="47">
    <w:abstractNumId w:val="67"/>
  </w:num>
  <w:num w:numId="48">
    <w:abstractNumId w:val="71"/>
  </w:num>
  <w:num w:numId="49">
    <w:abstractNumId w:val="40"/>
  </w:num>
  <w:num w:numId="50">
    <w:abstractNumId w:val="49"/>
  </w:num>
  <w:num w:numId="51">
    <w:abstractNumId w:val="55"/>
  </w:num>
  <w:num w:numId="52">
    <w:abstractNumId w:val="33"/>
  </w:num>
  <w:num w:numId="53">
    <w:abstractNumId w:val="29"/>
  </w:num>
  <w:num w:numId="54">
    <w:abstractNumId w:val="7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hideSpellingErrors/>
  <w:hideGrammaticalErrors/>
  <w:attachedTemplate r:id="rId1"/>
  <w:stylePaneFormatFilter w:val="3F04"/>
  <w:stylePaneSortMethod w:val="000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80"/>
    <w:rsid w:val="00000DF5"/>
    <w:rsid w:val="00001009"/>
    <w:rsid w:val="00001152"/>
    <w:rsid w:val="00001485"/>
    <w:rsid w:val="00001927"/>
    <w:rsid w:val="00002902"/>
    <w:rsid w:val="00004FEB"/>
    <w:rsid w:val="0000525A"/>
    <w:rsid w:val="00005D97"/>
    <w:rsid w:val="000105C8"/>
    <w:rsid w:val="00012ECA"/>
    <w:rsid w:val="00013651"/>
    <w:rsid w:val="00015626"/>
    <w:rsid w:val="00016A17"/>
    <w:rsid w:val="00021E3E"/>
    <w:rsid w:val="00022087"/>
    <w:rsid w:val="000229FB"/>
    <w:rsid w:val="00023A14"/>
    <w:rsid w:val="000247BC"/>
    <w:rsid w:val="00025BAE"/>
    <w:rsid w:val="000262E7"/>
    <w:rsid w:val="00026718"/>
    <w:rsid w:val="000274B8"/>
    <w:rsid w:val="00030DC6"/>
    <w:rsid w:val="00031170"/>
    <w:rsid w:val="00031436"/>
    <w:rsid w:val="00031733"/>
    <w:rsid w:val="00031CBB"/>
    <w:rsid w:val="00033466"/>
    <w:rsid w:val="00034B06"/>
    <w:rsid w:val="00041BB0"/>
    <w:rsid w:val="00042743"/>
    <w:rsid w:val="0004276D"/>
    <w:rsid w:val="000429F4"/>
    <w:rsid w:val="00042F13"/>
    <w:rsid w:val="00043D84"/>
    <w:rsid w:val="00045634"/>
    <w:rsid w:val="0004590B"/>
    <w:rsid w:val="00045986"/>
    <w:rsid w:val="00046C54"/>
    <w:rsid w:val="00046C94"/>
    <w:rsid w:val="00047641"/>
    <w:rsid w:val="00051EBB"/>
    <w:rsid w:val="00051FA9"/>
    <w:rsid w:val="0005252A"/>
    <w:rsid w:val="000553B0"/>
    <w:rsid w:val="00056E86"/>
    <w:rsid w:val="00057A4C"/>
    <w:rsid w:val="00062A92"/>
    <w:rsid w:val="00062BBA"/>
    <w:rsid w:val="00064E4A"/>
    <w:rsid w:val="000652ED"/>
    <w:rsid w:val="00065DDD"/>
    <w:rsid w:val="00067C47"/>
    <w:rsid w:val="00070778"/>
    <w:rsid w:val="0007226A"/>
    <w:rsid w:val="00073F77"/>
    <w:rsid w:val="00075206"/>
    <w:rsid w:val="00076742"/>
    <w:rsid w:val="00077194"/>
    <w:rsid w:val="000800AD"/>
    <w:rsid w:val="0008036C"/>
    <w:rsid w:val="0008359F"/>
    <w:rsid w:val="0008445F"/>
    <w:rsid w:val="00084DBD"/>
    <w:rsid w:val="000860C2"/>
    <w:rsid w:val="00086280"/>
    <w:rsid w:val="000862A7"/>
    <w:rsid w:val="0008663F"/>
    <w:rsid w:val="0008688E"/>
    <w:rsid w:val="000869DA"/>
    <w:rsid w:val="0009089F"/>
    <w:rsid w:val="00091054"/>
    <w:rsid w:val="000911EA"/>
    <w:rsid w:val="00091674"/>
    <w:rsid w:val="000918DC"/>
    <w:rsid w:val="00092D65"/>
    <w:rsid w:val="000943AA"/>
    <w:rsid w:val="00094A80"/>
    <w:rsid w:val="00094C0F"/>
    <w:rsid w:val="00094D62"/>
    <w:rsid w:val="00095644"/>
    <w:rsid w:val="00095C9A"/>
    <w:rsid w:val="00096365"/>
    <w:rsid w:val="0009683D"/>
    <w:rsid w:val="000A06A3"/>
    <w:rsid w:val="000A0F30"/>
    <w:rsid w:val="000A0F6E"/>
    <w:rsid w:val="000A1899"/>
    <w:rsid w:val="000A1CCB"/>
    <w:rsid w:val="000A2D68"/>
    <w:rsid w:val="000A3A7C"/>
    <w:rsid w:val="000A3B4A"/>
    <w:rsid w:val="000A45A6"/>
    <w:rsid w:val="000A6813"/>
    <w:rsid w:val="000A73D1"/>
    <w:rsid w:val="000A7786"/>
    <w:rsid w:val="000B18C1"/>
    <w:rsid w:val="000B4444"/>
    <w:rsid w:val="000B4C5E"/>
    <w:rsid w:val="000B4DF5"/>
    <w:rsid w:val="000B5BC8"/>
    <w:rsid w:val="000B637E"/>
    <w:rsid w:val="000B6A5E"/>
    <w:rsid w:val="000B7B36"/>
    <w:rsid w:val="000B7F14"/>
    <w:rsid w:val="000C1E86"/>
    <w:rsid w:val="000C22BF"/>
    <w:rsid w:val="000C565E"/>
    <w:rsid w:val="000C7A5E"/>
    <w:rsid w:val="000C7A6D"/>
    <w:rsid w:val="000C7C29"/>
    <w:rsid w:val="000D1955"/>
    <w:rsid w:val="000D794A"/>
    <w:rsid w:val="000E354D"/>
    <w:rsid w:val="000E3EE4"/>
    <w:rsid w:val="000E4487"/>
    <w:rsid w:val="000E46EE"/>
    <w:rsid w:val="000E60F4"/>
    <w:rsid w:val="000E7136"/>
    <w:rsid w:val="000E7DDF"/>
    <w:rsid w:val="000F1F00"/>
    <w:rsid w:val="000F2D78"/>
    <w:rsid w:val="000F58FE"/>
    <w:rsid w:val="000F5DDC"/>
    <w:rsid w:val="001001A7"/>
    <w:rsid w:val="00100A9C"/>
    <w:rsid w:val="00101C79"/>
    <w:rsid w:val="0010233A"/>
    <w:rsid w:val="0010421D"/>
    <w:rsid w:val="001055FF"/>
    <w:rsid w:val="00106636"/>
    <w:rsid w:val="00106E68"/>
    <w:rsid w:val="00112A01"/>
    <w:rsid w:val="0011448E"/>
    <w:rsid w:val="0011483A"/>
    <w:rsid w:val="0011520D"/>
    <w:rsid w:val="001174E8"/>
    <w:rsid w:val="0012306F"/>
    <w:rsid w:val="00126329"/>
    <w:rsid w:val="00127A34"/>
    <w:rsid w:val="00127C00"/>
    <w:rsid w:val="00127CC2"/>
    <w:rsid w:val="00130107"/>
    <w:rsid w:val="00131D43"/>
    <w:rsid w:val="00132222"/>
    <w:rsid w:val="00136156"/>
    <w:rsid w:val="00136586"/>
    <w:rsid w:val="001400F0"/>
    <w:rsid w:val="0014028B"/>
    <w:rsid w:val="0014114A"/>
    <w:rsid w:val="0014276A"/>
    <w:rsid w:val="00142835"/>
    <w:rsid w:val="001449C1"/>
    <w:rsid w:val="00146FAF"/>
    <w:rsid w:val="0014701C"/>
    <w:rsid w:val="001472EE"/>
    <w:rsid w:val="00152809"/>
    <w:rsid w:val="00153216"/>
    <w:rsid w:val="001552AA"/>
    <w:rsid w:val="00156935"/>
    <w:rsid w:val="001600E4"/>
    <w:rsid w:val="001604E8"/>
    <w:rsid w:val="001624B6"/>
    <w:rsid w:val="00162C98"/>
    <w:rsid w:val="00163B03"/>
    <w:rsid w:val="00165F30"/>
    <w:rsid w:val="00170E20"/>
    <w:rsid w:val="00170F7A"/>
    <w:rsid w:val="00172EE6"/>
    <w:rsid w:val="00173262"/>
    <w:rsid w:val="00173F92"/>
    <w:rsid w:val="001744C9"/>
    <w:rsid w:val="00174DC5"/>
    <w:rsid w:val="00176DC6"/>
    <w:rsid w:val="0018348E"/>
    <w:rsid w:val="0018356F"/>
    <w:rsid w:val="00183DC4"/>
    <w:rsid w:val="00185776"/>
    <w:rsid w:val="001864E6"/>
    <w:rsid w:val="00187811"/>
    <w:rsid w:val="00190287"/>
    <w:rsid w:val="00190B1E"/>
    <w:rsid w:val="00192393"/>
    <w:rsid w:val="001935E1"/>
    <w:rsid w:val="00194C7C"/>
    <w:rsid w:val="001951C8"/>
    <w:rsid w:val="00197365"/>
    <w:rsid w:val="001A02E4"/>
    <w:rsid w:val="001A070A"/>
    <w:rsid w:val="001A19CF"/>
    <w:rsid w:val="001A22CC"/>
    <w:rsid w:val="001A3C03"/>
    <w:rsid w:val="001A60C2"/>
    <w:rsid w:val="001A6E42"/>
    <w:rsid w:val="001B0B53"/>
    <w:rsid w:val="001B2227"/>
    <w:rsid w:val="001B422C"/>
    <w:rsid w:val="001B6012"/>
    <w:rsid w:val="001B69B1"/>
    <w:rsid w:val="001B6CD0"/>
    <w:rsid w:val="001B76D3"/>
    <w:rsid w:val="001B7D8C"/>
    <w:rsid w:val="001C0B9A"/>
    <w:rsid w:val="001C0CE2"/>
    <w:rsid w:val="001C0F44"/>
    <w:rsid w:val="001C126A"/>
    <w:rsid w:val="001C18D9"/>
    <w:rsid w:val="001C5581"/>
    <w:rsid w:val="001C5A1D"/>
    <w:rsid w:val="001C68B2"/>
    <w:rsid w:val="001C6FE0"/>
    <w:rsid w:val="001C7700"/>
    <w:rsid w:val="001D02FC"/>
    <w:rsid w:val="001D13E7"/>
    <w:rsid w:val="001D3D10"/>
    <w:rsid w:val="001D6D8F"/>
    <w:rsid w:val="001E1EE0"/>
    <w:rsid w:val="001E2854"/>
    <w:rsid w:val="001E6022"/>
    <w:rsid w:val="001E61DA"/>
    <w:rsid w:val="001E66ED"/>
    <w:rsid w:val="001E71A6"/>
    <w:rsid w:val="001F0DFE"/>
    <w:rsid w:val="001F1587"/>
    <w:rsid w:val="001F2886"/>
    <w:rsid w:val="001F2F43"/>
    <w:rsid w:val="001F33BE"/>
    <w:rsid w:val="001F3FE6"/>
    <w:rsid w:val="001F4D08"/>
    <w:rsid w:val="001F55A9"/>
    <w:rsid w:val="001F5A7A"/>
    <w:rsid w:val="001F763F"/>
    <w:rsid w:val="001F7FB9"/>
    <w:rsid w:val="00201D0C"/>
    <w:rsid w:val="002038C8"/>
    <w:rsid w:val="002078D8"/>
    <w:rsid w:val="00207D1E"/>
    <w:rsid w:val="00213C16"/>
    <w:rsid w:val="002142A2"/>
    <w:rsid w:val="00216749"/>
    <w:rsid w:val="00216A1B"/>
    <w:rsid w:val="00216ACC"/>
    <w:rsid w:val="00216DE1"/>
    <w:rsid w:val="002200BE"/>
    <w:rsid w:val="0022513C"/>
    <w:rsid w:val="002251AB"/>
    <w:rsid w:val="0023062E"/>
    <w:rsid w:val="002315C2"/>
    <w:rsid w:val="00232351"/>
    <w:rsid w:val="00232982"/>
    <w:rsid w:val="00233812"/>
    <w:rsid w:val="00233A5B"/>
    <w:rsid w:val="0023527F"/>
    <w:rsid w:val="00235A00"/>
    <w:rsid w:val="0023693E"/>
    <w:rsid w:val="002403F7"/>
    <w:rsid w:val="00243817"/>
    <w:rsid w:val="00244C39"/>
    <w:rsid w:val="00244C57"/>
    <w:rsid w:val="00247F67"/>
    <w:rsid w:val="00250DCA"/>
    <w:rsid w:val="00251424"/>
    <w:rsid w:val="00252815"/>
    <w:rsid w:val="002528EF"/>
    <w:rsid w:val="00255271"/>
    <w:rsid w:val="00255E5A"/>
    <w:rsid w:val="002563D4"/>
    <w:rsid w:val="00257959"/>
    <w:rsid w:val="00261F37"/>
    <w:rsid w:val="00262979"/>
    <w:rsid w:val="00264390"/>
    <w:rsid w:val="00264534"/>
    <w:rsid w:val="002645BE"/>
    <w:rsid w:val="00265DB9"/>
    <w:rsid w:val="0026673F"/>
    <w:rsid w:val="002708B4"/>
    <w:rsid w:val="00270DA3"/>
    <w:rsid w:val="00273B0C"/>
    <w:rsid w:val="00275A6B"/>
    <w:rsid w:val="00280EE9"/>
    <w:rsid w:val="00282C2A"/>
    <w:rsid w:val="00283D15"/>
    <w:rsid w:val="00286BBC"/>
    <w:rsid w:val="00286E26"/>
    <w:rsid w:val="00290173"/>
    <w:rsid w:val="00290A9B"/>
    <w:rsid w:val="00291BA4"/>
    <w:rsid w:val="00292239"/>
    <w:rsid w:val="002943C5"/>
    <w:rsid w:val="00294938"/>
    <w:rsid w:val="00294CBA"/>
    <w:rsid w:val="00296024"/>
    <w:rsid w:val="002969AA"/>
    <w:rsid w:val="002A02CA"/>
    <w:rsid w:val="002A0A63"/>
    <w:rsid w:val="002A24FB"/>
    <w:rsid w:val="002A2BF7"/>
    <w:rsid w:val="002A3438"/>
    <w:rsid w:val="002A442A"/>
    <w:rsid w:val="002A58DE"/>
    <w:rsid w:val="002A5B66"/>
    <w:rsid w:val="002A729D"/>
    <w:rsid w:val="002A7EF0"/>
    <w:rsid w:val="002B0683"/>
    <w:rsid w:val="002B1A25"/>
    <w:rsid w:val="002B226E"/>
    <w:rsid w:val="002B4D79"/>
    <w:rsid w:val="002B5B2B"/>
    <w:rsid w:val="002B6BD7"/>
    <w:rsid w:val="002B6CDD"/>
    <w:rsid w:val="002B780A"/>
    <w:rsid w:val="002C059A"/>
    <w:rsid w:val="002C1260"/>
    <w:rsid w:val="002C2766"/>
    <w:rsid w:val="002C488F"/>
    <w:rsid w:val="002C4B79"/>
    <w:rsid w:val="002C5E4D"/>
    <w:rsid w:val="002D0087"/>
    <w:rsid w:val="002D099B"/>
    <w:rsid w:val="002D0BD9"/>
    <w:rsid w:val="002D0CBB"/>
    <w:rsid w:val="002D13CF"/>
    <w:rsid w:val="002D311C"/>
    <w:rsid w:val="002D3321"/>
    <w:rsid w:val="002D40B2"/>
    <w:rsid w:val="002D45B3"/>
    <w:rsid w:val="002D5DD2"/>
    <w:rsid w:val="002D7DD3"/>
    <w:rsid w:val="002E086D"/>
    <w:rsid w:val="002E1805"/>
    <w:rsid w:val="002E2EAD"/>
    <w:rsid w:val="002E3457"/>
    <w:rsid w:val="002E45AB"/>
    <w:rsid w:val="002F0692"/>
    <w:rsid w:val="002F22EC"/>
    <w:rsid w:val="002F579C"/>
    <w:rsid w:val="002F587F"/>
    <w:rsid w:val="002F5D7A"/>
    <w:rsid w:val="002F686C"/>
    <w:rsid w:val="002F7E61"/>
    <w:rsid w:val="0030057E"/>
    <w:rsid w:val="00302083"/>
    <w:rsid w:val="00304CF7"/>
    <w:rsid w:val="00307DC5"/>
    <w:rsid w:val="003100FD"/>
    <w:rsid w:val="00312CD7"/>
    <w:rsid w:val="00315CAE"/>
    <w:rsid w:val="00317199"/>
    <w:rsid w:val="00317255"/>
    <w:rsid w:val="0032051A"/>
    <w:rsid w:val="003217BE"/>
    <w:rsid w:val="00323DC1"/>
    <w:rsid w:val="003247BA"/>
    <w:rsid w:val="003254CF"/>
    <w:rsid w:val="0032731A"/>
    <w:rsid w:val="00330059"/>
    <w:rsid w:val="003357FA"/>
    <w:rsid w:val="003368C6"/>
    <w:rsid w:val="0034085F"/>
    <w:rsid w:val="0034205D"/>
    <w:rsid w:val="00343D97"/>
    <w:rsid w:val="0034529D"/>
    <w:rsid w:val="00345B45"/>
    <w:rsid w:val="00345B6C"/>
    <w:rsid w:val="00346F80"/>
    <w:rsid w:val="003470C6"/>
    <w:rsid w:val="0034750E"/>
    <w:rsid w:val="00347864"/>
    <w:rsid w:val="00350690"/>
    <w:rsid w:val="00351546"/>
    <w:rsid w:val="003515B4"/>
    <w:rsid w:val="003519AA"/>
    <w:rsid w:val="0035315F"/>
    <w:rsid w:val="00353AAA"/>
    <w:rsid w:val="00354253"/>
    <w:rsid w:val="00356D55"/>
    <w:rsid w:val="00356E6C"/>
    <w:rsid w:val="00357090"/>
    <w:rsid w:val="00357C87"/>
    <w:rsid w:val="00357D5C"/>
    <w:rsid w:val="00360122"/>
    <w:rsid w:val="00360F7F"/>
    <w:rsid w:val="00361B22"/>
    <w:rsid w:val="00364394"/>
    <w:rsid w:val="00364528"/>
    <w:rsid w:val="00365993"/>
    <w:rsid w:val="0037063D"/>
    <w:rsid w:val="00372537"/>
    <w:rsid w:val="003748A6"/>
    <w:rsid w:val="003751E3"/>
    <w:rsid w:val="0037565B"/>
    <w:rsid w:val="00375DA7"/>
    <w:rsid w:val="00376706"/>
    <w:rsid w:val="0037694C"/>
    <w:rsid w:val="00376FB3"/>
    <w:rsid w:val="00377CB6"/>
    <w:rsid w:val="003807B1"/>
    <w:rsid w:val="00381708"/>
    <w:rsid w:val="00381EFC"/>
    <w:rsid w:val="00384261"/>
    <w:rsid w:val="00384E15"/>
    <w:rsid w:val="00385C01"/>
    <w:rsid w:val="00387DD8"/>
    <w:rsid w:val="00392620"/>
    <w:rsid w:val="003926A3"/>
    <w:rsid w:val="003926AE"/>
    <w:rsid w:val="00394181"/>
    <w:rsid w:val="00395268"/>
    <w:rsid w:val="0039735E"/>
    <w:rsid w:val="003A076B"/>
    <w:rsid w:val="003A098F"/>
    <w:rsid w:val="003A2C30"/>
    <w:rsid w:val="003A3C4D"/>
    <w:rsid w:val="003A470D"/>
    <w:rsid w:val="003A5A2D"/>
    <w:rsid w:val="003A5B46"/>
    <w:rsid w:val="003A7904"/>
    <w:rsid w:val="003A7D1D"/>
    <w:rsid w:val="003B0B29"/>
    <w:rsid w:val="003B2A37"/>
    <w:rsid w:val="003B2F16"/>
    <w:rsid w:val="003B44F0"/>
    <w:rsid w:val="003B61A2"/>
    <w:rsid w:val="003B63E7"/>
    <w:rsid w:val="003B65EE"/>
    <w:rsid w:val="003C0941"/>
    <w:rsid w:val="003C4217"/>
    <w:rsid w:val="003C463B"/>
    <w:rsid w:val="003C55E9"/>
    <w:rsid w:val="003C7803"/>
    <w:rsid w:val="003D31CB"/>
    <w:rsid w:val="003D5749"/>
    <w:rsid w:val="003D7E09"/>
    <w:rsid w:val="003D7F67"/>
    <w:rsid w:val="003E0BB4"/>
    <w:rsid w:val="003E20FB"/>
    <w:rsid w:val="003E3211"/>
    <w:rsid w:val="003E514D"/>
    <w:rsid w:val="003E5C9D"/>
    <w:rsid w:val="003E7724"/>
    <w:rsid w:val="003F007A"/>
    <w:rsid w:val="003F3D59"/>
    <w:rsid w:val="003F3F7C"/>
    <w:rsid w:val="003F5127"/>
    <w:rsid w:val="003F67F9"/>
    <w:rsid w:val="0040270E"/>
    <w:rsid w:val="004030E4"/>
    <w:rsid w:val="00403259"/>
    <w:rsid w:val="00404428"/>
    <w:rsid w:val="00404F59"/>
    <w:rsid w:val="00405E73"/>
    <w:rsid w:val="004063A4"/>
    <w:rsid w:val="00406A79"/>
    <w:rsid w:val="00406FB8"/>
    <w:rsid w:val="00407356"/>
    <w:rsid w:val="00407734"/>
    <w:rsid w:val="00407A7C"/>
    <w:rsid w:val="00413ED5"/>
    <w:rsid w:val="00421107"/>
    <w:rsid w:val="00421181"/>
    <w:rsid w:val="00421338"/>
    <w:rsid w:val="00421836"/>
    <w:rsid w:val="0042240B"/>
    <w:rsid w:val="0042304F"/>
    <w:rsid w:val="004239B9"/>
    <w:rsid w:val="00424878"/>
    <w:rsid w:val="00424981"/>
    <w:rsid w:val="00424EF0"/>
    <w:rsid w:val="00425309"/>
    <w:rsid w:val="00426816"/>
    <w:rsid w:val="004315D7"/>
    <w:rsid w:val="00432477"/>
    <w:rsid w:val="004325A3"/>
    <w:rsid w:val="004330F9"/>
    <w:rsid w:val="00433802"/>
    <w:rsid w:val="00433E70"/>
    <w:rsid w:val="00433F97"/>
    <w:rsid w:val="00434A2C"/>
    <w:rsid w:val="004351A7"/>
    <w:rsid w:val="004373FE"/>
    <w:rsid w:val="00440457"/>
    <w:rsid w:val="004412DC"/>
    <w:rsid w:val="00441BA4"/>
    <w:rsid w:val="004432EA"/>
    <w:rsid w:val="0044540A"/>
    <w:rsid w:val="004463D3"/>
    <w:rsid w:val="0044725F"/>
    <w:rsid w:val="00452556"/>
    <w:rsid w:val="004532D9"/>
    <w:rsid w:val="004550A0"/>
    <w:rsid w:val="004552D3"/>
    <w:rsid w:val="004562D8"/>
    <w:rsid w:val="004563CB"/>
    <w:rsid w:val="00461930"/>
    <w:rsid w:val="00463701"/>
    <w:rsid w:val="00464D0E"/>
    <w:rsid w:val="00464D9F"/>
    <w:rsid w:val="00466858"/>
    <w:rsid w:val="004678E1"/>
    <w:rsid w:val="00467B65"/>
    <w:rsid w:val="004737FD"/>
    <w:rsid w:val="0047550A"/>
    <w:rsid w:val="00476A6F"/>
    <w:rsid w:val="00476C89"/>
    <w:rsid w:val="00477F2C"/>
    <w:rsid w:val="00482AF4"/>
    <w:rsid w:val="004833D1"/>
    <w:rsid w:val="00483B5E"/>
    <w:rsid w:val="00485D9E"/>
    <w:rsid w:val="00490039"/>
    <w:rsid w:val="00491704"/>
    <w:rsid w:val="004919B2"/>
    <w:rsid w:val="00491B06"/>
    <w:rsid w:val="00493960"/>
    <w:rsid w:val="0049400B"/>
    <w:rsid w:val="00494C56"/>
    <w:rsid w:val="004950EE"/>
    <w:rsid w:val="0049756D"/>
    <w:rsid w:val="00497D85"/>
    <w:rsid w:val="004A06BF"/>
    <w:rsid w:val="004A25B2"/>
    <w:rsid w:val="004A4C1C"/>
    <w:rsid w:val="004A59AB"/>
    <w:rsid w:val="004A6068"/>
    <w:rsid w:val="004B0830"/>
    <w:rsid w:val="004B0877"/>
    <w:rsid w:val="004B1665"/>
    <w:rsid w:val="004B1AE5"/>
    <w:rsid w:val="004B2944"/>
    <w:rsid w:val="004B2DE5"/>
    <w:rsid w:val="004B42A3"/>
    <w:rsid w:val="004B6F67"/>
    <w:rsid w:val="004B74B4"/>
    <w:rsid w:val="004B7CB1"/>
    <w:rsid w:val="004C0D2C"/>
    <w:rsid w:val="004C2DC3"/>
    <w:rsid w:val="004C3ECA"/>
    <w:rsid w:val="004C53CA"/>
    <w:rsid w:val="004C5805"/>
    <w:rsid w:val="004C5DFD"/>
    <w:rsid w:val="004C6373"/>
    <w:rsid w:val="004D05D4"/>
    <w:rsid w:val="004D1E48"/>
    <w:rsid w:val="004D2C0E"/>
    <w:rsid w:val="004D5546"/>
    <w:rsid w:val="004D60C2"/>
    <w:rsid w:val="004E1F96"/>
    <w:rsid w:val="004E2305"/>
    <w:rsid w:val="004E39C6"/>
    <w:rsid w:val="004E5779"/>
    <w:rsid w:val="004E5D45"/>
    <w:rsid w:val="004E66EF"/>
    <w:rsid w:val="004E78F2"/>
    <w:rsid w:val="004F1404"/>
    <w:rsid w:val="004F2A45"/>
    <w:rsid w:val="004F5DBC"/>
    <w:rsid w:val="004F69D4"/>
    <w:rsid w:val="004F6A7B"/>
    <w:rsid w:val="004F6C89"/>
    <w:rsid w:val="004F6E66"/>
    <w:rsid w:val="0050275C"/>
    <w:rsid w:val="00502DDB"/>
    <w:rsid w:val="00502FFB"/>
    <w:rsid w:val="005030DB"/>
    <w:rsid w:val="005032B9"/>
    <w:rsid w:val="005033EF"/>
    <w:rsid w:val="00503A7A"/>
    <w:rsid w:val="0050690D"/>
    <w:rsid w:val="00510876"/>
    <w:rsid w:val="0051088C"/>
    <w:rsid w:val="005114EB"/>
    <w:rsid w:val="00512129"/>
    <w:rsid w:val="00512F65"/>
    <w:rsid w:val="00514D11"/>
    <w:rsid w:val="00517615"/>
    <w:rsid w:val="00517B1A"/>
    <w:rsid w:val="0052008E"/>
    <w:rsid w:val="00521D5B"/>
    <w:rsid w:val="00522D16"/>
    <w:rsid w:val="005249A5"/>
    <w:rsid w:val="005261EC"/>
    <w:rsid w:val="00526A26"/>
    <w:rsid w:val="00526D28"/>
    <w:rsid w:val="005278C1"/>
    <w:rsid w:val="00527C7D"/>
    <w:rsid w:val="00530B5D"/>
    <w:rsid w:val="00531176"/>
    <w:rsid w:val="00532F21"/>
    <w:rsid w:val="005330C4"/>
    <w:rsid w:val="00534EB8"/>
    <w:rsid w:val="005358E4"/>
    <w:rsid w:val="00535D3D"/>
    <w:rsid w:val="00535FB2"/>
    <w:rsid w:val="00536CF3"/>
    <w:rsid w:val="00541052"/>
    <w:rsid w:val="00541A5C"/>
    <w:rsid w:val="00542980"/>
    <w:rsid w:val="00543AEF"/>
    <w:rsid w:val="00544908"/>
    <w:rsid w:val="005462A6"/>
    <w:rsid w:val="005466AE"/>
    <w:rsid w:val="00547AEE"/>
    <w:rsid w:val="0055214C"/>
    <w:rsid w:val="0055406E"/>
    <w:rsid w:val="005601D9"/>
    <w:rsid w:val="00561B85"/>
    <w:rsid w:val="00565581"/>
    <w:rsid w:val="00565EDC"/>
    <w:rsid w:val="00566F9A"/>
    <w:rsid w:val="005731CB"/>
    <w:rsid w:val="00574D5D"/>
    <w:rsid w:val="0057549F"/>
    <w:rsid w:val="0057575D"/>
    <w:rsid w:val="005765AF"/>
    <w:rsid w:val="00576A0D"/>
    <w:rsid w:val="00576D91"/>
    <w:rsid w:val="005811A1"/>
    <w:rsid w:val="005816B2"/>
    <w:rsid w:val="0058226B"/>
    <w:rsid w:val="00582940"/>
    <w:rsid w:val="00582C16"/>
    <w:rsid w:val="00584202"/>
    <w:rsid w:val="00585A2D"/>
    <w:rsid w:val="005863CF"/>
    <w:rsid w:val="00586400"/>
    <w:rsid w:val="00586C1C"/>
    <w:rsid w:val="005908E8"/>
    <w:rsid w:val="0059290B"/>
    <w:rsid w:val="00594B67"/>
    <w:rsid w:val="005958E4"/>
    <w:rsid w:val="00595B62"/>
    <w:rsid w:val="00595BCB"/>
    <w:rsid w:val="00596315"/>
    <w:rsid w:val="005A390E"/>
    <w:rsid w:val="005A7249"/>
    <w:rsid w:val="005A7AB6"/>
    <w:rsid w:val="005A7F08"/>
    <w:rsid w:val="005B09A0"/>
    <w:rsid w:val="005B0EFD"/>
    <w:rsid w:val="005B1B5D"/>
    <w:rsid w:val="005B2549"/>
    <w:rsid w:val="005B3049"/>
    <w:rsid w:val="005B3CDE"/>
    <w:rsid w:val="005B4CB9"/>
    <w:rsid w:val="005C0020"/>
    <w:rsid w:val="005C020E"/>
    <w:rsid w:val="005C1CCB"/>
    <w:rsid w:val="005C2255"/>
    <w:rsid w:val="005C238B"/>
    <w:rsid w:val="005C6243"/>
    <w:rsid w:val="005C773C"/>
    <w:rsid w:val="005D0443"/>
    <w:rsid w:val="005D3562"/>
    <w:rsid w:val="005D369A"/>
    <w:rsid w:val="005D431A"/>
    <w:rsid w:val="005D4A4E"/>
    <w:rsid w:val="005D4E15"/>
    <w:rsid w:val="005D631E"/>
    <w:rsid w:val="005D6524"/>
    <w:rsid w:val="005E02FD"/>
    <w:rsid w:val="005E16F4"/>
    <w:rsid w:val="005E249A"/>
    <w:rsid w:val="005E2ACF"/>
    <w:rsid w:val="005E55D5"/>
    <w:rsid w:val="005E6B6B"/>
    <w:rsid w:val="005E6BCF"/>
    <w:rsid w:val="005E79AD"/>
    <w:rsid w:val="005F0C28"/>
    <w:rsid w:val="005F1D94"/>
    <w:rsid w:val="005F2212"/>
    <w:rsid w:val="005F59A8"/>
    <w:rsid w:val="005F6461"/>
    <w:rsid w:val="005F7BED"/>
    <w:rsid w:val="005F7D8F"/>
    <w:rsid w:val="00600042"/>
    <w:rsid w:val="00602388"/>
    <w:rsid w:val="00602A6A"/>
    <w:rsid w:val="0060434E"/>
    <w:rsid w:val="006061C6"/>
    <w:rsid w:val="006064D8"/>
    <w:rsid w:val="00606F24"/>
    <w:rsid w:val="00612299"/>
    <w:rsid w:val="00612D4E"/>
    <w:rsid w:val="00616931"/>
    <w:rsid w:val="00623010"/>
    <w:rsid w:val="00625DE4"/>
    <w:rsid w:val="00627744"/>
    <w:rsid w:val="006309C2"/>
    <w:rsid w:val="00630C26"/>
    <w:rsid w:val="0063119A"/>
    <w:rsid w:val="00631715"/>
    <w:rsid w:val="00631C7E"/>
    <w:rsid w:val="00634425"/>
    <w:rsid w:val="00634994"/>
    <w:rsid w:val="00635B1B"/>
    <w:rsid w:val="0063672B"/>
    <w:rsid w:val="00637B54"/>
    <w:rsid w:val="0064184E"/>
    <w:rsid w:val="00642EA7"/>
    <w:rsid w:val="00642EE1"/>
    <w:rsid w:val="006445AC"/>
    <w:rsid w:val="00645541"/>
    <w:rsid w:val="006457D6"/>
    <w:rsid w:val="0064592B"/>
    <w:rsid w:val="006463AA"/>
    <w:rsid w:val="006468FC"/>
    <w:rsid w:val="006504D1"/>
    <w:rsid w:val="00651708"/>
    <w:rsid w:val="006527B4"/>
    <w:rsid w:val="0065410F"/>
    <w:rsid w:val="00654F8D"/>
    <w:rsid w:val="006567F9"/>
    <w:rsid w:val="00661A7E"/>
    <w:rsid w:val="00661EBC"/>
    <w:rsid w:val="00662DFD"/>
    <w:rsid w:val="0066380F"/>
    <w:rsid w:val="00663A42"/>
    <w:rsid w:val="00663B2C"/>
    <w:rsid w:val="00666655"/>
    <w:rsid w:val="0066785F"/>
    <w:rsid w:val="00670EC7"/>
    <w:rsid w:val="00671542"/>
    <w:rsid w:val="00672196"/>
    <w:rsid w:val="006752A2"/>
    <w:rsid w:val="0067547B"/>
    <w:rsid w:val="00677139"/>
    <w:rsid w:val="006772FD"/>
    <w:rsid w:val="006778AB"/>
    <w:rsid w:val="00682452"/>
    <w:rsid w:val="006831A9"/>
    <w:rsid w:val="0068606C"/>
    <w:rsid w:val="00687401"/>
    <w:rsid w:val="00687930"/>
    <w:rsid w:val="00687E67"/>
    <w:rsid w:val="00692709"/>
    <w:rsid w:val="00693015"/>
    <w:rsid w:val="00693737"/>
    <w:rsid w:val="006953F3"/>
    <w:rsid w:val="00697CC7"/>
    <w:rsid w:val="006A09CB"/>
    <w:rsid w:val="006A1576"/>
    <w:rsid w:val="006A159F"/>
    <w:rsid w:val="006A28AD"/>
    <w:rsid w:val="006A2EDB"/>
    <w:rsid w:val="006A4635"/>
    <w:rsid w:val="006A4925"/>
    <w:rsid w:val="006A4B62"/>
    <w:rsid w:val="006A67F4"/>
    <w:rsid w:val="006A6C9D"/>
    <w:rsid w:val="006B1A6B"/>
    <w:rsid w:val="006B23BD"/>
    <w:rsid w:val="006B27DD"/>
    <w:rsid w:val="006B2F4F"/>
    <w:rsid w:val="006B66A3"/>
    <w:rsid w:val="006B6950"/>
    <w:rsid w:val="006B77DD"/>
    <w:rsid w:val="006B7E65"/>
    <w:rsid w:val="006C3861"/>
    <w:rsid w:val="006C3E80"/>
    <w:rsid w:val="006C4318"/>
    <w:rsid w:val="006C4888"/>
    <w:rsid w:val="006C4FF6"/>
    <w:rsid w:val="006C781C"/>
    <w:rsid w:val="006C7888"/>
    <w:rsid w:val="006C7F90"/>
    <w:rsid w:val="006D1051"/>
    <w:rsid w:val="006D124D"/>
    <w:rsid w:val="006D2C16"/>
    <w:rsid w:val="006D315A"/>
    <w:rsid w:val="006D6901"/>
    <w:rsid w:val="006E06FA"/>
    <w:rsid w:val="006E07FF"/>
    <w:rsid w:val="006E2257"/>
    <w:rsid w:val="006E35C8"/>
    <w:rsid w:val="006E3DDC"/>
    <w:rsid w:val="006F00DE"/>
    <w:rsid w:val="006F1D40"/>
    <w:rsid w:val="006F389F"/>
    <w:rsid w:val="006F4F4C"/>
    <w:rsid w:val="006F5CFA"/>
    <w:rsid w:val="006F5EF9"/>
    <w:rsid w:val="006F78FB"/>
    <w:rsid w:val="00700BF7"/>
    <w:rsid w:val="0070187D"/>
    <w:rsid w:val="00701BDB"/>
    <w:rsid w:val="00701E5E"/>
    <w:rsid w:val="007038B2"/>
    <w:rsid w:val="00704E44"/>
    <w:rsid w:val="00704F3E"/>
    <w:rsid w:val="00705383"/>
    <w:rsid w:val="007053E7"/>
    <w:rsid w:val="00705882"/>
    <w:rsid w:val="00706B77"/>
    <w:rsid w:val="00707643"/>
    <w:rsid w:val="00710164"/>
    <w:rsid w:val="007104F8"/>
    <w:rsid w:val="007106A4"/>
    <w:rsid w:val="00710F94"/>
    <w:rsid w:val="007113A4"/>
    <w:rsid w:val="00712C45"/>
    <w:rsid w:val="00713D5E"/>
    <w:rsid w:val="007140CB"/>
    <w:rsid w:val="00715330"/>
    <w:rsid w:val="00715414"/>
    <w:rsid w:val="00716326"/>
    <w:rsid w:val="00716D02"/>
    <w:rsid w:val="00720C41"/>
    <w:rsid w:val="007221E4"/>
    <w:rsid w:val="00724082"/>
    <w:rsid w:val="0072581E"/>
    <w:rsid w:val="00725B39"/>
    <w:rsid w:val="007264C4"/>
    <w:rsid w:val="007271E6"/>
    <w:rsid w:val="0073032E"/>
    <w:rsid w:val="00730844"/>
    <w:rsid w:val="00733BE1"/>
    <w:rsid w:val="00733D51"/>
    <w:rsid w:val="00734479"/>
    <w:rsid w:val="007348AE"/>
    <w:rsid w:val="007365EA"/>
    <w:rsid w:val="00736947"/>
    <w:rsid w:val="0073697D"/>
    <w:rsid w:val="0074068C"/>
    <w:rsid w:val="00741420"/>
    <w:rsid w:val="0074258C"/>
    <w:rsid w:val="007427F4"/>
    <w:rsid w:val="007439EC"/>
    <w:rsid w:val="00743F99"/>
    <w:rsid w:val="0074527A"/>
    <w:rsid w:val="00745C34"/>
    <w:rsid w:val="00750002"/>
    <w:rsid w:val="00750716"/>
    <w:rsid w:val="00753343"/>
    <w:rsid w:val="007547CE"/>
    <w:rsid w:val="00755105"/>
    <w:rsid w:val="0075550C"/>
    <w:rsid w:val="007575A6"/>
    <w:rsid w:val="00757CB5"/>
    <w:rsid w:val="00757F1E"/>
    <w:rsid w:val="00761F68"/>
    <w:rsid w:val="00762980"/>
    <w:rsid w:val="00764122"/>
    <w:rsid w:val="00766A44"/>
    <w:rsid w:val="00767627"/>
    <w:rsid w:val="00770DD2"/>
    <w:rsid w:val="007721D4"/>
    <w:rsid w:val="00772BE4"/>
    <w:rsid w:val="00773014"/>
    <w:rsid w:val="0077360D"/>
    <w:rsid w:val="00773F45"/>
    <w:rsid w:val="007751D0"/>
    <w:rsid w:val="00777573"/>
    <w:rsid w:val="00777AA7"/>
    <w:rsid w:val="0078054C"/>
    <w:rsid w:val="00781375"/>
    <w:rsid w:val="007816A9"/>
    <w:rsid w:val="007877BD"/>
    <w:rsid w:val="00787A00"/>
    <w:rsid w:val="00790AD7"/>
    <w:rsid w:val="00792601"/>
    <w:rsid w:val="00792D7D"/>
    <w:rsid w:val="00792ED1"/>
    <w:rsid w:val="00793DE4"/>
    <w:rsid w:val="00794B50"/>
    <w:rsid w:val="00795516"/>
    <w:rsid w:val="007956CC"/>
    <w:rsid w:val="00795CF1"/>
    <w:rsid w:val="007961ED"/>
    <w:rsid w:val="00796B50"/>
    <w:rsid w:val="00797685"/>
    <w:rsid w:val="00797985"/>
    <w:rsid w:val="007A3291"/>
    <w:rsid w:val="007A51C9"/>
    <w:rsid w:val="007A6A22"/>
    <w:rsid w:val="007A7AA1"/>
    <w:rsid w:val="007A7E46"/>
    <w:rsid w:val="007A7EC9"/>
    <w:rsid w:val="007B0859"/>
    <w:rsid w:val="007B0C46"/>
    <w:rsid w:val="007B180A"/>
    <w:rsid w:val="007B402D"/>
    <w:rsid w:val="007B6868"/>
    <w:rsid w:val="007C1945"/>
    <w:rsid w:val="007C2D3B"/>
    <w:rsid w:val="007C4656"/>
    <w:rsid w:val="007C64B3"/>
    <w:rsid w:val="007C7BB5"/>
    <w:rsid w:val="007C7D54"/>
    <w:rsid w:val="007D49BB"/>
    <w:rsid w:val="007D7C11"/>
    <w:rsid w:val="007E0071"/>
    <w:rsid w:val="007E0082"/>
    <w:rsid w:val="007E09C8"/>
    <w:rsid w:val="007E0AC8"/>
    <w:rsid w:val="007E1DBB"/>
    <w:rsid w:val="007E26FF"/>
    <w:rsid w:val="007E2892"/>
    <w:rsid w:val="007E37F5"/>
    <w:rsid w:val="007E4D55"/>
    <w:rsid w:val="007E69D1"/>
    <w:rsid w:val="007E743A"/>
    <w:rsid w:val="007F012C"/>
    <w:rsid w:val="007F0B24"/>
    <w:rsid w:val="007F1E30"/>
    <w:rsid w:val="007F238D"/>
    <w:rsid w:val="007F399B"/>
    <w:rsid w:val="007F3AF1"/>
    <w:rsid w:val="007F4D44"/>
    <w:rsid w:val="007F5A05"/>
    <w:rsid w:val="007F5B4A"/>
    <w:rsid w:val="007F7ED9"/>
    <w:rsid w:val="00801231"/>
    <w:rsid w:val="0080566B"/>
    <w:rsid w:val="00806843"/>
    <w:rsid w:val="00811E15"/>
    <w:rsid w:val="00813B9C"/>
    <w:rsid w:val="00813E12"/>
    <w:rsid w:val="00815512"/>
    <w:rsid w:val="0081599A"/>
    <w:rsid w:val="0081660A"/>
    <w:rsid w:val="00816B69"/>
    <w:rsid w:val="00820052"/>
    <w:rsid w:val="008216FD"/>
    <w:rsid w:val="008229EE"/>
    <w:rsid w:val="008247F9"/>
    <w:rsid w:val="00825E77"/>
    <w:rsid w:val="008274D7"/>
    <w:rsid w:val="008302DD"/>
    <w:rsid w:val="00830901"/>
    <w:rsid w:val="00830DD7"/>
    <w:rsid w:val="0083222E"/>
    <w:rsid w:val="00832571"/>
    <w:rsid w:val="00832778"/>
    <w:rsid w:val="008338FE"/>
    <w:rsid w:val="00833FA9"/>
    <w:rsid w:val="008345F3"/>
    <w:rsid w:val="008345FB"/>
    <w:rsid w:val="00835803"/>
    <w:rsid w:val="008372D3"/>
    <w:rsid w:val="00837FD0"/>
    <w:rsid w:val="008447F8"/>
    <w:rsid w:val="00845941"/>
    <w:rsid w:val="00846FE6"/>
    <w:rsid w:val="00850708"/>
    <w:rsid w:val="008511DD"/>
    <w:rsid w:val="00852B29"/>
    <w:rsid w:val="00855600"/>
    <w:rsid w:val="00855E27"/>
    <w:rsid w:val="00856A7C"/>
    <w:rsid w:val="00857060"/>
    <w:rsid w:val="00862029"/>
    <w:rsid w:val="0086290E"/>
    <w:rsid w:val="008645D6"/>
    <w:rsid w:val="008647DD"/>
    <w:rsid w:val="008650DC"/>
    <w:rsid w:val="00866311"/>
    <w:rsid w:val="00866BBA"/>
    <w:rsid w:val="008678F6"/>
    <w:rsid w:val="00871751"/>
    <w:rsid w:val="0087193D"/>
    <w:rsid w:val="008746E6"/>
    <w:rsid w:val="00876937"/>
    <w:rsid w:val="00876A03"/>
    <w:rsid w:val="0087761E"/>
    <w:rsid w:val="00877E3F"/>
    <w:rsid w:val="008814E7"/>
    <w:rsid w:val="00884EEB"/>
    <w:rsid w:val="00890A25"/>
    <w:rsid w:val="00890B16"/>
    <w:rsid w:val="00891AF8"/>
    <w:rsid w:val="00892F46"/>
    <w:rsid w:val="00894B14"/>
    <w:rsid w:val="00895887"/>
    <w:rsid w:val="00895C05"/>
    <w:rsid w:val="00895D28"/>
    <w:rsid w:val="00896D63"/>
    <w:rsid w:val="008A0EFF"/>
    <w:rsid w:val="008A179A"/>
    <w:rsid w:val="008A26DC"/>
    <w:rsid w:val="008A2CB7"/>
    <w:rsid w:val="008A2E87"/>
    <w:rsid w:val="008A2EBA"/>
    <w:rsid w:val="008A2F8F"/>
    <w:rsid w:val="008A4418"/>
    <w:rsid w:val="008A67FD"/>
    <w:rsid w:val="008A6A0D"/>
    <w:rsid w:val="008B003C"/>
    <w:rsid w:val="008B2A1A"/>
    <w:rsid w:val="008B2D2D"/>
    <w:rsid w:val="008B338D"/>
    <w:rsid w:val="008B380A"/>
    <w:rsid w:val="008B5CCE"/>
    <w:rsid w:val="008C01B5"/>
    <w:rsid w:val="008C033D"/>
    <w:rsid w:val="008C0D4B"/>
    <w:rsid w:val="008C0E16"/>
    <w:rsid w:val="008C11CE"/>
    <w:rsid w:val="008C163F"/>
    <w:rsid w:val="008C5026"/>
    <w:rsid w:val="008C567E"/>
    <w:rsid w:val="008C7672"/>
    <w:rsid w:val="008C7A2E"/>
    <w:rsid w:val="008D071E"/>
    <w:rsid w:val="008D1D2C"/>
    <w:rsid w:val="008D3072"/>
    <w:rsid w:val="008D42DA"/>
    <w:rsid w:val="008D4605"/>
    <w:rsid w:val="008D4D75"/>
    <w:rsid w:val="008E215F"/>
    <w:rsid w:val="008E3562"/>
    <w:rsid w:val="008E3898"/>
    <w:rsid w:val="008E42FE"/>
    <w:rsid w:val="008E4501"/>
    <w:rsid w:val="008E49B2"/>
    <w:rsid w:val="008E53B4"/>
    <w:rsid w:val="008E57FC"/>
    <w:rsid w:val="008E614A"/>
    <w:rsid w:val="008E7732"/>
    <w:rsid w:val="008F0572"/>
    <w:rsid w:val="008F0F56"/>
    <w:rsid w:val="008F1283"/>
    <w:rsid w:val="008F1349"/>
    <w:rsid w:val="008F1A38"/>
    <w:rsid w:val="008F270D"/>
    <w:rsid w:val="008F6379"/>
    <w:rsid w:val="008F7CB9"/>
    <w:rsid w:val="00900246"/>
    <w:rsid w:val="009007D0"/>
    <w:rsid w:val="009008C1"/>
    <w:rsid w:val="00901226"/>
    <w:rsid w:val="00902131"/>
    <w:rsid w:val="00902AA0"/>
    <w:rsid w:val="00902C55"/>
    <w:rsid w:val="00902E72"/>
    <w:rsid w:val="009045FF"/>
    <w:rsid w:val="009077B1"/>
    <w:rsid w:val="00907A83"/>
    <w:rsid w:val="009104EA"/>
    <w:rsid w:val="00912335"/>
    <w:rsid w:val="00914AF8"/>
    <w:rsid w:val="00915F1A"/>
    <w:rsid w:val="00916623"/>
    <w:rsid w:val="00916C5C"/>
    <w:rsid w:val="00917180"/>
    <w:rsid w:val="00920F81"/>
    <w:rsid w:val="009215F3"/>
    <w:rsid w:val="00921CC7"/>
    <w:rsid w:val="0092354B"/>
    <w:rsid w:val="0092619F"/>
    <w:rsid w:val="009266E4"/>
    <w:rsid w:val="009271DA"/>
    <w:rsid w:val="009276ED"/>
    <w:rsid w:val="00927B1A"/>
    <w:rsid w:val="00931FB7"/>
    <w:rsid w:val="00933D34"/>
    <w:rsid w:val="00937E43"/>
    <w:rsid w:val="00941E53"/>
    <w:rsid w:val="00942023"/>
    <w:rsid w:val="009422C3"/>
    <w:rsid w:val="009424EC"/>
    <w:rsid w:val="00942AA6"/>
    <w:rsid w:val="00943770"/>
    <w:rsid w:val="0094407F"/>
    <w:rsid w:val="00946955"/>
    <w:rsid w:val="00947335"/>
    <w:rsid w:val="00947CD9"/>
    <w:rsid w:val="00952A51"/>
    <w:rsid w:val="00952D90"/>
    <w:rsid w:val="00954451"/>
    <w:rsid w:val="0096099C"/>
    <w:rsid w:val="00962C35"/>
    <w:rsid w:val="00963AC7"/>
    <w:rsid w:val="00964B7F"/>
    <w:rsid w:val="00964F5B"/>
    <w:rsid w:val="00965A16"/>
    <w:rsid w:val="00967932"/>
    <w:rsid w:val="00967A50"/>
    <w:rsid w:val="00967D89"/>
    <w:rsid w:val="00970BDD"/>
    <w:rsid w:val="00970F2B"/>
    <w:rsid w:val="009730BB"/>
    <w:rsid w:val="00974660"/>
    <w:rsid w:val="0097470A"/>
    <w:rsid w:val="00976FF4"/>
    <w:rsid w:val="00977A00"/>
    <w:rsid w:val="00977A7D"/>
    <w:rsid w:val="0098012B"/>
    <w:rsid w:val="00981178"/>
    <w:rsid w:val="00981F7B"/>
    <w:rsid w:val="00982D63"/>
    <w:rsid w:val="00986276"/>
    <w:rsid w:val="00987BF4"/>
    <w:rsid w:val="009914B2"/>
    <w:rsid w:val="00992EA9"/>
    <w:rsid w:val="00994AD6"/>
    <w:rsid w:val="00997A21"/>
    <w:rsid w:val="009A13B8"/>
    <w:rsid w:val="009A2826"/>
    <w:rsid w:val="009A3F56"/>
    <w:rsid w:val="009A4969"/>
    <w:rsid w:val="009A4BC2"/>
    <w:rsid w:val="009A520D"/>
    <w:rsid w:val="009A53D5"/>
    <w:rsid w:val="009A5DDF"/>
    <w:rsid w:val="009B1EA0"/>
    <w:rsid w:val="009B2930"/>
    <w:rsid w:val="009B2D32"/>
    <w:rsid w:val="009B3AA6"/>
    <w:rsid w:val="009B3BF8"/>
    <w:rsid w:val="009B3ED8"/>
    <w:rsid w:val="009B5027"/>
    <w:rsid w:val="009B531A"/>
    <w:rsid w:val="009B73F4"/>
    <w:rsid w:val="009C1694"/>
    <w:rsid w:val="009C2149"/>
    <w:rsid w:val="009C3027"/>
    <w:rsid w:val="009C3F95"/>
    <w:rsid w:val="009C7B6C"/>
    <w:rsid w:val="009C7DAA"/>
    <w:rsid w:val="009D0702"/>
    <w:rsid w:val="009D098D"/>
    <w:rsid w:val="009D3E31"/>
    <w:rsid w:val="009D50ED"/>
    <w:rsid w:val="009D5A3B"/>
    <w:rsid w:val="009D647C"/>
    <w:rsid w:val="009E09D8"/>
    <w:rsid w:val="009E0B30"/>
    <w:rsid w:val="009E11D6"/>
    <w:rsid w:val="009E4A12"/>
    <w:rsid w:val="009E4DE2"/>
    <w:rsid w:val="009E510C"/>
    <w:rsid w:val="009E7291"/>
    <w:rsid w:val="009E7B04"/>
    <w:rsid w:val="009F141E"/>
    <w:rsid w:val="009F1D21"/>
    <w:rsid w:val="009F22DA"/>
    <w:rsid w:val="009F432B"/>
    <w:rsid w:val="009F4C6C"/>
    <w:rsid w:val="00A00607"/>
    <w:rsid w:val="00A0072A"/>
    <w:rsid w:val="00A014FF"/>
    <w:rsid w:val="00A01B17"/>
    <w:rsid w:val="00A022EC"/>
    <w:rsid w:val="00A02A53"/>
    <w:rsid w:val="00A02E9D"/>
    <w:rsid w:val="00A06C95"/>
    <w:rsid w:val="00A1098C"/>
    <w:rsid w:val="00A12422"/>
    <w:rsid w:val="00A124CB"/>
    <w:rsid w:val="00A128F7"/>
    <w:rsid w:val="00A14770"/>
    <w:rsid w:val="00A14F12"/>
    <w:rsid w:val="00A15F6A"/>
    <w:rsid w:val="00A161F0"/>
    <w:rsid w:val="00A20892"/>
    <w:rsid w:val="00A2288A"/>
    <w:rsid w:val="00A23113"/>
    <w:rsid w:val="00A2422D"/>
    <w:rsid w:val="00A24458"/>
    <w:rsid w:val="00A24797"/>
    <w:rsid w:val="00A2568D"/>
    <w:rsid w:val="00A26F96"/>
    <w:rsid w:val="00A27D8D"/>
    <w:rsid w:val="00A362DC"/>
    <w:rsid w:val="00A36534"/>
    <w:rsid w:val="00A40AF9"/>
    <w:rsid w:val="00A42274"/>
    <w:rsid w:val="00A42802"/>
    <w:rsid w:val="00A42B19"/>
    <w:rsid w:val="00A439F1"/>
    <w:rsid w:val="00A457A3"/>
    <w:rsid w:val="00A457B6"/>
    <w:rsid w:val="00A477FA"/>
    <w:rsid w:val="00A54655"/>
    <w:rsid w:val="00A54D00"/>
    <w:rsid w:val="00A54E34"/>
    <w:rsid w:val="00A5713A"/>
    <w:rsid w:val="00A578B9"/>
    <w:rsid w:val="00A57FBA"/>
    <w:rsid w:val="00A610EE"/>
    <w:rsid w:val="00A62D1F"/>
    <w:rsid w:val="00A63CC0"/>
    <w:rsid w:val="00A645EA"/>
    <w:rsid w:val="00A6522A"/>
    <w:rsid w:val="00A65428"/>
    <w:rsid w:val="00A6626A"/>
    <w:rsid w:val="00A7085F"/>
    <w:rsid w:val="00A7101F"/>
    <w:rsid w:val="00A727DE"/>
    <w:rsid w:val="00A739E9"/>
    <w:rsid w:val="00A73BB1"/>
    <w:rsid w:val="00A73D3C"/>
    <w:rsid w:val="00A74C3E"/>
    <w:rsid w:val="00A77073"/>
    <w:rsid w:val="00A8173E"/>
    <w:rsid w:val="00A81F5F"/>
    <w:rsid w:val="00A825DB"/>
    <w:rsid w:val="00A87C06"/>
    <w:rsid w:val="00A901B6"/>
    <w:rsid w:val="00A90248"/>
    <w:rsid w:val="00A9029E"/>
    <w:rsid w:val="00A90E8B"/>
    <w:rsid w:val="00A9105E"/>
    <w:rsid w:val="00A91382"/>
    <w:rsid w:val="00A958A8"/>
    <w:rsid w:val="00A95C59"/>
    <w:rsid w:val="00A96FE2"/>
    <w:rsid w:val="00A974E2"/>
    <w:rsid w:val="00AA4641"/>
    <w:rsid w:val="00AA5078"/>
    <w:rsid w:val="00AA56A0"/>
    <w:rsid w:val="00AA6571"/>
    <w:rsid w:val="00AB0DD9"/>
    <w:rsid w:val="00AB2BBA"/>
    <w:rsid w:val="00AB52D3"/>
    <w:rsid w:val="00AB5592"/>
    <w:rsid w:val="00AB5680"/>
    <w:rsid w:val="00AB641D"/>
    <w:rsid w:val="00AC04B4"/>
    <w:rsid w:val="00AC0841"/>
    <w:rsid w:val="00AC24B3"/>
    <w:rsid w:val="00AC464A"/>
    <w:rsid w:val="00AC5AFD"/>
    <w:rsid w:val="00AC6A67"/>
    <w:rsid w:val="00AD08ED"/>
    <w:rsid w:val="00AD0B60"/>
    <w:rsid w:val="00AD0E0C"/>
    <w:rsid w:val="00AD16C1"/>
    <w:rsid w:val="00AD2017"/>
    <w:rsid w:val="00AD3FAE"/>
    <w:rsid w:val="00AD56D2"/>
    <w:rsid w:val="00AD78D8"/>
    <w:rsid w:val="00AD7B41"/>
    <w:rsid w:val="00AD7D08"/>
    <w:rsid w:val="00AD7F0F"/>
    <w:rsid w:val="00AD7F22"/>
    <w:rsid w:val="00AE1C37"/>
    <w:rsid w:val="00AE1D8F"/>
    <w:rsid w:val="00AF026E"/>
    <w:rsid w:val="00AF0309"/>
    <w:rsid w:val="00AF130D"/>
    <w:rsid w:val="00AF18C5"/>
    <w:rsid w:val="00AF1B22"/>
    <w:rsid w:val="00AF2DC1"/>
    <w:rsid w:val="00AF339F"/>
    <w:rsid w:val="00AF452A"/>
    <w:rsid w:val="00AF4A73"/>
    <w:rsid w:val="00B0038F"/>
    <w:rsid w:val="00B013E3"/>
    <w:rsid w:val="00B05086"/>
    <w:rsid w:val="00B0773F"/>
    <w:rsid w:val="00B07817"/>
    <w:rsid w:val="00B107AD"/>
    <w:rsid w:val="00B11293"/>
    <w:rsid w:val="00B12EF8"/>
    <w:rsid w:val="00B1437F"/>
    <w:rsid w:val="00B16B1B"/>
    <w:rsid w:val="00B20715"/>
    <w:rsid w:val="00B23DD4"/>
    <w:rsid w:val="00B25808"/>
    <w:rsid w:val="00B25883"/>
    <w:rsid w:val="00B25A54"/>
    <w:rsid w:val="00B3034C"/>
    <w:rsid w:val="00B30C0F"/>
    <w:rsid w:val="00B3126A"/>
    <w:rsid w:val="00B32692"/>
    <w:rsid w:val="00B3338E"/>
    <w:rsid w:val="00B36B04"/>
    <w:rsid w:val="00B422E5"/>
    <w:rsid w:val="00B42E08"/>
    <w:rsid w:val="00B44D36"/>
    <w:rsid w:val="00B456E8"/>
    <w:rsid w:val="00B46611"/>
    <w:rsid w:val="00B475AD"/>
    <w:rsid w:val="00B50DE1"/>
    <w:rsid w:val="00B53352"/>
    <w:rsid w:val="00B557A0"/>
    <w:rsid w:val="00B55916"/>
    <w:rsid w:val="00B55B21"/>
    <w:rsid w:val="00B578C8"/>
    <w:rsid w:val="00B600BD"/>
    <w:rsid w:val="00B60ED4"/>
    <w:rsid w:val="00B61E03"/>
    <w:rsid w:val="00B63AB3"/>
    <w:rsid w:val="00B700F3"/>
    <w:rsid w:val="00B726A6"/>
    <w:rsid w:val="00B749D8"/>
    <w:rsid w:val="00B80325"/>
    <w:rsid w:val="00B83F9C"/>
    <w:rsid w:val="00B85076"/>
    <w:rsid w:val="00B863BE"/>
    <w:rsid w:val="00B90D15"/>
    <w:rsid w:val="00B927D0"/>
    <w:rsid w:val="00B95FC9"/>
    <w:rsid w:val="00B96783"/>
    <w:rsid w:val="00B972BE"/>
    <w:rsid w:val="00B976DF"/>
    <w:rsid w:val="00BA0749"/>
    <w:rsid w:val="00BA0C97"/>
    <w:rsid w:val="00BA0D99"/>
    <w:rsid w:val="00BA0E16"/>
    <w:rsid w:val="00BA3DEA"/>
    <w:rsid w:val="00BA4D96"/>
    <w:rsid w:val="00BA7A06"/>
    <w:rsid w:val="00BB06A9"/>
    <w:rsid w:val="00BB44C6"/>
    <w:rsid w:val="00BB4FA0"/>
    <w:rsid w:val="00BB55B4"/>
    <w:rsid w:val="00BC08E2"/>
    <w:rsid w:val="00BC0ACB"/>
    <w:rsid w:val="00BC2713"/>
    <w:rsid w:val="00BC2B0E"/>
    <w:rsid w:val="00BC3991"/>
    <w:rsid w:val="00BC4025"/>
    <w:rsid w:val="00BC5441"/>
    <w:rsid w:val="00BC6405"/>
    <w:rsid w:val="00BD0227"/>
    <w:rsid w:val="00BD0BFF"/>
    <w:rsid w:val="00BD44B8"/>
    <w:rsid w:val="00BD4716"/>
    <w:rsid w:val="00BD66F9"/>
    <w:rsid w:val="00BD6E16"/>
    <w:rsid w:val="00BD7DD2"/>
    <w:rsid w:val="00BE243D"/>
    <w:rsid w:val="00BE3049"/>
    <w:rsid w:val="00BE30C7"/>
    <w:rsid w:val="00BE3773"/>
    <w:rsid w:val="00BE459D"/>
    <w:rsid w:val="00BE4946"/>
    <w:rsid w:val="00BE5E7B"/>
    <w:rsid w:val="00BE6492"/>
    <w:rsid w:val="00BF1FC1"/>
    <w:rsid w:val="00BF266D"/>
    <w:rsid w:val="00BF37B6"/>
    <w:rsid w:val="00BF55C8"/>
    <w:rsid w:val="00BF59DC"/>
    <w:rsid w:val="00BF6552"/>
    <w:rsid w:val="00C019CB"/>
    <w:rsid w:val="00C02CDB"/>
    <w:rsid w:val="00C03129"/>
    <w:rsid w:val="00C0396D"/>
    <w:rsid w:val="00C03A24"/>
    <w:rsid w:val="00C03C75"/>
    <w:rsid w:val="00C0406F"/>
    <w:rsid w:val="00C05E13"/>
    <w:rsid w:val="00C06B7E"/>
    <w:rsid w:val="00C0780E"/>
    <w:rsid w:val="00C0781E"/>
    <w:rsid w:val="00C10260"/>
    <w:rsid w:val="00C10A00"/>
    <w:rsid w:val="00C10D42"/>
    <w:rsid w:val="00C118E1"/>
    <w:rsid w:val="00C14147"/>
    <w:rsid w:val="00C14392"/>
    <w:rsid w:val="00C1583B"/>
    <w:rsid w:val="00C17049"/>
    <w:rsid w:val="00C22215"/>
    <w:rsid w:val="00C23876"/>
    <w:rsid w:val="00C23CFF"/>
    <w:rsid w:val="00C25D36"/>
    <w:rsid w:val="00C30F70"/>
    <w:rsid w:val="00C31DA9"/>
    <w:rsid w:val="00C328F6"/>
    <w:rsid w:val="00C34275"/>
    <w:rsid w:val="00C35684"/>
    <w:rsid w:val="00C35F9E"/>
    <w:rsid w:val="00C40271"/>
    <w:rsid w:val="00C40EBF"/>
    <w:rsid w:val="00C40F77"/>
    <w:rsid w:val="00C42F26"/>
    <w:rsid w:val="00C43610"/>
    <w:rsid w:val="00C43B71"/>
    <w:rsid w:val="00C44D98"/>
    <w:rsid w:val="00C44DE9"/>
    <w:rsid w:val="00C461CB"/>
    <w:rsid w:val="00C463AA"/>
    <w:rsid w:val="00C46FC6"/>
    <w:rsid w:val="00C510F2"/>
    <w:rsid w:val="00C527D8"/>
    <w:rsid w:val="00C5358D"/>
    <w:rsid w:val="00C56646"/>
    <w:rsid w:val="00C61143"/>
    <w:rsid w:val="00C63D7B"/>
    <w:rsid w:val="00C65380"/>
    <w:rsid w:val="00C65CF3"/>
    <w:rsid w:val="00C65D85"/>
    <w:rsid w:val="00C704FE"/>
    <w:rsid w:val="00C70575"/>
    <w:rsid w:val="00C72542"/>
    <w:rsid w:val="00C728C5"/>
    <w:rsid w:val="00C72A11"/>
    <w:rsid w:val="00C752C0"/>
    <w:rsid w:val="00C77474"/>
    <w:rsid w:val="00C80959"/>
    <w:rsid w:val="00C80B67"/>
    <w:rsid w:val="00C8489C"/>
    <w:rsid w:val="00C874E9"/>
    <w:rsid w:val="00C900A8"/>
    <w:rsid w:val="00C90DB0"/>
    <w:rsid w:val="00C9217F"/>
    <w:rsid w:val="00C92CB5"/>
    <w:rsid w:val="00C93321"/>
    <w:rsid w:val="00C954EE"/>
    <w:rsid w:val="00C96E28"/>
    <w:rsid w:val="00CA13C4"/>
    <w:rsid w:val="00CA1422"/>
    <w:rsid w:val="00CA170F"/>
    <w:rsid w:val="00CA6420"/>
    <w:rsid w:val="00CA6D56"/>
    <w:rsid w:val="00CB2F3C"/>
    <w:rsid w:val="00CB3572"/>
    <w:rsid w:val="00CB3A31"/>
    <w:rsid w:val="00CB44F9"/>
    <w:rsid w:val="00CB6E71"/>
    <w:rsid w:val="00CB73E7"/>
    <w:rsid w:val="00CB7F11"/>
    <w:rsid w:val="00CC0738"/>
    <w:rsid w:val="00CC0826"/>
    <w:rsid w:val="00CC0CCD"/>
    <w:rsid w:val="00CC2E38"/>
    <w:rsid w:val="00CC35CF"/>
    <w:rsid w:val="00CC43E8"/>
    <w:rsid w:val="00CC6454"/>
    <w:rsid w:val="00CC75CC"/>
    <w:rsid w:val="00CD13C8"/>
    <w:rsid w:val="00CD2462"/>
    <w:rsid w:val="00CD3116"/>
    <w:rsid w:val="00CD4564"/>
    <w:rsid w:val="00CD53B4"/>
    <w:rsid w:val="00CE0AC1"/>
    <w:rsid w:val="00CE0EC2"/>
    <w:rsid w:val="00CE0F3F"/>
    <w:rsid w:val="00CE363F"/>
    <w:rsid w:val="00CE3ECB"/>
    <w:rsid w:val="00CE49D0"/>
    <w:rsid w:val="00CE5615"/>
    <w:rsid w:val="00CE64C2"/>
    <w:rsid w:val="00CF0146"/>
    <w:rsid w:val="00CF1BD6"/>
    <w:rsid w:val="00CF2199"/>
    <w:rsid w:val="00CF399F"/>
    <w:rsid w:val="00CF5C75"/>
    <w:rsid w:val="00D00E0A"/>
    <w:rsid w:val="00D063EA"/>
    <w:rsid w:val="00D06A13"/>
    <w:rsid w:val="00D105E2"/>
    <w:rsid w:val="00D11D33"/>
    <w:rsid w:val="00D12198"/>
    <w:rsid w:val="00D12400"/>
    <w:rsid w:val="00D1247C"/>
    <w:rsid w:val="00D131BD"/>
    <w:rsid w:val="00D13612"/>
    <w:rsid w:val="00D14626"/>
    <w:rsid w:val="00D14B5E"/>
    <w:rsid w:val="00D152B3"/>
    <w:rsid w:val="00D160B4"/>
    <w:rsid w:val="00D16136"/>
    <w:rsid w:val="00D178D4"/>
    <w:rsid w:val="00D207FD"/>
    <w:rsid w:val="00D20828"/>
    <w:rsid w:val="00D22432"/>
    <w:rsid w:val="00D22D8D"/>
    <w:rsid w:val="00D22FAB"/>
    <w:rsid w:val="00D2426D"/>
    <w:rsid w:val="00D26311"/>
    <w:rsid w:val="00D278C4"/>
    <w:rsid w:val="00D30005"/>
    <w:rsid w:val="00D309A7"/>
    <w:rsid w:val="00D309E3"/>
    <w:rsid w:val="00D333FE"/>
    <w:rsid w:val="00D336FC"/>
    <w:rsid w:val="00D349D0"/>
    <w:rsid w:val="00D35012"/>
    <w:rsid w:val="00D35F06"/>
    <w:rsid w:val="00D41277"/>
    <w:rsid w:val="00D42339"/>
    <w:rsid w:val="00D42933"/>
    <w:rsid w:val="00D42962"/>
    <w:rsid w:val="00D43D56"/>
    <w:rsid w:val="00D45419"/>
    <w:rsid w:val="00D461EB"/>
    <w:rsid w:val="00D46D6B"/>
    <w:rsid w:val="00D4716A"/>
    <w:rsid w:val="00D51A6A"/>
    <w:rsid w:val="00D53A44"/>
    <w:rsid w:val="00D53C80"/>
    <w:rsid w:val="00D53F1C"/>
    <w:rsid w:val="00D543F1"/>
    <w:rsid w:val="00D56E28"/>
    <w:rsid w:val="00D57D75"/>
    <w:rsid w:val="00D605A9"/>
    <w:rsid w:val="00D619AF"/>
    <w:rsid w:val="00D62107"/>
    <w:rsid w:val="00D64A9B"/>
    <w:rsid w:val="00D66827"/>
    <w:rsid w:val="00D6690D"/>
    <w:rsid w:val="00D67CEA"/>
    <w:rsid w:val="00D70597"/>
    <w:rsid w:val="00D73546"/>
    <w:rsid w:val="00D737CE"/>
    <w:rsid w:val="00D80784"/>
    <w:rsid w:val="00D80804"/>
    <w:rsid w:val="00D80C46"/>
    <w:rsid w:val="00D80EA7"/>
    <w:rsid w:val="00D81E78"/>
    <w:rsid w:val="00D82689"/>
    <w:rsid w:val="00D83B83"/>
    <w:rsid w:val="00D85EFB"/>
    <w:rsid w:val="00D86DDF"/>
    <w:rsid w:val="00D9113D"/>
    <w:rsid w:val="00D91206"/>
    <w:rsid w:val="00D91709"/>
    <w:rsid w:val="00D92029"/>
    <w:rsid w:val="00D93031"/>
    <w:rsid w:val="00D9395B"/>
    <w:rsid w:val="00D94213"/>
    <w:rsid w:val="00D95B88"/>
    <w:rsid w:val="00DA01FB"/>
    <w:rsid w:val="00DA076D"/>
    <w:rsid w:val="00DA09C0"/>
    <w:rsid w:val="00DA1812"/>
    <w:rsid w:val="00DA2924"/>
    <w:rsid w:val="00DA314C"/>
    <w:rsid w:val="00DA34E6"/>
    <w:rsid w:val="00DA3655"/>
    <w:rsid w:val="00DA4714"/>
    <w:rsid w:val="00DA781A"/>
    <w:rsid w:val="00DA7D0D"/>
    <w:rsid w:val="00DB072B"/>
    <w:rsid w:val="00DB08EB"/>
    <w:rsid w:val="00DB09D7"/>
    <w:rsid w:val="00DB0DD6"/>
    <w:rsid w:val="00DB31A1"/>
    <w:rsid w:val="00DB3CF4"/>
    <w:rsid w:val="00DB4A77"/>
    <w:rsid w:val="00DB52B7"/>
    <w:rsid w:val="00DB6B58"/>
    <w:rsid w:val="00DC08EE"/>
    <w:rsid w:val="00DC2644"/>
    <w:rsid w:val="00DC2C33"/>
    <w:rsid w:val="00DC409A"/>
    <w:rsid w:val="00DC43D0"/>
    <w:rsid w:val="00DC61A1"/>
    <w:rsid w:val="00DC69CC"/>
    <w:rsid w:val="00DD00BA"/>
    <w:rsid w:val="00DD0500"/>
    <w:rsid w:val="00DD307C"/>
    <w:rsid w:val="00DD4483"/>
    <w:rsid w:val="00DD4D09"/>
    <w:rsid w:val="00DD70DD"/>
    <w:rsid w:val="00DE07F7"/>
    <w:rsid w:val="00DE0A8C"/>
    <w:rsid w:val="00DE1D4F"/>
    <w:rsid w:val="00DE586D"/>
    <w:rsid w:val="00DE6027"/>
    <w:rsid w:val="00DE6DAF"/>
    <w:rsid w:val="00DE6FC0"/>
    <w:rsid w:val="00DE71F9"/>
    <w:rsid w:val="00DE7A81"/>
    <w:rsid w:val="00DF08E1"/>
    <w:rsid w:val="00DF1DF9"/>
    <w:rsid w:val="00DF4280"/>
    <w:rsid w:val="00DF5160"/>
    <w:rsid w:val="00DF5952"/>
    <w:rsid w:val="00DF5CC5"/>
    <w:rsid w:val="00DF61C9"/>
    <w:rsid w:val="00DF6EBD"/>
    <w:rsid w:val="00DF7ECD"/>
    <w:rsid w:val="00E00C9E"/>
    <w:rsid w:val="00E01A3D"/>
    <w:rsid w:val="00E039FC"/>
    <w:rsid w:val="00E03DD6"/>
    <w:rsid w:val="00E052E7"/>
    <w:rsid w:val="00E05C95"/>
    <w:rsid w:val="00E07009"/>
    <w:rsid w:val="00E114B8"/>
    <w:rsid w:val="00E11B2D"/>
    <w:rsid w:val="00E11B5F"/>
    <w:rsid w:val="00E124D5"/>
    <w:rsid w:val="00E1274A"/>
    <w:rsid w:val="00E130E3"/>
    <w:rsid w:val="00E13562"/>
    <w:rsid w:val="00E140D7"/>
    <w:rsid w:val="00E1564B"/>
    <w:rsid w:val="00E17B08"/>
    <w:rsid w:val="00E17CF6"/>
    <w:rsid w:val="00E20887"/>
    <w:rsid w:val="00E2103B"/>
    <w:rsid w:val="00E21F14"/>
    <w:rsid w:val="00E230FA"/>
    <w:rsid w:val="00E23DFA"/>
    <w:rsid w:val="00E24423"/>
    <w:rsid w:val="00E2649B"/>
    <w:rsid w:val="00E302DF"/>
    <w:rsid w:val="00E3050B"/>
    <w:rsid w:val="00E344BE"/>
    <w:rsid w:val="00E357D6"/>
    <w:rsid w:val="00E42D46"/>
    <w:rsid w:val="00E450C5"/>
    <w:rsid w:val="00E45179"/>
    <w:rsid w:val="00E460D8"/>
    <w:rsid w:val="00E47BFF"/>
    <w:rsid w:val="00E519ED"/>
    <w:rsid w:val="00E52C8C"/>
    <w:rsid w:val="00E53889"/>
    <w:rsid w:val="00E556AB"/>
    <w:rsid w:val="00E557C0"/>
    <w:rsid w:val="00E575AC"/>
    <w:rsid w:val="00E575E5"/>
    <w:rsid w:val="00E57D01"/>
    <w:rsid w:val="00E57ED3"/>
    <w:rsid w:val="00E60406"/>
    <w:rsid w:val="00E621FE"/>
    <w:rsid w:val="00E6223B"/>
    <w:rsid w:val="00E62E28"/>
    <w:rsid w:val="00E6434C"/>
    <w:rsid w:val="00E64CB0"/>
    <w:rsid w:val="00E657B2"/>
    <w:rsid w:val="00E65D51"/>
    <w:rsid w:val="00E70427"/>
    <w:rsid w:val="00E707E1"/>
    <w:rsid w:val="00E7148D"/>
    <w:rsid w:val="00E71D70"/>
    <w:rsid w:val="00E72962"/>
    <w:rsid w:val="00E72F28"/>
    <w:rsid w:val="00E74216"/>
    <w:rsid w:val="00E74879"/>
    <w:rsid w:val="00E75184"/>
    <w:rsid w:val="00E77B2D"/>
    <w:rsid w:val="00E85679"/>
    <w:rsid w:val="00E8793E"/>
    <w:rsid w:val="00E91E1A"/>
    <w:rsid w:val="00E92182"/>
    <w:rsid w:val="00E9449B"/>
    <w:rsid w:val="00E9714C"/>
    <w:rsid w:val="00EA3B26"/>
    <w:rsid w:val="00EA4B23"/>
    <w:rsid w:val="00EA70F0"/>
    <w:rsid w:val="00EB13F6"/>
    <w:rsid w:val="00EB2331"/>
    <w:rsid w:val="00EB2775"/>
    <w:rsid w:val="00EB293D"/>
    <w:rsid w:val="00EB304E"/>
    <w:rsid w:val="00EB4BC6"/>
    <w:rsid w:val="00EB5759"/>
    <w:rsid w:val="00EC09C7"/>
    <w:rsid w:val="00EC1D50"/>
    <w:rsid w:val="00EC1D53"/>
    <w:rsid w:val="00EC39C8"/>
    <w:rsid w:val="00EC5CC4"/>
    <w:rsid w:val="00ED2971"/>
    <w:rsid w:val="00ED2EE3"/>
    <w:rsid w:val="00ED35F4"/>
    <w:rsid w:val="00ED4289"/>
    <w:rsid w:val="00ED5977"/>
    <w:rsid w:val="00ED5D35"/>
    <w:rsid w:val="00ED6A62"/>
    <w:rsid w:val="00ED6FE1"/>
    <w:rsid w:val="00ED7E1B"/>
    <w:rsid w:val="00EE4714"/>
    <w:rsid w:val="00EE5D29"/>
    <w:rsid w:val="00EE6AC4"/>
    <w:rsid w:val="00EE6DA0"/>
    <w:rsid w:val="00EE7373"/>
    <w:rsid w:val="00EE77BB"/>
    <w:rsid w:val="00EE79BE"/>
    <w:rsid w:val="00EE7F90"/>
    <w:rsid w:val="00EF044D"/>
    <w:rsid w:val="00EF0B67"/>
    <w:rsid w:val="00EF4877"/>
    <w:rsid w:val="00F01560"/>
    <w:rsid w:val="00F02C5D"/>
    <w:rsid w:val="00F02E5C"/>
    <w:rsid w:val="00F03292"/>
    <w:rsid w:val="00F04CBE"/>
    <w:rsid w:val="00F05945"/>
    <w:rsid w:val="00F1267F"/>
    <w:rsid w:val="00F1347E"/>
    <w:rsid w:val="00F1348A"/>
    <w:rsid w:val="00F1357F"/>
    <w:rsid w:val="00F135CF"/>
    <w:rsid w:val="00F13A6F"/>
    <w:rsid w:val="00F15B29"/>
    <w:rsid w:val="00F16D72"/>
    <w:rsid w:val="00F172A4"/>
    <w:rsid w:val="00F17F47"/>
    <w:rsid w:val="00F214AD"/>
    <w:rsid w:val="00F21CBD"/>
    <w:rsid w:val="00F23A52"/>
    <w:rsid w:val="00F24669"/>
    <w:rsid w:val="00F25434"/>
    <w:rsid w:val="00F26787"/>
    <w:rsid w:val="00F30637"/>
    <w:rsid w:val="00F3232C"/>
    <w:rsid w:val="00F33079"/>
    <w:rsid w:val="00F3497B"/>
    <w:rsid w:val="00F34E26"/>
    <w:rsid w:val="00F35279"/>
    <w:rsid w:val="00F36A7C"/>
    <w:rsid w:val="00F37581"/>
    <w:rsid w:val="00F37A5A"/>
    <w:rsid w:val="00F404A3"/>
    <w:rsid w:val="00F4093F"/>
    <w:rsid w:val="00F40ACC"/>
    <w:rsid w:val="00F44A04"/>
    <w:rsid w:val="00F467F3"/>
    <w:rsid w:val="00F46858"/>
    <w:rsid w:val="00F47668"/>
    <w:rsid w:val="00F50749"/>
    <w:rsid w:val="00F51725"/>
    <w:rsid w:val="00F52301"/>
    <w:rsid w:val="00F5259B"/>
    <w:rsid w:val="00F53DF8"/>
    <w:rsid w:val="00F55C37"/>
    <w:rsid w:val="00F56B10"/>
    <w:rsid w:val="00F56E54"/>
    <w:rsid w:val="00F57949"/>
    <w:rsid w:val="00F6059D"/>
    <w:rsid w:val="00F60FED"/>
    <w:rsid w:val="00F63F62"/>
    <w:rsid w:val="00F6409C"/>
    <w:rsid w:val="00F64671"/>
    <w:rsid w:val="00F64A39"/>
    <w:rsid w:val="00F6675F"/>
    <w:rsid w:val="00F704BC"/>
    <w:rsid w:val="00F72572"/>
    <w:rsid w:val="00F73175"/>
    <w:rsid w:val="00F732E3"/>
    <w:rsid w:val="00F747F6"/>
    <w:rsid w:val="00F75706"/>
    <w:rsid w:val="00F8010C"/>
    <w:rsid w:val="00F80E8B"/>
    <w:rsid w:val="00F8124F"/>
    <w:rsid w:val="00F822E1"/>
    <w:rsid w:val="00F8439E"/>
    <w:rsid w:val="00F86E40"/>
    <w:rsid w:val="00F8779C"/>
    <w:rsid w:val="00F87FAD"/>
    <w:rsid w:val="00F9166C"/>
    <w:rsid w:val="00F95ABA"/>
    <w:rsid w:val="00F9629F"/>
    <w:rsid w:val="00FA29BA"/>
    <w:rsid w:val="00FA2C49"/>
    <w:rsid w:val="00FA3513"/>
    <w:rsid w:val="00FA72F6"/>
    <w:rsid w:val="00FB0076"/>
    <w:rsid w:val="00FB12F2"/>
    <w:rsid w:val="00FB243A"/>
    <w:rsid w:val="00FB28B0"/>
    <w:rsid w:val="00FB45AC"/>
    <w:rsid w:val="00FB6488"/>
    <w:rsid w:val="00FB767E"/>
    <w:rsid w:val="00FB7FE7"/>
    <w:rsid w:val="00FC1236"/>
    <w:rsid w:val="00FC14C6"/>
    <w:rsid w:val="00FC1512"/>
    <w:rsid w:val="00FC600A"/>
    <w:rsid w:val="00FC6C52"/>
    <w:rsid w:val="00FC6E5E"/>
    <w:rsid w:val="00FC6EA2"/>
    <w:rsid w:val="00FD191C"/>
    <w:rsid w:val="00FD1CE8"/>
    <w:rsid w:val="00FD2DE2"/>
    <w:rsid w:val="00FD5043"/>
    <w:rsid w:val="00FD6B81"/>
    <w:rsid w:val="00FD756E"/>
    <w:rsid w:val="00FD7DBA"/>
    <w:rsid w:val="00FD7ED1"/>
    <w:rsid w:val="00FE38DD"/>
    <w:rsid w:val="00FE50A5"/>
    <w:rsid w:val="00FE5BDD"/>
    <w:rsid w:val="00FE5E93"/>
    <w:rsid w:val="00FE7E57"/>
    <w:rsid w:val="00FF0D79"/>
    <w:rsid w:val="00FF0FCC"/>
    <w:rsid w:val="00FF1B65"/>
    <w:rsid w:val="00FF3C3F"/>
    <w:rsid w:val="00FF5083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E0A8C"/>
    <w:pPr>
      <w:jc w:val="both"/>
    </w:pPr>
    <w:rPr>
      <w:sz w:val="28"/>
      <w:lang w:val="uk-UA"/>
    </w:rPr>
  </w:style>
  <w:style w:type="paragraph" w:styleId="17">
    <w:name w:val="heading 1"/>
    <w:aliases w:val="Заголовок 1.2"/>
    <w:basedOn w:val="a2"/>
    <w:next w:val="a2"/>
    <w:link w:val="18"/>
    <w:qFormat/>
    <w:rsid w:val="00A739E9"/>
    <w:pPr>
      <w:pageBreakBefore/>
      <w:suppressAutoHyphens/>
      <w:spacing w:line="480" w:lineRule="auto"/>
      <w:jc w:val="center"/>
      <w:outlineLvl w:val="0"/>
    </w:pPr>
    <w:rPr>
      <w:b/>
      <w:caps/>
      <w:kern w:val="28"/>
      <w:lang/>
    </w:rPr>
  </w:style>
  <w:style w:type="paragraph" w:styleId="20">
    <w:name w:val="heading 2"/>
    <w:aliases w:val="Заголовок 2.1"/>
    <w:basedOn w:val="a2"/>
    <w:next w:val="a2"/>
    <w:link w:val="21"/>
    <w:qFormat/>
    <w:rsid w:val="00B25808"/>
    <w:pPr>
      <w:suppressAutoHyphens/>
      <w:spacing w:line="360" w:lineRule="auto"/>
      <w:jc w:val="center"/>
      <w:outlineLvl w:val="1"/>
    </w:pPr>
    <w:rPr>
      <w:b/>
      <w:lang/>
    </w:rPr>
  </w:style>
  <w:style w:type="paragraph" w:styleId="3">
    <w:name w:val="heading 3"/>
    <w:aliases w:val=" Знак, Знак3,Знак3"/>
    <w:basedOn w:val="a2"/>
    <w:next w:val="a2"/>
    <w:link w:val="30"/>
    <w:qFormat/>
    <w:rsid w:val="0032051A"/>
    <w:pPr>
      <w:tabs>
        <w:tab w:val="num" w:pos="2160"/>
      </w:tabs>
      <w:suppressAutoHyphens/>
      <w:spacing w:line="336" w:lineRule="auto"/>
      <w:ind w:left="2160" w:hanging="360"/>
      <w:outlineLvl w:val="2"/>
    </w:pPr>
    <w:rPr>
      <w:b/>
      <w:lang/>
    </w:rPr>
  </w:style>
  <w:style w:type="paragraph" w:styleId="4">
    <w:name w:val="heading 4"/>
    <w:basedOn w:val="a2"/>
    <w:next w:val="a2"/>
    <w:link w:val="40"/>
    <w:qFormat/>
    <w:rsid w:val="0032051A"/>
    <w:pPr>
      <w:tabs>
        <w:tab w:val="num" w:pos="2880"/>
      </w:tabs>
      <w:suppressAutoHyphens/>
      <w:spacing w:line="336" w:lineRule="auto"/>
      <w:ind w:left="2880" w:hanging="360"/>
      <w:jc w:val="center"/>
      <w:outlineLvl w:val="3"/>
    </w:pPr>
    <w:rPr>
      <w:b/>
      <w:lang/>
    </w:rPr>
  </w:style>
  <w:style w:type="paragraph" w:styleId="5">
    <w:name w:val="heading 5"/>
    <w:basedOn w:val="a2"/>
    <w:next w:val="a2"/>
    <w:link w:val="50"/>
    <w:uiPriority w:val="9"/>
    <w:qFormat/>
    <w:rsid w:val="0032051A"/>
    <w:pPr>
      <w:keepNext/>
      <w:tabs>
        <w:tab w:val="num" w:pos="3600"/>
      </w:tabs>
      <w:ind w:left="3600" w:hanging="360"/>
      <w:jc w:val="left"/>
      <w:outlineLvl w:val="4"/>
    </w:pPr>
    <w:rPr>
      <w:sz w:val="32"/>
      <w:lang/>
    </w:rPr>
  </w:style>
  <w:style w:type="paragraph" w:styleId="6">
    <w:name w:val="heading 6"/>
    <w:basedOn w:val="a2"/>
    <w:next w:val="a2"/>
    <w:link w:val="60"/>
    <w:qFormat/>
    <w:rsid w:val="0032051A"/>
    <w:pPr>
      <w:keepNext/>
      <w:tabs>
        <w:tab w:val="num" w:pos="4320"/>
      </w:tabs>
      <w:ind w:left="4320" w:hanging="360"/>
      <w:jc w:val="left"/>
      <w:outlineLvl w:val="5"/>
    </w:pPr>
    <w:rPr>
      <w:sz w:val="24"/>
      <w:lang/>
    </w:rPr>
  </w:style>
  <w:style w:type="paragraph" w:styleId="7">
    <w:name w:val="heading 7"/>
    <w:basedOn w:val="a2"/>
    <w:next w:val="a2"/>
    <w:link w:val="70"/>
    <w:qFormat/>
    <w:rsid w:val="0032051A"/>
    <w:pPr>
      <w:keepNext/>
      <w:tabs>
        <w:tab w:val="num" w:pos="5040"/>
      </w:tabs>
      <w:ind w:left="5040" w:hanging="360"/>
      <w:jc w:val="center"/>
      <w:outlineLvl w:val="6"/>
    </w:pPr>
    <w:rPr>
      <w:color w:val="FF0000"/>
      <w:lang/>
    </w:rPr>
  </w:style>
  <w:style w:type="paragraph" w:styleId="8">
    <w:name w:val="heading 8"/>
    <w:basedOn w:val="a2"/>
    <w:next w:val="a2"/>
    <w:link w:val="80"/>
    <w:qFormat/>
    <w:rsid w:val="0032051A"/>
    <w:pPr>
      <w:keepNext/>
      <w:tabs>
        <w:tab w:val="num" w:pos="5760"/>
      </w:tabs>
      <w:ind w:left="5760" w:hanging="360"/>
      <w:jc w:val="center"/>
      <w:outlineLvl w:val="7"/>
    </w:pPr>
    <w:rPr>
      <w:color w:val="FF0000"/>
      <w:u w:val="single"/>
      <w:lang/>
    </w:rPr>
  </w:style>
  <w:style w:type="paragraph" w:styleId="9">
    <w:name w:val="heading 9"/>
    <w:basedOn w:val="a2"/>
    <w:next w:val="a2"/>
    <w:link w:val="90"/>
    <w:qFormat/>
    <w:rsid w:val="0032051A"/>
    <w:pPr>
      <w:keepNext/>
      <w:tabs>
        <w:tab w:val="num" w:pos="6480"/>
      </w:tabs>
      <w:ind w:left="6480" w:hanging="360"/>
      <w:jc w:val="center"/>
      <w:outlineLvl w:val="8"/>
    </w:pPr>
    <w:rPr>
      <w:u w:val="single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32051A"/>
    <w:pPr>
      <w:tabs>
        <w:tab w:val="center" w:pos="4153"/>
        <w:tab w:val="right" w:pos="8306"/>
      </w:tabs>
    </w:pPr>
    <w:rPr>
      <w:lang/>
    </w:rPr>
  </w:style>
  <w:style w:type="paragraph" w:styleId="a8">
    <w:name w:val="caption"/>
    <w:basedOn w:val="a2"/>
    <w:next w:val="a2"/>
    <w:link w:val="a9"/>
    <w:qFormat/>
    <w:rsid w:val="0032051A"/>
    <w:pPr>
      <w:suppressAutoHyphens/>
      <w:spacing w:line="336" w:lineRule="auto"/>
      <w:jc w:val="center"/>
    </w:pPr>
    <w:rPr>
      <w:lang/>
    </w:rPr>
  </w:style>
  <w:style w:type="paragraph" w:styleId="aa">
    <w:name w:val="footer"/>
    <w:basedOn w:val="a2"/>
    <w:link w:val="ab"/>
    <w:uiPriority w:val="99"/>
    <w:rsid w:val="0032051A"/>
    <w:pPr>
      <w:tabs>
        <w:tab w:val="center" w:pos="4153"/>
        <w:tab w:val="right" w:pos="8306"/>
      </w:tabs>
    </w:pPr>
    <w:rPr>
      <w:lang/>
    </w:rPr>
  </w:style>
  <w:style w:type="character" w:styleId="ac">
    <w:name w:val="page number"/>
    <w:rsid w:val="0032051A"/>
    <w:rPr>
      <w:rFonts w:ascii="Times New Roman" w:hAnsi="Times New Roman"/>
      <w:noProof w:val="0"/>
      <w:lang w:val="uk-UA"/>
    </w:rPr>
  </w:style>
  <w:style w:type="paragraph" w:styleId="19">
    <w:name w:val="toc 1"/>
    <w:basedOn w:val="a2"/>
    <w:next w:val="a2"/>
    <w:autoRedefine/>
    <w:uiPriority w:val="39"/>
    <w:qFormat/>
    <w:rsid w:val="0032051A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2">
    <w:name w:val="toc 2"/>
    <w:basedOn w:val="a2"/>
    <w:next w:val="a2"/>
    <w:autoRedefine/>
    <w:uiPriority w:val="39"/>
    <w:qFormat/>
    <w:rsid w:val="0032051A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2"/>
    <w:next w:val="a2"/>
    <w:autoRedefine/>
    <w:uiPriority w:val="39"/>
    <w:qFormat/>
    <w:rsid w:val="0032051A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2">
    <w:name w:val="toc 4"/>
    <w:basedOn w:val="a2"/>
    <w:next w:val="a2"/>
    <w:autoRedefine/>
    <w:uiPriority w:val="39"/>
    <w:rsid w:val="0032051A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d">
    <w:name w:val="Body Text"/>
    <w:aliases w:val="Знак1 Знак"/>
    <w:basedOn w:val="a2"/>
    <w:link w:val="ae"/>
    <w:rsid w:val="0032051A"/>
    <w:pPr>
      <w:spacing w:line="336" w:lineRule="auto"/>
      <w:ind w:firstLine="851"/>
    </w:pPr>
    <w:rPr>
      <w:lang/>
    </w:rPr>
  </w:style>
  <w:style w:type="paragraph" w:customStyle="1" w:styleId="af">
    <w:name w:val="Переменные"/>
    <w:basedOn w:val="ad"/>
    <w:rsid w:val="0032051A"/>
    <w:pPr>
      <w:tabs>
        <w:tab w:val="left" w:pos="482"/>
      </w:tabs>
      <w:ind w:left="482" w:hanging="482"/>
    </w:pPr>
  </w:style>
  <w:style w:type="paragraph" w:styleId="af0">
    <w:name w:val="Document Map"/>
    <w:basedOn w:val="a2"/>
    <w:link w:val="af1"/>
    <w:semiHidden/>
    <w:rsid w:val="0032051A"/>
    <w:pPr>
      <w:shd w:val="clear" w:color="auto" w:fill="000080"/>
    </w:pPr>
    <w:rPr>
      <w:sz w:val="24"/>
      <w:lang/>
    </w:rPr>
  </w:style>
  <w:style w:type="paragraph" w:customStyle="1" w:styleId="af2">
    <w:name w:val="Формула"/>
    <w:basedOn w:val="ad"/>
    <w:rsid w:val="0032051A"/>
    <w:pPr>
      <w:tabs>
        <w:tab w:val="center" w:pos="4536"/>
        <w:tab w:val="right" w:pos="9356"/>
      </w:tabs>
      <w:ind w:firstLine="0"/>
    </w:pPr>
  </w:style>
  <w:style w:type="paragraph" w:customStyle="1" w:styleId="af3">
    <w:name w:val="Чертежный"/>
    <w:rsid w:val="0032051A"/>
    <w:pPr>
      <w:jc w:val="both"/>
    </w:pPr>
    <w:rPr>
      <w:rFonts w:ascii="ISOCPEUR" w:hAnsi="ISOCPEUR"/>
      <w:i/>
      <w:sz w:val="28"/>
      <w:lang w:val="uk-UA"/>
    </w:rPr>
  </w:style>
  <w:style w:type="paragraph" w:customStyle="1" w:styleId="af4">
    <w:name w:val="Листинг программы"/>
    <w:rsid w:val="0032051A"/>
    <w:pPr>
      <w:suppressAutoHyphens/>
    </w:pPr>
    <w:rPr>
      <w:noProof/>
    </w:rPr>
  </w:style>
  <w:style w:type="paragraph" w:styleId="af5">
    <w:name w:val="annotation text"/>
    <w:basedOn w:val="a2"/>
    <w:link w:val="af6"/>
    <w:semiHidden/>
    <w:rsid w:val="0032051A"/>
    <w:rPr>
      <w:rFonts w:ascii="Journal" w:hAnsi="Journal"/>
      <w:sz w:val="24"/>
      <w:lang/>
    </w:rPr>
  </w:style>
  <w:style w:type="paragraph" w:styleId="af7">
    <w:name w:val="Body Text Indent"/>
    <w:basedOn w:val="a2"/>
    <w:link w:val="af8"/>
    <w:rsid w:val="0032051A"/>
    <w:pPr>
      <w:ind w:firstLine="709"/>
    </w:pPr>
    <w:rPr>
      <w:lang/>
    </w:rPr>
  </w:style>
  <w:style w:type="paragraph" w:styleId="32">
    <w:name w:val="Body Text Indent 3"/>
    <w:basedOn w:val="a2"/>
    <w:link w:val="33"/>
    <w:rsid w:val="0032051A"/>
    <w:pPr>
      <w:autoSpaceDE w:val="0"/>
      <w:autoSpaceDN w:val="0"/>
      <w:adjustRightInd w:val="0"/>
      <w:ind w:firstLine="720"/>
    </w:pPr>
    <w:rPr>
      <w:color w:val="000101"/>
      <w:szCs w:val="18"/>
      <w:lang/>
    </w:rPr>
  </w:style>
  <w:style w:type="paragraph" w:styleId="23">
    <w:name w:val="Body Text Indent 2"/>
    <w:basedOn w:val="a2"/>
    <w:link w:val="25"/>
    <w:rsid w:val="0032051A"/>
    <w:pPr>
      <w:ind w:firstLine="426"/>
      <w:jc w:val="left"/>
    </w:pPr>
    <w:rPr>
      <w:bCs/>
      <w:lang/>
    </w:rPr>
  </w:style>
  <w:style w:type="paragraph" w:styleId="26">
    <w:name w:val="Body Text 2"/>
    <w:basedOn w:val="a2"/>
    <w:link w:val="27"/>
    <w:rsid w:val="0032051A"/>
    <w:pPr>
      <w:ind w:right="-108"/>
    </w:pPr>
    <w:rPr>
      <w:lang/>
    </w:rPr>
  </w:style>
  <w:style w:type="paragraph" w:styleId="34">
    <w:name w:val="Body Text 3"/>
    <w:basedOn w:val="a2"/>
    <w:link w:val="35"/>
    <w:rsid w:val="0032051A"/>
    <w:pPr>
      <w:jc w:val="left"/>
    </w:pPr>
    <w:rPr>
      <w:lang/>
    </w:rPr>
  </w:style>
  <w:style w:type="character" w:customStyle="1" w:styleId="35">
    <w:name w:val="Основной текст 3 Знак"/>
    <w:link w:val="34"/>
    <w:rsid w:val="009007D0"/>
    <w:rPr>
      <w:sz w:val="28"/>
    </w:rPr>
  </w:style>
  <w:style w:type="table" w:styleId="af9">
    <w:name w:val="Table Grid"/>
    <w:basedOn w:val="a4"/>
    <w:uiPriority w:val="39"/>
    <w:rsid w:val="008338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2"/>
    <w:uiPriority w:val="34"/>
    <w:qFormat/>
    <w:rsid w:val="0030057E"/>
    <w:pPr>
      <w:ind w:left="708"/>
    </w:pPr>
  </w:style>
  <w:style w:type="paragraph" w:customStyle="1" w:styleId="afb">
    <w:name w:val="Стиль"/>
    <w:rsid w:val="00497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aliases w:val="с интервалом,Без интервала1,No Spacing"/>
    <w:link w:val="1a"/>
    <w:qFormat/>
    <w:rsid w:val="00517615"/>
    <w:rPr>
      <w:rFonts w:ascii="Calibri" w:hAnsi="Calibri"/>
      <w:sz w:val="22"/>
      <w:szCs w:val="22"/>
    </w:rPr>
  </w:style>
  <w:style w:type="paragraph" w:customStyle="1" w:styleId="afd">
    <w:name w:val="Текст в заданном формате"/>
    <w:basedOn w:val="a2"/>
    <w:rsid w:val="00B05086"/>
    <w:rPr>
      <w:rFonts w:ascii="Courier New" w:eastAsia="Courier New" w:hAnsi="Courier New" w:cs="Courier New"/>
      <w:sz w:val="20"/>
      <w:lang w:eastAsia="ar-SA"/>
    </w:rPr>
  </w:style>
  <w:style w:type="paragraph" w:styleId="afe">
    <w:name w:val="Title"/>
    <w:aliases w:val="Знак14,Название Знак1,Знак14 Знак,Название таб Знак,Название Знак Знак,Название таб Знак Знак Знак Знак Знак,Название таб Знак Знак Знак1,Название таб Знак Знак Знак Знак1,Название таб Знак Знак1 Знак,Таблица № Знак,Знак14 Знак2,Название таб"/>
    <w:basedOn w:val="a2"/>
    <w:link w:val="aff"/>
    <w:qFormat/>
    <w:rsid w:val="00D333FE"/>
    <w:pPr>
      <w:jc w:val="center"/>
    </w:pPr>
    <w:rPr>
      <w:szCs w:val="24"/>
      <w:lang/>
    </w:rPr>
  </w:style>
  <w:style w:type="character" w:customStyle="1" w:styleId="aff">
    <w:name w:val="Название Знак"/>
    <w:aliases w:val="Знак14 Знак1,Название Знак1 Знак,Знак14 Знак Знак,Название таб Знак Знак,Название Знак Знак Знак,Название таб Знак Знак Знак Знак Знак Знак,Название таб Знак Знак Знак1 Знак,Название таб Знак Знак Знак Знак1 Знак,Таблица № Знак Знак"/>
    <w:link w:val="afe"/>
    <w:rsid w:val="00D333FE"/>
    <w:rPr>
      <w:sz w:val="28"/>
      <w:szCs w:val="24"/>
    </w:rPr>
  </w:style>
  <w:style w:type="character" w:styleId="aff0">
    <w:name w:val="Emphasis"/>
    <w:qFormat/>
    <w:rsid w:val="005863CF"/>
    <w:rPr>
      <w:i/>
      <w:iCs/>
    </w:rPr>
  </w:style>
  <w:style w:type="character" w:customStyle="1" w:styleId="18">
    <w:name w:val="Заголовок 1 Знак"/>
    <w:aliases w:val="Заголовок 1.2 Знак"/>
    <w:link w:val="17"/>
    <w:rsid w:val="00A739E9"/>
    <w:rPr>
      <w:b/>
      <w:caps/>
      <w:kern w:val="28"/>
      <w:sz w:val="28"/>
      <w:lang w:val="uk-UA"/>
    </w:rPr>
  </w:style>
  <w:style w:type="character" w:customStyle="1" w:styleId="21">
    <w:name w:val="Заголовок 2 Знак"/>
    <w:aliases w:val="Заголовок 2.1 Знак"/>
    <w:link w:val="20"/>
    <w:rsid w:val="00B25808"/>
    <w:rPr>
      <w:b/>
      <w:sz w:val="28"/>
      <w:lang w:val="uk-UA"/>
    </w:rPr>
  </w:style>
  <w:style w:type="character" w:customStyle="1" w:styleId="30">
    <w:name w:val="Заголовок 3 Знак"/>
    <w:aliases w:val=" Знак Знак, Знак3 Знак,Знак3 Знак"/>
    <w:link w:val="3"/>
    <w:rsid w:val="00365993"/>
    <w:rPr>
      <w:b/>
      <w:sz w:val="28"/>
      <w:lang w:val="uk-UA"/>
    </w:rPr>
  </w:style>
  <w:style w:type="character" w:customStyle="1" w:styleId="40">
    <w:name w:val="Заголовок 4 Знак"/>
    <w:link w:val="4"/>
    <w:rsid w:val="00365993"/>
    <w:rPr>
      <w:b/>
      <w:sz w:val="28"/>
      <w:lang w:val="uk-UA"/>
    </w:rPr>
  </w:style>
  <w:style w:type="character" w:customStyle="1" w:styleId="50">
    <w:name w:val="Заголовок 5 Знак"/>
    <w:link w:val="5"/>
    <w:uiPriority w:val="9"/>
    <w:rsid w:val="00365993"/>
    <w:rPr>
      <w:sz w:val="32"/>
      <w:lang w:val="uk-UA"/>
    </w:rPr>
  </w:style>
  <w:style w:type="character" w:customStyle="1" w:styleId="60">
    <w:name w:val="Заголовок 6 Знак"/>
    <w:link w:val="6"/>
    <w:rsid w:val="00365993"/>
    <w:rPr>
      <w:sz w:val="24"/>
      <w:lang w:val="uk-UA"/>
    </w:rPr>
  </w:style>
  <w:style w:type="character" w:customStyle="1" w:styleId="70">
    <w:name w:val="Заголовок 7 Знак"/>
    <w:link w:val="7"/>
    <w:rsid w:val="00365993"/>
    <w:rPr>
      <w:color w:val="FF0000"/>
      <w:sz w:val="28"/>
      <w:lang w:val="uk-UA"/>
    </w:rPr>
  </w:style>
  <w:style w:type="character" w:customStyle="1" w:styleId="80">
    <w:name w:val="Заголовок 8 Знак"/>
    <w:link w:val="8"/>
    <w:rsid w:val="00365993"/>
    <w:rPr>
      <w:color w:val="FF0000"/>
      <w:sz w:val="28"/>
      <w:u w:val="single"/>
      <w:lang w:val="uk-UA"/>
    </w:rPr>
  </w:style>
  <w:style w:type="character" w:customStyle="1" w:styleId="90">
    <w:name w:val="Заголовок 9 Знак"/>
    <w:link w:val="9"/>
    <w:rsid w:val="00365993"/>
    <w:rPr>
      <w:sz w:val="28"/>
      <w:u w:val="single"/>
      <w:lang w:val="uk-UA"/>
    </w:rPr>
  </w:style>
  <w:style w:type="character" w:customStyle="1" w:styleId="a7">
    <w:name w:val="Верхний колонтитул Знак"/>
    <w:link w:val="a6"/>
    <w:uiPriority w:val="99"/>
    <w:rsid w:val="00365993"/>
    <w:rPr>
      <w:sz w:val="28"/>
      <w:lang w:val="uk-UA"/>
    </w:rPr>
  </w:style>
  <w:style w:type="character" w:customStyle="1" w:styleId="ab">
    <w:name w:val="Нижний колонтитул Знак"/>
    <w:link w:val="aa"/>
    <w:uiPriority w:val="99"/>
    <w:rsid w:val="00365993"/>
    <w:rPr>
      <w:sz w:val="28"/>
      <w:lang w:val="uk-UA"/>
    </w:rPr>
  </w:style>
  <w:style w:type="character" w:customStyle="1" w:styleId="ae">
    <w:name w:val="Основной текст Знак"/>
    <w:aliases w:val="Знак1 Знак Знак1"/>
    <w:link w:val="ad"/>
    <w:rsid w:val="00365993"/>
    <w:rPr>
      <w:sz w:val="28"/>
      <w:lang w:val="uk-UA"/>
    </w:rPr>
  </w:style>
  <w:style w:type="character" w:customStyle="1" w:styleId="af1">
    <w:name w:val="Схема документа Знак"/>
    <w:link w:val="af0"/>
    <w:semiHidden/>
    <w:rsid w:val="00365993"/>
    <w:rPr>
      <w:sz w:val="24"/>
      <w:shd w:val="clear" w:color="auto" w:fill="000080"/>
      <w:lang w:val="uk-UA"/>
    </w:rPr>
  </w:style>
  <w:style w:type="character" w:customStyle="1" w:styleId="af6">
    <w:name w:val="Текст примечания Знак"/>
    <w:link w:val="af5"/>
    <w:semiHidden/>
    <w:rsid w:val="00365993"/>
    <w:rPr>
      <w:rFonts w:ascii="Journal" w:hAnsi="Journal"/>
      <w:sz w:val="24"/>
      <w:lang w:val="uk-UA"/>
    </w:rPr>
  </w:style>
  <w:style w:type="character" w:customStyle="1" w:styleId="af8">
    <w:name w:val="Основной текст с отступом Знак"/>
    <w:link w:val="af7"/>
    <w:rsid w:val="00365993"/>
    <w:rPr>
      <w:sz w:val="28"/>
      <w:lang w:val="uk-UA"/>
    </w:rPr>
  </w:style>
  <w:style w:type="character" w:customStyle="1" w:styleId="33">
    <w:name w:val="Основной текст с отступом 3 Знак"/>
    <w:link w:val="32"/>
    <w:rsid w:val="00365993"/>
    <w:rPr>
      <w:color w:val="000101"/>
      <w:sz w:val="28"/>
      <w:szCs w:val="18"/>
    </w:rPr>
  </w:style>
  <w:style w:type="character" w:customStyle="1" w:styleId="25">
    <w:name w:val="Основной текст с отступом 2 Знак"/>
    <w:link w:val="23"/>
    <w:rsid w:val="00365993"/>
    <w:rPr>
      <w:bCs/>
      <w:sz w:val="28"/>
    </w:rPr>
  </w:style>
  <w:style w:type="character" w:customStyle="1" w:styleId="27">
    <w:name w:val="Основной текст 2 Знак"/>
    <w:link w:val="26"/>
    <w:rsid w:val="00365993"/>
    <w:rPr>
      <w:sz w:val="28"/>
      <w:lang w:val="uk-UA"/>
    </w:rPr>
  </w:style>
  <w:style w:type="character" w:styleId="aff1">
    <w:name w:val="Hyperlink"/>
    <w:uiPriority w:val="99"/>
    <w:rsid w:val="00247F67"/>
    <w:rPr>
      <w:color w:val="0000FF"/>
      <w:u w:val="single"/>
    </w:rPr>
  </w:style>
  <w:style w:type="character" w:customStyle="1" w:styleId="350">
    <w:name w:val="Основной текст (3) + 5"/>
    <w:aliases w:val="5 pt,Не полужирный,Курсив,Основной текст (3) + 10 pt,Малые прописные,Интервал 0 pt,Основной текст + 11,Интервал 1 pt"/>
    <w:uiPriority w:val="99"/>
    <w:rsid w:val="00FD191C"/>
    <w:rPr>
      <w:rFonts w:ascii="Lucida Sans Unicode" w:hAnsi="Lucida Sans Unicode" w:cs="Lucida Sans Unicode"/>
      <w:i/>
      <w:iCs/>
      <w:spacing w:val="0"/>
      <w:sz w:val="11"/>
      <w:szCs w:val="11"/>
    </w:rPr>
  </w:style>
  <w:style w:type="character" w:customStyle="1" w:styleId="36">
    <w:name w:val="Основной текст (3)_"/>
    <w:link w:val="310"/>
    <w:uiPriority w:val="99"/>
    <w:rsid w:val="00FD191C"/>
    <w:rPr>
      <w:rFonts w:ascii="Lucida Sans Unicode" w:hAnsi="Lucida Sans Unicode" w:cs="Lucida Sans Unicode"/>
      <w:b/>
      <w:bCs/>
      <w:sz w:val="21"/>
      <w:szCs w:val="21"/>
      <w:shd w:val="clear" w:color="auto" w:fill="FFFFFF"/>
    </w:rPr>
  </w:style>
  <w:style w:type="character" w:customStyle="1" w:styleId="37">
    <w:name w:val="Основной текст (3)"/>
    <w:uiPriority w:val="99"/>
    <w:rsid w:val="00FD191C"/>
    <w:rPr>
      <w:rFonts w:ascii="Lucida Sans Unicode" w:hAnsi="Lucida Sans Unicode" w:cs="Lucida Sans Unicode"/>
      <w:b/>
      <w:bCs/>
      <w:sz w:val="21"/>
      <w:szCs w:val="21"/>
      <w:u w:val="single"/>
      <w:shd w:val="clear" w:color="auto" w:fill="FFFFFF"/>
    </w:rPr>
  </w:style>
  <w:style w:type="paragraph" w:customStyle="1" w:styleId="310">
    <w:name w:val="Основной текст (3)1"/>
    <w:basedOn w:val="a2"/>
    <w:link w:val="36"/>
    <w:uiPriority w:val="99"/>
    <w:rsid w:val="00FD191C"/>
    <w:pPr>
      <w:shd w:val="clear" w:color="auto" w:fill="FFFFFF"/>
      <w:spacing w:line="240" w:lineRule="atLeast"/>
      <w:jc w:val="left"/>
    </w:pPr>
    <w:rPr>
      <w:rFonts w:ascii="Lucida Sans Unicode" w:hAnsi="Lucida Sans Unicode"/>
      <w:b/>
      <w:bCs/>
      <w:sz w:val="21"/>
      <w:szCs w:val="21"/>
      <w:lang/>
    </w:rPr>
  </w:style>
  <w:style w:type="character" w:customStyle="1" w:styleId="aff2">
    <w:name w:val="Основной текст + Полужирный"/>
    <w:uiPriority w:val="99"/>
    <w:rsid w:val="00FD191C"/>
    <w:rPr>
      <w:rFonts w:ascii="Lucida Sans Unicode" w:hAnsi="Lucida Sans Unicode" w:cs="Lucida Sans Unicode"/>
      <w:b/>
      <w:bCs/>
      <w:spacing w:val="0"/>
      <w:sz w:val="21"/>
      <w:szCs w:val="21"/>
    </w:rPr>
  </w:style>
  <w:style w:type="character" w:customStyle="1" w:styleId="-1pt">
    <w:name w:val="Основной текст + Интервал -1 pt"/>
    <w:uiPriority w:val="99"/>
    <w:rsid w:val="00FD191C"/>
    <w:rPr>
      <w:rFonts w:ascii="Lucida Sans Unicode" w:hAnsi="Lucida Sans Unicode" w:cs="Lucida Sans Unicode"/>
      <w:spacing w:val="-20"/>
      <w:sz w:val="21"/>
      <w:szCs w:val="21"/>
    </w:rPr>
  </w:style>
  <w:style w:type="character" w:customStyle="1" w:styleId="320">
    <w:name w:val="Основной текст (3)2"/>
    <w:uiPriority w:val="99"/>
    <w:rsid w:val="00FD191C"/>
    <w:rPr>
      <w:rFonts w:ascii="Lucida Sans Unicode" w:hAnsi="Lucida Sans Unicode" w:cs="Lucida Sans Unicode"/>
      <w:b w:val="0"/>
      <w:bCs w:val="0"/>
      <w:spacing w:val="0"/>
      <w:sz w:val="21"/>
      <w:szCs w:val="21"/>
      <w:u w:val="single"/>
      <w:shd w:val="clear" w:color="auto" w:fill="FFFFFF"/>
    </w:rPr>
  </w:style>
  <w:style w:type="character" w:customStyle="1" w:styleId="MicrosoftSansSerif">
    <w:name w:val="Основной текст + Microsoft Sans Serif"/>
    <w:aliases w:val="Интервал 0 pt1"/>
    <w:uiPriority w:val="99"/>
    <w:rsid w:val="00FD191C"/>
    <w:rPr>
      <w:rFonts w:ascii="Microsoft Sans Serif" w:hAnsi="Microsoft Sans Serif" w:cs="Microsoft Sans Serif"/>
      <w:spacing w:val="10"/>
      <w:sz w:val="21"/>
      <w:szCs w:val="21"/>
    </w:rPr>
  </w:style>
  <w:style w:type="character" w:customStyle="1" w:styleId="91">
    <w:name w:val="Основной текст (9)_"/>
    <w:link w:val="92"/>
    <w:uiPriority w:val="99"/>
    <w:rsid w:val="00FD191C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customStyle="1" w:styleId="92">
    <w:name w:val="Основной текст (9)"/>
    <w:basedOn w:val="a2"/>
    <w:link w:val="91"/>
    <w:uiPriority w:val="99"/>
    <w:rsid w:val="00FD191C"/>
    <w:pPr>
      <w:shd w:val="clear" w:color="auto" w:fill="FFFFFF"/>
      <w:spacing w:after="120" w:line="240" w:lineRule="atLeast"/>
      <w:jc w:val="left"/>
    </w:pPr>
    <w:rPr>
      <w:rFonts w:ascii="Lucida Sans Unicode" w:hAnsi="Lucida Sans Unicode"/>
      <w:sz w:val="23"/>
      <w:szCs w:val="23"/>
      <w:lang/>
    </w:rPr>
  </w:style>
  <w:style w:type="character" w:customStyle="1" w:styleId="311pt">
    <w:name w:val="Основной текст (3) + 11 pt"/>
    <w:aliases w:val="Не полужирный6"/>
    <w:uiPriority w:val="99"/>
    <w:rsid w:val="007F238D"/>
    <w:rPr>
      <w:rFonts w:ascii="Arial Narrow" w:hAnsi="Arial Narrow" w:cs="Arial Narrow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7F238D"/>
    <w:rPr>
      <w:rFonts w:ascii="Corbel" w:hAnsi="Corbel" w:cs="Corbel"/>
      <w:spacing w:val="490"/>
      <w:sz w:val="79"/>
      <w:szCs w:val="79"/>
      <w:shd w:val="clear" w:color="auto" w:fill="FFFFFF"/>
      <w:lang w:val="en-US" w:eastAsia="en-US"/>
    </w:rPr>
  </w:style>
  <w:style w:type="paragraph" w:customStyle="1" w:styleId="111">
    <w:name w:val="Основной текст (11)1"/>
    <w:basedOn w:val="a2"/>
    <w:link w:val="110"/>
    <w:uiPriority w:val="99"/>
    <w:rsid w:val="007F238D"/>
    <w:pPr>
      <w:shd w:val="clear" w:color="auto" w:fill="FFFFFF"/>
      <w:spacing w:before="2160" w:line="240" w:lineRule="atLeast"/>
    </w:pPr>
    <w:rPr>
      <w:rFonts w:ascii="Corbel" w:hAnsi="Corbel"/>
      <w:spacing w:val="490"/>
      <w:sz w:val="79"/>
      <w:szCs w:val="79"/>
      <w:lang w:val="en-US" w:eastAsia="en-US"/>
    </w:rPr>
  </w:style>
  <w:style w:type="character" w:customStyle="1" w:styleId="1pt">
    <w:name w:val="Основной текст + Интервал 1 pt"/>
    <w:uiPriority w:val="99"/>
    <w:rsid w:val="00D207FD"/>
    <w:rPr>
      <w:rFonts w:ascii="Times New Roman" w:hAnsi="Times New Roman" w:cs="Times New Roman"/>
      <w:spacing w:val="30"/>
      <w:sz w:val="24"/>
      <w:szCs w:val="24"/>
    </w:rPr>
  </w:style>
  <w:style w:type="character" w:customStyle="1" w:styleId="WW8Num1z0">
    <w:name w:val="WW8Num1z0"/>
    <w:rsid w:val="004063A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063A4"/>
    <w:rPr>
      <w:rFonts w:ascii="Symbol" w:hAnsi="Symbol" w:cs="Symbol"/>
      <w:sz w:val="20"/>
      <w:szCs w:val="20"/>
    </w:rPr>
  </w:style>
  <w:style w:type="character" w:customStyle="1" w:styleId="WW8Num4z0">
    <w:name w:val="WW8Num4z0"/>
    <w:rsid w:val="004063A4"/>
    <w:rPr>
      <w:rFonts w:ascii="Symbol" w:hAnsi="Symbol" w:cs="Symbol"/>
      <w:sz w:val="20"/>
      <w:szCs w:val="20"/>
    </w:rPr>
  </w:style>
  <w:style w:type="character" w:customStyle="1" w:styleId="WW8Num6z0">
    <w:name w:val="WW8Num6z0"/>
    <w:rsid w:val="004063A4"/>
    <w:rPr>
      <w:rFonts w:ascii="Times New Roman" w:hAnsi="Times New Roman" w:cs="Symbol"/>
      <w:sz w:val="18"/>
      <w:szCs w:val="18"/>
    </w:rPr>
  </w:style>
  <w:style w:type="character" w:customStyle="1" w:styleId="WW8Num9z0">
    <w:name w:val="WW8Num9z0"/>
    <w:rsid w:val="004063A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4063A4"/>
    <w:rPr>
      <w:rFonts w:ascii="Symbol" w:hAnsi="Symbol" w:cs="Symbol"/>
      <w:sz w:val="20"/>
      <w:szCs w:val="20"/>
    </w:rPr>
  </w:style>
  <w:style w:type="character" w:customStyle="1" w:styleId="WW8Num12z0">
    <w:name w:val="WW8Num12z0"/>
    <w:rsid w:val="004063A4"/>
    <w:rPr>
      <w:rFonts w:ascii="Symbol" w:hAnsi="Symbol" w:cs="Symbol"/>
      <w:sz w:val="20"/>
      <w:szCs w:val="20"/>
    </w:rPr>
  </w:style>
  <w:style w:type="character" w:customStyle="1" w:styleId="WW8Num13z0">
    <w:name w:val="WW8Num13z0"/>
    <w:rsid w:val="004063A4"/>
    <w:rPr>
      <w:rFonts w:ascii="Symbol" w:hAnsi="Symbol" w:cs="Symbol"/>
      <w:sz w:val="20"/>
      <w:szCs w:val="20"/>
    </w:rPr>
  </w:style>
  <w:style w:type="character" w:customStyle="1" w:styleId="WW8Num14z0">
    <w:name w:val="WW8Num14z0"/>
    <w:rsid w:val="004063A4"/>
    <w:rPr>
      <w:rFonts w:ascii="Symbol" w:hAnsi="Symbol" w:cs="Symbol"/>
      <w:sz w:val="20"/>
      <w:szCs w:val="20"/>
    </w:rPr>
  </w:style>
  <w:style w:type="character" w:customStyle="1" w:styleId="WW8Num15z0">
    <w:name w:val="WW8Num15z0"/>
    <w:rsid w:val="004063A4"/>
    <w:rPr>
      <w:rFonts w:ascii="Symbol" w:hAnsi="Symbol" w:cs="Symbol"/>
      <w:sz w:val="18"/>
      <w:szCs w:val="18"/>
    </w:rPr>
  </w:style>
  <w:style w:type="character" w:customStyle="1" w:styleId="WW8Num17z0">
    <w:name w:val="WW8Num17z0"/>
    <w:rsid w:val="004063A4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4063A4"/>
    <w:rPr>
      <w:rFonts w:ascii="Symbol" w:hAnsi="Symbol" w:cs="Symbol"/>
    </w:rPr>
  </w:style>
  <w:style w:type="character" w:customStyle="1" w:styleId="WW8Num20z0">
    <w:name w:val="WW8Num20z0"/>
    <w:rsid w:val="004063A4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4063A4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4063A4"/>
    <w:rPr>
      <w:rFonts w:ascii="Symbol" w:hAnsi="Symbol" w:cs="Arial"/>
    </w:rPr>
  </w:style>
  <w:style w:type="character" w:customStyle="1" w:styleId="WW8Num23z0">
    <w:name w:val="WW8Num23z0"/>
    <w:rsid w:val="004063A4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4063A4"/>
    <w:rPr>
      <w:rFonts w:ascii="Times New Roman" w:hAnsi="Times New Roman" w:cs="Times New Roman"/>
      <w:b/>
      <w:sz w:val="28"/>
      <w:szCs w:val="28"/>
    </w:rPr>
  </w:style>
  <w:style w:type="character" w:customStyle="1" w:styleId="1b">
    <w:name w:val="Основной шрифт абзаца1"/>
    <w:rsid w:val="004063A4"/>
  </w:style>
  <w:style w:type="character" w:customStyle="1" w:styleId="WW-Absatz-Standardschriftart111">
    <w:name w:val="WW-Absatz-Standardschriftart111"/>
    <w:rsid w:val="004063A4"/>
  </w:style>
  <w:style w:type="character" w:customStyle="1" w:styleId="aff3">
    <w:name w:val="Символ сноски"/>
    <w:rsid w:val="004063A4"/>
  </w:style>
  <w:style w:type="character" w:customStyle="1" w:styleId="aff4">
    <w:name w:val="Символы концевой сноски"/>
    <w:rsid w:val="004063A4"/>
  </w:style>
  <w:style w:type="character" w:styleId="aff5">
    <w:name w:val="FollowedHyperlink"/>
    <w:rsid w:val="004063A4"/>
    <w:rPr>
      <w:color w:val="800000"/>
      <w:u w:val="single"/>
    </w:rPr>
  </w:style>
  <w:style w:type="paragraph" w:customStyle="1" w:styleId="aff6">
    <w:name w:val="Заголовок"/>
    <w:basedOn w:val="a2"/>
    <w:next w:val="ad"/>
    <w:rsid w:val="004063A4"/>
    <w:pPr>
      <w:keepNext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aff7">
    <w:name w:val="List"/>
    <w:basedOn w:val="ad"/>
    <w:rsid w:val="004063A4"/>
    <w:rPr>
      <w:rFonts w:cs="Mangal"/>
      <w:lang w:eastAsia="ar-SA"/>
    </w:rPr>
  </w:style>
  <w:style w:type="paragraph" w:customStyle="1" w:styleId="1c">
    <w:name w:val="Название1"/>
    <w:basedOn w:val="a2"/>
    <w:rsid w:val="004063A4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2"/>
    <w:rsid w:val="004063A4"/>
    <w:pPr>
      <w:suppressLineNumbers/>
    </w:pPr>
    <w:rPr>
      <w:rFonts w:cs="Mangal"/>
      <w:lang w:eastAsia="ar-SA"/>
    </w:rPr>
  </w:style>
  <w:style w:type="paragraph" w:customStyle="1" w:styleId="1e">
    <w:name w:val="Название объекта1"/>
    <w:basedOn w:val="a2"/>
    <w:next w:val="a2"/>
    <w:rsid w:val="004063A4"/>
    <w:pPr>
      <w:suppressAutoHyphens/>
      <w:spacing w:line="336" w:lineRule="auto"/>
      <w:jc w:val="center"/>
    </w:pPr>
    <w:rPr>
      <w:lang w:eastAsia="ar-SA"/>
    </w:rPr>
  </w:style>
  <w:style w:type="paragraph" w:customStyle="1" w:styleId="1f">
    <w:name w:val="Схема документа1"/>
    <w:basedOn w:val="a2"/>
    <w:rsid w:val="004063A4"/>
    <w:pPr>
      <w:shd w:val="clear" w:color="auto" w:fill="000080"/>
    </w:pPr>
    <w:rPr>
      <w:sz w:val="24"/>
      <w:lang w:eastAsia="ar-SA"/>
    </w:rPr>
  </w:style>
  <w:style w:type="paragraph" w:customStyle="1" w:styleId="1f0">
    <w:name w:val="Текст примечания1"/>
    <w:basedOn w:val="a2"/>
    <w:rsid w:val="004063A4"/>
    <w:rPr>
      <w:rFonts w:ascii="Journal" w:hAnsi="Journal"/>
      <w:sz w:val="24"/>
      <w:lang w:eastAsia="ar-SA"/>
    </w:rPr>
  </w:style>
  <w:style w:type="paragraph" w:customStyle="1" w:styleId="311">
    <w:name w:val="Основной текст с отступом 31"/>
    <w:basedOn w:val="a2"/>
    <w:rsid w:val="004063A4"/>
    <w:pPr>
      <w:autoSpaceDE w:val="0"/>
      <w:ind w:firstLine="720"/>
    </w:pPr>
    <w:rPr>
      <w:color w:val="000101"/>
      <w:szCs w:val="18"/>
      <w:lang w:val="ru-RU" w:eastAsia="ar-SA"/>
    </w:rPr>
  </w:style>
  <w:style w:type="paragraph" w:customStyle="1" w:styleId="220">
    <w:name w:val="Основной текст с отступом 22"/>
    <w:basedOn w:val="a2"/>
    <w:rsid w:val="004063A4"/>
    <w:pPr>
      <w:ind w:firstLine="426"/>
      <w:jc w:val="left"/>
    </w:pPr>
    <w:rPr>
      <w:bCs/>
      <w:lang w:val="ru-RU" w:eastAsia="ar-SA"/>
    </w:rPr>
  </w:style>
  <w:style w:type="paragraph" w:customStyle="1" w:styleId="222">
    <w:name w:val="Основной текст 22"/>
    <w:basedOn w:val="a2"/>
    <w:rsid w:val="004063A4"/>
    <w:pPr>
      <w:ind w:right="-108"/>
    </w:pPr>
    <w:rPr>
      <w:lang w:eastAsia="ar-SA"/>
    </w:rPr>
  </w:style>
  <w:style w:type="paragraph" w:customStyle="1" w:styleId="321">
    <w:name w:val="Основной текст 32"/>
    <w:basedOn w:val="a2"/>
    <w:rsid w:val="004063A4"/>
    <w:pPr>
      <w:jc w:val="left"/>
    </w:pPr>
    <w:rPr>
      <w:lang w:val="ru-RU" w:eastAsia="ar-SA"/>
    </w:rPr>
  </w:style>
  <w:style w:type="paragraph" w:styleId="aff8">
    <w:name w:val="Subtitle"/>
    <w:basedOn w:val="aff6"/>
    <w:next w:val="ad"/>
    <w:link w:val="aff9"/>
    <w:qFormat/>
    <w:rsid w:val="004063A4"/>
    <w:pPr>
      <w:jc w:val="center"/>
    </w:pPr>
    <w:rPr>
      <w:rFonts w:cs="Times New Roman"/>
      <w:i/>
      <w:iCs/>
    </w:rPr>
  </w:style>
  <w:style w:type="character" w:customStyle="1" w:styleId="aff9">
    <w:name w:val="Подзаголовок Знак"/>
    <w:link w:val="aff8"/>
    <w:rsid w:val="004063A4"/>
    <w:rPr>
      <w:rFonts w:ascii="Arial" w:eastAsia="Microsoft YaHei" w:hAnsi="Arial" w:cs="Mangal"/>
      <w:i/>
      <w:iCs/>
      <w:sz w:val="28"/>
      <w:szCs w:val="28"/>
      <w:lang w:val="uk-UA" w:eastAsia="ar-SA"/>
    </w:rPr>
  </w:style>
  <w:style w:type="paragraph" w:customStyle="1" w:styleId="210">
    <w:name w:val="Основной текст 21"/>
    <w:basedOn w:val="a2"/>
    <w:rsid w:val="004063A4"/>
    <w:pPr>
      <w:suppressAutoHyphens/>
      <w:spacing w:after="200"/>
      <w:jc w:val="center"/>
    </w:pPr>
    <w:rPr>
      <w:rFonts w:ascii="Arial" w:hAnsi="Arial" w:cs="Arial"/>
      <w:b/>
      <w:bCs/>
      <w:sz w:val="32"/>
      <w:szCs w:val="28"/>
      <w:lang w:val="ru-RU" w:eastAsia="ar-SA"/>
    </w:rPr>
  </w:style>
  <w:style w:type="paragraph" w:customStyle="1" w:styleId="211">
    <w:name w:val="Основной текст с отступом 21"/>
    <w:basedOn w:val="a2"/>
    <w:rsid w:val="004063A4"/>
    <w:pPr>
      <w:suppressAutoHyphens/>
      <w:spacing w:line="360" w:lineRule="auto"/>
      <w:ind w:firstLine="540"/>
    </w:pPr>
    <w:rPr>
      <w:rFonts w:ascii="Tahoma" w:eastAsia="Calibri" w:hAnsi="Tahoma" w:cs="Tahoma"/>
      <w:sz w:val="24"/>
      <w:szCs w:val="24"/>
      <w:lang w:val="ru-RU" w:eastAsia="ar-SA"/>
    </w:rPr>
  </w:style>
  <w:style w:type="paragraph" w:customStyle="1" w:styleId="312">
    <w:name w:val="Основной текст 31"/>
    <w:basedOn w:val="a2"/>
    <w:rsid w:val="004063A4"/>
    <w:pPr>
      <w:widowControl w:val="0"/>
      <w:suppressAutoHyphens/>
      <w:autoSpaceDE w:val="0"/>
      <w:spacing w:after="120"/>
      <w:jc w:val="left"/>
    </w:pPr>
    <w:rPr>
      <w:rFonts w:ascii="Arial" w:eastAsia="Calibri" w:hAnsi="Arial" w:cs="Arial"/>
      <w:color w:val="000000"/>
      <w:sz w:val="16"/>
      <w:szCs w:val="16"/>
      <w:lang w:val="ru-RU" w:eastAsia="ar-SA"/>
    </w:rPr>
  </w:style>
  <w:style w:type="paragraph" w:customStyle="1" w:styleId="12Arial">
    <w:name w:val="Стиль Основной текст отчета 12 Arial"/>
    <w:basedOn w:val="ad"/>
    <w:rsid w:val="004063A4"/>
    <w:pPr>
      <w:suppressAutoHyphens/>
      <w:spacing w:before="120" w:line="240" w:lineRule="auto"/>
      <w:ind w:firstLine="709"/>
    </w:pPr>
    <w:rPr>
      <w:rFonts w:ascii="Arial" w:eastAsia="Calibri" w:hAnsi="Arial" w:cs="Arial"/>
      <w:sz w:val="24"/>
      <w:szCs w:val="24"/>
      <w:lang w:val="ru-RU" w:eastAsia="ar-SA"/>
    </w:rPr>
  </w:style>
  <w:style w:type="paragraph" w:customStyle="1" w:styleId="affa">
    <w:name w:val="Содержимое таблицы"/>
    <w:basedOn w:val="a2"/>
    <w:rsid w:val="004063A4"/>
    <w:pPr>
      <w:suppressLineNumbers/>
      <w:suppressAutoHyphens/>
      <w:jc w:val="left"/>
    </w:pPr>
    <w:rPr>
      <w:rFonts w:eastAsia="Calibri" w:cs="Calibri"/>
      <w:sz w:val="24"/>
      <w:szCs w:val="24"/>
      <w:lang w:val="ru-RU" w:eastAsia="ar-SA"/>
    </w:rPr>
  </w:style>
  <w:style w:type="paragraph" w:customStyle="1" w:styleId="affb">
    <w:name w:val="Заголовок таблицы"/>
    <w:basedOn w:val="affa"/>
    <w:rsid w:val="004063A4"/>
    <w:pPr>
      <w:jc w:val="center"/>
    </w:pPr>
    <w:rPr>
      <w:b/>
      <w:bCs/>
    </w:rPr>
  </w:style>
  <w:style w:type="paragraph" w:customStyle="1" w:styleId="1">
    <w:name w:val="Маркированный список1"/>
    <w:basedOn w:val="a2"/>
    <w:rsid w:val="004063A4"/>
    <w:pPr>
      <w:numPr>
        <w:numId w:val="1"/>
      </w:numPr>
      <w:tabs>
        <w:tab w:val="left" w:pos="1361"/>
      </w:tabs>
      <w:suppressAutoHyphens/>
      <w:spacing w:after="200" w:line="276" w:lineRule="auto"/>
      <w:ind w:left="0" w:firstLine="1021"/>
      <w:jc w:val="left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1f1">
    <w:name w:val="Обычный1"/>
    <w:rsid w:val="004063A4"/>
    <w:pPr>
      <w:suppressAutoHyphens/>
      <w:snapToGrid w:val="0"/>
    </w:pPr>
    <w:rPr>
      <w:rFonts w:eastAsia="Arial" w:cs="Calibri"/>
      <w:sz w:val="22"/>
      <w:lang w:eastAsia="ar-SA"/>
    </w:rPr>
  </w:style>
  <w:style w:type="paragraph" w:customStyle="1" w:styleId="Normal10-02">
    <w:name w:val="Normal + 10 пт полужирный По центру Слева:  -02 см Справ..."/>
    <w:basedOn w:val="a2"/>
    <w:link w:val="Normal10-020"/>
    <w:rsid w:val="004063A4"/>
    <w:pPr>
      <w:suppressAutoHyphens/>
      <w:ind w:left="-113" w:right="-113"/>
      <w:jc w:val="center"/>
    </w:pPr>
    <w:rPr>
      <w:b/>
      <w:bCs/>
      <w:sz w:val="20"/>
      <w:lang w:eastAsia="ar-SA"/>
    </w:rPr>
  </w:style>
  <w:style w:type="paragraph" w:customStyle="1" w:styleId="affc">
    <w:name w:val="Содержимое врезки"/>
    <w:basedOn w:val="ad"/>
    <w:rsid w:val="004063A4"/>
    <w:rPr>
      <w:lang w:eastAsia="ar-SA"/>
    </w:rPr>
  </w:style>
  <w:style w:type="paragraph" w:customStyle="1" w:styleId="affd">
    <w:name w:val="Содержимое списка"/>
    <w:basedOn w:val="a2"/>
    <w:rsid w:val="004063A4"/>
    <w:pPr>
      <w:ind w:left="567"/>
    </w:pPr>
    <w:rPr>
      <w:lang w:eastAsia="ar-SA"/>
    </w:rPr>
  </w:style>
  <w:style w:type="paragraph" w:styleId="affe">
    <w:name w:val="Balloon Text"/>
    <w:basedOn w:val="a2"/>
    <w:link w:val="afff"/>
    <w:unhideWhenUsed/>
    <w:rsid w:val="004063A4"/>
    <w:rPr>
      <w:rFonts w:ascii="Tahoma" w:hAnsi="Tahoma"/>
      <w:sz w:val="16"/>
      <w:szCs w:val="16"/>
      <w:lang w:eastAsia="ar-SA"/>
    </w:rPr>
  </w:style>
  <w:style w:type="character" w:customStyle="1" w:styleId="afff">
    <w:name w:val="Текст выноски Знак"/>
    <w:link w:val="affe"/>
    <w:rsid w:val="004063A4"/>
    <w:rPr>
      <w:rFonts w:ascii="Tahoma" w:hAnsi="Tahoma" w:cs="Tahoma"/>
      <w:sz w:val="16"/>
      <w:szCs w:val="16"/>
      <w:lang w:val="uk-UA" w:eastAsia="ar-SA"/>
    </w:rPr>
  </w:style>
  <w:style w:type="paragraph" w:customStyle="1" w:styleId="a0">
    <w:name w:val="Текст маркированный"/>
    <w:basedOn w:val="a2"/>
    <w:rsid w:val="004063A4"/>
    <w:pPr>
      <w:numPr>
        <w:numId w:val="2"/>
      </w:numPr>
      <w:spacing w:before="60" w:after="60"/>
      <w:contextualSpacing/>
      <w:jc w:val="left"/>
    </w:pPr>
    <w:rPr>
      <w:szCs w:val="28"/>
      <w:lang w:val="ru-RU"/>
    </w:rPr>
  </w:style>
  <w:style w:type="character" w:styleId="afff0">
    <w:name w:val="Strong"/>
    <w:qFormat/>
    <w:rsid w:val="004063A4"/>
    <w:rPr>
      <w:b/>
      <w:bCs/>
    </w:rPr>
  </w:style>
  <w:style w:type="character" w:customStyle="1" w:styleId="1a">
    <w:name w:val="Без интервала Знак1"/>
    <w:aliases w:val="с интервалом Знак,Без интервала1 Знак,No Spacing Знак"/>
    <w:link w:val="afc"/>
    <w:rsid w:val="00CD53B4"/>
    <w:rPr>
      <w:rFonts w:ascii="Calibri" w:hAnsi="Calibri"/>
      <w:sz w:val="22"/>
      <w:szCs w:val="22"/>
      <w:lang w:bidi="ar-SA"/>
    </w:rPr>
  </w:style>
  <w:style w:type="paragraph" w:styleId="afff1">
    <w:name w:val="Normal (Web)"/>
    <w:basedOn w:val="a2"/>
    <w:unhideWhenUsed/>
    <w:rsid w:val="00D42933"/>
    <w:pPr>
      <w:spacing w:before="100" w:beforeAutospacing="1" w:after="119"/>
      <w:jc w:val="left"/>
    </w:pPr>
    <w:rPr>
      <w:sz w:val="24"/>
      <w:szCs w:val="24"/>
      <w:lang w:val="ru-RU"/>
    </w:rPr>
  </w:style>
  <w:style w:type="character" w:styleId="afff2">
    <w:name w:val="Intense Emphasis"/>
    <w:qFormat/>
    <w:rsid w:val="004F69D4"/>
    <w:rPr>
      <w:b/>
      <w:bCs/>
      <w:i/>
      <w:iCs/>
      <w:color w:val="4F81BD"/>
    </w:rPr>
  </w:style>
  <w:style w:type="paragraph" w:customStyle="1" w:styleId="Iauiue">
    <w:name w:val="Iau?iue"/>
    <w:rsid w:val="004678E1"/>
    <w:pPr>
      <w:widowControl w:val="0"/>
      <w:suppressAutoHyphens/>
    </w:pPr>
    <w:rPr>
      <w:rFonts w:eastAsia="Arial"/>
      <w:lang w:eastAsia="ar-SA"/>
    </w:rPr>
  </w:style>
  <w:style w:type="numbering" w:customStyle="1" w:styleId="1f2">
    <w:name w:val="Нет списка1"/>
    <w:next w:val="a5"/>
    <w:semiHidden/>
    <w:unhideWhenUsed/>
    <w:rsid w:val="0065410F"/>
  </w:style>
  <w:style w:type="table" w:customStyle="1" w:styleId="1f3">
    <w:name w:val="Сетка таблицы1"/>
    <w:basedOn w:val="a4"/>
    <w:next w:val="af9"/>
    <w:uiPriority w:val="59"/>
    <w:rsid w:val="0065410F"/>
    <w:pPr>
      <w:ind w:firstLine="709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6">
    <w:name w:val="S_Обычный"/>
    <w:basedOn w:val="a2"/>
    <w:link w:val="S7"/>
    <w:qFormat/>
    <w:rsid w:val="0065410F"/>
    <w:pPr>
      <w:spacing w:line="360" w:lineRule="auto"/>
      <w:ind w:firstLine="709"/>
    </w:pPr>
    <w:rPr>
      <w:sz w:val="24"/>
      <w:szCs w:val="24"/>
      <w:lang/>
    </w:rPr>
  </w:style>
  <w:style w:type="character" w:customStyle="1" w:styleId="S7">
    <w:name w:val="S_Обычный Знак"/>
    <w:link w:val="S6"/>
    <w:rsid w:val="0065410F"/>
    <w:rPr>
      <w:sz w:val="24"/>
      <w:szCs w:val="24"/>
    </w:rPr>
  </w:style>
  <w:style w:type="paragraph" w:customStyle="1" w:styleId="centerbtext">
    <w:name w:val="centerbtext"/>
    <w:basedOn w:val="a2"/>
    <w:rsid w:val="0065410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justtext">
    <w:name w:val="justtext"/>
    <w:basedOn w:val="a2"/>
    <w:rsid w:val="0065410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mw-headline">
    <w:name w:val="mw-headline"/>
    <w:rsid w:val="0065410F"/>
  </w:style>
  <w:style w:type="paragraph" w:styleId="afff3">
    <w:name w:val="TOC Heading"/>
    <w:basedOn w:val="17"/>
    <w:next w:val="a2"/>
    <w:uiPriority w:val="39"/>
    <w:unhideWhenUsed/>
    <w:qFormat/>
    <w:rsid w:val="0065410F"/>
    <w:pPr>
      <w:keepNext/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val="ru-RU" w:eastAsia="en-US"/>
    </w:rPr>
  </w:style>
  <w:style w:type="character" w:customStyle="1" w:styleId="FontStyle11">
    <w:name w:val="Font Style11"/>
    <w:uiPriority w:val="99"/>
    <w:rsid w:val="0065410F"/>
    <w:rPr>
      <w:rFonts w:ascii="Trebuchet MS" w:hAnsi="Trebuchet MS" w:cs="Trebuchet MS"/>
      <w:b/>
      <w:bCs/>
      <w:sz w:val="12"/>
      <w:szCs w:val="12"/>
    </w:rPr>
  </w:style>
  <w:style w:type="paragraph" w:styleId="afff4">
    <w:name w:val="Plain Text"/>
    <w:basedOn w:val="a2"/>
    <w:link w:val="afff5"/>
    <w:rsid w:val="0065410F"/>
    <w:pPr>
      <w:jc w:val="left"/>
    </w:pPr>
    <w:rPr>
      <w:rFonts w:ascii="Courier New" w:hAnsi="Courier New"/>
      <w:sz w:val="20"/>
      <w:lang/>
    </w:rPr>
  </w:style>
  <w:style w:type="character" w:customStyle="1" w:styleId="afff5">
    <w:name w:val="Текст Знак"/>
    <w:link w:val="afff4"/>
    <w:rsid w:val="0065410F"/>
    <w:rPr>
      <w:rFonts w:ascii="Courier New" w:hAnsi="Courier New" w:cs="Courier New"/>
    </w:rPr>
  </w:style>
  <w:style w:type="paragraph" w:styleId="HTML">
    <w:name w:val="HTML Preformatted"/>
    <w:basedOn w:val="a2"/>
    <w:link w:val="HTML0"/>
    <w:unhideWhenUsed/>
    <w:rsid w:val="00654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rsid w:val="0065410F"/>
    <w:rPr>
      <w:rFonts w:ascii="Courier New" w:hAnsi="Courier New" w:cs="Courier New"/>
    </w:rPr>
  </w:style>
  <w:style w:type="paragraph" w:customStyle="1" w:styleId="font10">
    <w:name w:val="font10"/>
    <w:basedOn w:val="a2"/>
    <w:rsid w:val="0065410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u">
    <w:name w:val="u"/>
    <w:basedOn w:val="a2"/>
    <w:rsid w:val="0065410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uni">
    <w:name w:val="uni"/>
    <w:basedOn w:val="a2"/>
    <w:rsid w:val="0065410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unip">
    <w:name w:val="unip"/>
    <w:basedOn w:val="a2"/>
    <w:rsid w:val="0065410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313">
    <w:name w:val="Основной текст с отступом 3 Знак1"/>
    <w:uiPriority w:val="99"/>
    <w:semiHidden/>
    <w:rsid w:val="0065410F"/>
    <w:rPr>
      <w:sz w:val="16"/>
      <w:szCs w:val="16"/>
    </w:rPr>
  </w:style>
  <w:style w:type="paragraph" w:customStyle="1" w:styleId="ConsPlusNormal">
    <w:name w:val="ConsPlusNormal"/>
    <w:rsid w:val="00654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style4">
    <w:name w:val="wstyle4"/>
    <w:rsid w:val="0065410F"/>
  </w:style>
  <w:style w:type="character" w:customStyle="1" w:styleId="spelle">
    <w:name w:val="spelle"/>
    <w:rsid w:val="0065410F"/>
  </w:style>
  <w:style w:type="paragraph" w:customStyle="1" w:styleId="ConsPlusNonformat">
    <w:name w:val="ConsPlusNonformat"/>
    <w:uiPriority w:val="99"/>
    <w:rsid w:val="006541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54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rsid w:val="0065410F"/>
  </w:style>
  <w:style w:type="paragraph" w:customStyle="1" w:styleId="1f4">
    <w:name w:val="Знак1"/>
    <w:basedOn w:val="a2"/>
    <w:rsid w:val="0065410F"/>
    <w:pPr>
      <w:tabs>
        <w:tab w:val="num" w:pos="432"/>
      </w:tabs>
      <w:spacing w:before="120" w:after="160"/>
      <w:ind w:left="432" w:hanging="432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Style5">
    <w:name w:val="Style5"/>
    <w:basedOn w:val="a2"/>
    <w:uiPriority w:val="99"/>
    <w:rsid w:val="0065410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ru-RU"/>
    </w:rPr>
  </w:style>
  <w:style w:type="character" w:customStyle="1" w:styleId="s100">
    <w:name w:val="s_10"/>
    <w:rsid w:val="0065410F"/>
  </w:style>
  <w:style w:type="paragraph" w:customStyle="1" w:styleId="11">
    <w:name w:val="Маркированный список1 Знак Знак"/>
    <w:basedOn w:val="aff7"/>
    <w:rsid w:val="0065410F"/>
    <w:pPr>
      <w:numPr>
        <w:numId w:val="13"/>
      </w:numPr>
      <w:spacing w:after="200" w:line="276" w:lineRule="auto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1f5">
    <w:name w:val="Table Grid 1"/>
    <w:basedOn w:val="a4"/>
    <w:rsid w:val="006541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6">
    <w:name w:val="Мария"/>
    <w:basedOn w:val="a2"/>
    <w:uiPriority w:val="99"/>
    <w:rsid w:val="0065410F"/>
    <w:pPr>
      <w:spacing w:before="240" w:after="120"/>
      <w:ind w:firstLine="709"/>
    </w:pPr>
    <w:rPr>
      <w:sz w:val="26"/>
      <w:szCs w:val="26"/>
      <w:lang w:val="ru-RU"/>
    </w:rPr>
  </w:style>
  <w:style w:type="paragraph" w:customStyle="1" w:styleId="afff7">
    <w:name w:val="Знак Знак Знак Знак"/>
    <w:basedOn w:val="a2"/>
    <w:rsid w:val="0065410F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content">
    <w:name w:val="content"/>
    <w:rsid w:val="0065410F"/>
  </w:style>
  <w:style w:type="paragraph" w:styleId="afff8">
    <w:name w:val="List Bullet"/>
    <w:aliases w:val=" Знак2"/>
    <w:basedOn w:val="a2"/>
    <w:link w:val="afff9"/>
    <w:rsid w:val="0065410F"/>
    <w:pPr>
      <w:tabs>
        <w:tab w:val="num" w:pos="360"/>
      </w:tabs>
      <w:ind w:left="360" w:hanging="360"/>
      <w:jc w:val="left"/>
    </w:pPr>
    <w:rPr>
      <w:sz w:val="24"/>
      <w:szCs w:val="24"/>
      <w:lang/>
    </w:rPr>
  </w:style>
  <w:style w:type="character" w:customStyle="1" w:styleId="afff9">
    <w:name w:val="Маркированный список Знак"/>
    <w:aliases w:val=" Знак2 Знак"/>
    <w:link w:val="afff8"/>
    <w:rsid w:val="0065410F"/>
    <w:rPr>
      <w:sz w:val="24"/>
      <w:szCs w:val="24"/>
    </w:rPr>
  </w:style>
  <w:style w:type="paragraph" w:customStyle="1" w:styleId="1f6">
    <w:name w:val="Обычный1"/>
    <w:link w:val="CharChar"/>
    <w:rsid w:val="0065410F"/>
    <w:rPr>
      <w:sz w:val="22"/>
    </w:rPr>
  </w:style>
  <w:style w:type="character" w:customStyle="1" w:styleId="1f7">
    <w:name w:val="Заг 1 Знак"/>
    <w:link w:val="1f8"/>
    <w:locked/>
    <w:rsid w:val="0065410F"/>
    <w:rPr>
      <w:b/>
      <w:iCs/>
      <w:caps/>
      <w:color w:val="FFFFFF"/>
      <w:sz w:val="30"/>
      <w:shd w:val="clear" w:color="auto" w:fill="F7225E"/>
    </w:rPr>
  </w:style>
  <w:style w:type="paragraph" w:customStyle="1" w:styleId="1f8">
    <w:name w:val="Заг 1"/>
    <w:basedOn w:val="17"/>
    <w:link w:val="1f7"/>
    <w:qFormat/>
    <w:rsid w:val="0065410F"/>
    <w:pPr>
      <w:keepNext/>
      <w:shd w:val="clear" w:color="auto" w:fill="F7225E"/>
      <w:suppressAutoHyphens w:val="0"/>
      <w:spacing w:before="720" w:after="360" w:line="240" w:lineRule="auto"/>
      <w:contextualSpacing/>
    </w:pPr>
    <w:rPr>
      <w:iCs/>
      <w:color w:val="FFFFFF"/>
      <w:kern w:val="0"/>
      <w:sz w:val="30"/>
      <w:lang/>
    </w:rPr>
  </w:style>
  <w:style w:type="paragraph" w:customStyle="1" w:styleId="S8">
    <w:name w:val="S_Обычный в таблице"/>
    <w:basedOn w:val="a2"/>
    <w:link w:val="S9"/>
    <w:rsid w:val="0065410F"/>
    <w:pPr>
      <w:spacing w:line="360" w:lineRule="auto"/>
      <w:jc w:val="center"/>
    </w:pPr>
    <w:rPr>
      <w:sz w:val="24"/>
      <w:szCs w:val="24"/>
      <w:lang/>
    </w:rPr>
  </w:style>
  <w:style w:type="character" w:customStyle="1" w:styleId="S9">
    <w:name w:val="S_Обычный в таблице Знак"/>
    <w:link w:val="S8"/>
    <w:rsid w:val="0065410F"/>
    <w:rPr>
      <w:sz w:val="24"/>
      <w:szCs w:val="24"/>
    </w:rPr>
  </w:style>
  <w:style w:type="character" w:customStyle="1" w:styleId="section1">
    <w:name w:val="section1"/>
    <w:rsid w:val="0065410F"/>
  </w:style>
  <w:style w:type="character" w:customStyle="1" w:styleId="style15">
    <w:name w:val="style15"/>
    <w:rsid w:val="0065410F"/>
  </w:style>
  <w:style w:type="character" w:customStyle="1" w:styleId="afffa">
    <w:name w:val="Без интервала Знак"/>
    <w:uiPriority w:val="1"/>
    <w:rsid w:val="0065410F"/>
    <w:rPr>
      <w:rFonts w:eastAsia="Times New Roman"/>
      <w:sz w:val="20"/>
      <w:szCs w:val="20"/>
      <w:lang w:eastAsia="ru-RU"/>
    </w:rPr>
  </w:style>
  <w:style w:type="character" w:customStyle="1" w:styleId="FontStyle37">
    <w:name w:val="Font Style37"/>
    <w:uiPriority w:val="99"/>
    <w:rsid w:val="0065410F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Style32">
    <w:name w:val="Style32"/>
    <w:basedOn w:val="a2"/>
    <w:rsid w:val="0065410F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  <w:lang w:val="ru-RU"/>
    </w:rPr>
  </w:style>
  <w:style w:type="paragraph" w:customStyle="1" w:styleId="c1">
    <w:name w:val="c1"/>
    <w:basedOn w:val="a2"/>
    <w:rsid w:val="0065410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Exact">
    <w:name w:val="Основной текст Exact"/>
    <w:uiPriority w:val="99"/>
    <w:rsid w:val="0065410F"/>
    <w:rPr>
      <w:rFonts w:ascii="Times New Roman" w:hAnsi="Times New Roman" w:cs="Times New Roman"/>
      <w:spacing w:val="3"/>
      <w:sz w:val="19"/>
      <w:szCs w:val="19"/>
      <w:u w:val="none"/>
    </w:rPr>
  </w:style>
  <w:style w:type="character" w:customStyle="1" w:styleId="text">
    <w:name w:val="text"/>
    <w:rsid w:val="0065410F"/>
  </w:style>
  <w:style w:type="paragraph" w:customStyle="1" w:styleId="100">
    <w:name w:val="Стиль10"/>
    <w:basedOn w:val="20"/>
    <w:link w:val="101"/>
    <w:qFormat/>
    <w:rsid w:val="0065410F"/>
    <w:pPr>
      <w:widowControl w:val="0"/>
      <w:suppressAutoHyphens w:val="0"/>
      <w:ind w:firstLine="709"/>
    </w:pPr>
    <w:rPr>
      <w:b w:val="0"/>
      <w:bCs/>
      <w:szCs w:val="36"/>
      <w:lang/>
    </w:rPr>
  </w:style>
  <w:style w:type="character" w:customStyle="1" w:styleId="101">
    <w:name w:val="Стиль10 Знак"/>
    <w:link w:val="100"/>
    <w:rsid w:val="0065410F"/>
    <w:rPr>
      <w:bCs/>
      <w:sz w:val="28"/>
      <w:szCs w:val="36"/>
    </w:rPr>
  </w:style>
  <w:style w:type="paragraph" w:customStyle="1" w:styleId="afffb">
    <w:name w:val="заголовок таблицы"/>
    <w:basedOn w:val="a2"/>
    <w:qFormat/>
    <w:rsid w:val="0065410F"/>
    <w:pPr>
      <w:jc w:val="center"/>
    </w:pPr>
    <w:rPr>
      <w:bCs/>
      <w:sz w:val="24"/>
      <w:szCs w:val="24"/>
      <w:u w:val="single"/>
      <w:lang w:val="ru-RU"/>
    </w:rPr>
  </w:style>
  <w:style w:type="paragraph" w:customStyle="1" w:styleId="Sa">
    <w:name w:val="S_Маркированный"/>
    <w:basedOn w:val="afff8"/>
    <w:link w:val="Sb"/>
    <w:qFormat/>
    <w:rsid w:val="0065410F"/>
    <w:pPr>
      <w:tabs>
        <w:tab w:val="clear" w:pos="360"/>
        <w:tab w:val="left" w:pos="284"/>
        <w:tab w:val="num" w:pos="993"/>
        <w:tab w:val="num" w:pos="1211"/>
      </w:tabs>
      <w:spacing w:line="360" w:lineRule="auto"/>
      <w:ind w:left="0" w:firstLine="709"/>
      <w:jc w:val="both"/>
    </w:pPr>
    <w:rPr>
      <w:rFonts w:eastAsia="Calibri"/>
    </w:rPr>
  </w:style>
  <w:style w:type="character" w:customStyle="1" w:styleId="Sb">
    <w:name w:val="S_Маркированный Знак"/>
    <w:link w:val="Sa"/>
    <w:rsid w:val="0065410F"/>
    <w:rPr>
      <w:rFonts w:eastAsia="Calibri"/>
      <w:sz w:val="24"/>
      <w:szCs w:val="24"/>
    </w:rPr>
  </w:style>
  <w:style w:type="character" w:customStyle="1" w:styleId="FontStyle12">
    <w:name w:val="Font Style12"/>
    <w:uiPriority w:val="99"/>
    <w:rsid w:val="0065410F"/>
    <w:rPr>
      <w:rFonts w:ascii="Arial" w:hAnsi="Arial" w:cs="Arial"/>
      <w:b/>
      <w:bCs/>
      <w:sz w:val="26"/>
      <w:szCs w:val="26"/>
    </w:rPr>
  </w:style>
  <w:style w:type="paragraph" w:customStyle="1" w:styleId="Style2">
    <w:name w:val="Style2"/>
    <w:basedOn w:val="a2"/>
    <w:uiPriority w:val="99"/>
    <w:rsid w:val="0065410F"/>
    <w:pPr>
      <w:widowControl w:val="0"/>
      <w:autoSpaceDE w:val="0"/>
      <w:autoSpaceDN w:val="0"/>
      <w:adjustRightInd w:val="0"/>
      <w:spacing w:line="264" w:lineRule="exact"/>
      <w:ind w:firstLine="691"/>
    </w:pPr>
    <w:rPr>
      <w:rFonts w:ascii="Arial" w:hAnsi="Arial" w:cs="Arial"/>
      <w:sz w:val="24"/>
      <w:szCs w:val="24"/>
      <w:lang w:val="ru-RU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65410F"/>
    <w:rPr>
      <w:rFonts w:cs="Calibri"/>
      <w:b/>
      <w:bCs/>
      <w:lang w:eastAsia="ar-SA"/>
    </w:rPr>
  </w:style>
  <w:style w:type="character" w:customStyle="1" w:styleId="FontStyle13">
    <w:name w:val="Font Style13"/>
    <w:uiPriority w:val="99"/>
    <w:rsid w:val="0065410F"/>
    <w:rPr>
      <w:rFonts w:ascii="Arial" w:hAnsi="Arial" w:cs="Arial"/>
      <w:sz w:val="22"/>
      <w:szCs w:val="22"/>
    </w:rPr>
  </w:style>
  <w:style w:type="paragraph" w:customStyle="1" w:styleId="Style3">
    <w:name w:val="Style3"/>
    <w:basedOn w:val="a2"/>
    <w:uiPriority w:val="99"/>
    <w:rsid w:val="0065410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ru-RU"/>
    </w:rPr>
  </w:style>
  <w:style w:type="character" w:customStyle="1" w:styleId="FontStyle33">
    <w:name w:val="Font Style33"/>
    <w:uiPriority w:val="99"/>
    <w:rsid w:val="0065410F"/>
    <w:rPr>
      <w:rFonts w:ascii="Arial Narrow" w:hAnsi="Arial Narrow" w:cs="Arial Narrow"/>
      <w:sz w:val="24"/>
      <w:szCs w:val="24"/>
    </w:rPr>
  </w:style>
  <w:style w:type="paragraph" w:customStyle="1" w:styleId="S11">
    <w:name w:val="S_Заголовок 1"/>
    <w:basedOn w:val="a2"/>
    <w:link w:val="S12"/>
    <w:rsid w:val="00A739E9"/>
    <w:pPr>
      <w:pageBreakBefore/>
      <w:suppressAutoHyphens/>
      <w:spacing w:line="480" w:lineRule="auto"/>
      <w:jc w:val="center"/>
    </w:pPr>
    <w:rPr>
      <w:b/>
      <w:caps/>
      <w:szCs w:val="24"/>
      <w:lang/>
    </w:rPr>
  </w:style>
  <w:style w:type="paragraph" w:customStyle="1" w:styleId="S32">
    <w:name w:val="S_Заголовок 3"/>
    <w:basedOn w:val="3"/>
    <w:link w:val="S33"/>
    <w:rsid w:val="0065410F"/>
    <w:pPr>
      <w:tabs>
        <w:tab w:val="clear" w:pos="2160"/>
        <w:tab w:val="num" w:pos="360"/>
        <w:tab w:val="num" w:pos="1276"/>
      </w:tabs>
      <w:suppressAutoHyphens w:val="0"/>
      <w:spacing w:line="360" w:lineRule="auto"/>
      <w:ind w:left="0" w:firstLine="709"/>
      <w:jc w:val="left"/>
    </w:pPr>
    <w:rPr>
      <w:b w:val="0"/>
      <w:sz w:val="24"/>
      <w:szCs w:val="24"/>
      <w:u w:val="single"/>
    </w:rPr>
  </w:style>
  <w:style w:type="paragraph" w:customStyle="1" w:styleId="S40">
    <w:name w:val="S_Заголовок 4"/>
    <w:basedOn w:val="4"/>
    <w:link w:val="S41"/>
    <w:rsid w:val="0065410F"/>
    <w:pPr>
      <w:tabs>
        <w:tab w:val="num" w:pos="1800"/>
      </w:tabs>
      <w:suppressAutoHyphens w:val="0"/>
      <w:spacing w:line="240" w:lineRule="auto"/>
      <w:ind w:left="1800" w:hanging="720"/>
      <w:jc w:val="left"/>
    </w:pPr>
    <w:rPr>
      <w:b w:val="0"/>
      <w:i/>
      <w:sz w:val="24"/>
      <w:szCs w:val="24"/>
      <w:lang/>
    </w:rPr>
  </w:style>
  <w:style w:type="character" w:customStyle="1" w:styleId="S41">
    <w:name w:val="S_Заголовок 4 Знак"/>
    <w:link w:val="S40"/>
    <w:rsid w:val="0065410F"/>
    <w:rPr>
      <w:i/>
      <w:sz w:val="24"/>
      <w:szCs w:val="24"/>
    </w:rPr>
  </w:style>
  <w:style w:type="paragraph" w:customStyle="1" w:styleId="Style4">
    <w:name w:val="Style4"/>
    <w:basedOn w:val="a2"/>
    <w:uiPriority w:val="99"/>
    <w:rsid w:val="0065410F"/>
    <w:pPr>
      <w:widowControl w:val="0"/>
      <w:autoSpaceDE w:val="0"/>
      <w:autoSpaceDN w:val="0"/>
      <w:adjustRightInd w:val="0"/>
      <w:spacing w:line="274" w:lineRule="exact"/>
      <w:ind w:firstLine="720"/>
    </w:pPr>
    <w:rPr>
      <w:rFonts w:ascii="Arial" w:hAnsi="Arial" w:cs="Arial"/>
      <w:sz w:val="24"/>
      <w:szCs w:val="24"/>
      <w:lang w:val="ru-RU"/>
    </w:rPr>
  </w:style>
  <w:style w:type="paragraph" w:customStyle="1" w:styleId="Style150">
    <w:name w:val="Style15"/>
    <w:basedOn w:val="a2"/>
    <w:uiPriority w:val="99"/>
    <w:rsid w:val="0065410F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Trebuchet MS" w:hAnsi="Trebuchet MS"/>
      <w:sz w:val="24"/>
      <w:szCs w:val="24"/>
      <w:lang w:val="ru-RU"/>
    </w:rPr>
  </w:style>
  <w:style w:type="character" w:customStyle="1" w:styleId="FontStyle38">
    <w:name w:val="Font Style38"/>
    <w:uiPriority w:val="99"/>
    <w:rsid w:val="0065410F"/>
    <w:rPr>
      <w:rFonts w:ascii="Arial" w:hAnsi="Arial" w:cs="Arial"/>
      <w:sz w:val="22"/>
      <w:szCs w:val="22"/>
    </w:rPr>
  </w:style>
  <w:style w:type="character" w:customStyle="1" w:styleId="FontStyle39">
    <w:name w:val="Font Style39"/>
    <w:uiPriority w:val="99"/>
    <w:rsid w:val="0065410F"/>
    <w:rPr>
      <w:rFonts w:ascii="Arial" w:hAnsi="Arial" w:cs="Arial"/>
      <w:b/>
      <w:bCs/>
      <w:sz w:val="22"/>
      <w:szCs w:val="22"/>
    </w:rPr>
  </w:style>
  <w:style w:type="paragraph" w:customStyle="1" w:styleId="msonormalbullet2gif">
    <w:name w:val="msonormalbullet2.gif"/>
    <w:basedOn w:val="a2"/>
    <w:rsid w:val="0065410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msonormalbullet3gif">
    <w:name w:val="msonormalbullet3.gif"/>
    <w:basedOn w:val="a2"/>
    <w:rsid w:val="0065410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a9">
    <w:name w:val="Название объекта Знак"/>
    <w:link w:val="a8"/>
    <w:rsid w:val="0065410F"/>
    <w:rPr>
      <w:sz w:val="28"/>
      <w:lang w:val="uk-UA"/>
    </w:rPr>
  </w:style>
  <w:style w:type="paragraph" w:customStyle="1" w:styleId="28">
    <w:name w:val="Обычный2"/>
    <w:link w:val="Normal"/>
    <w:rsid w:val="0065410F"/>
    <w:pPr>
      <w:snapToGrid w:val="0"/>
    </w:pPr>
    <w:rPr>
      <w:sz w:val="22"/>
    </w:rPr>
  </w:style>
  <w:style w:type="character" w:customStyle="1" w:styleId="Normal">
    <w:name w:val="Normal Знак"/>
    <w:link w:val="28"/>
    <w:rsid w:val="0065410F"/>
    <w:rPr>
      <w:sz w:val="22"/>
      <w:lang w:bidi="ar-SA"/>
    </w:rPr>
  </w:style>
  <w:style w:type="paragraph" w:customStyle="1" w:styleId="38">
    <w:name w:val="Обычный3"/>
    <w:rsid w:val="0065410F"/>
    <w:pPr>
      <w:snapToGrid w:val="0"/>
    </w:pPr>
    <w:rPr>
      <w:sz w:val="22"/>
    </w:rPr>
  </w:style>
  <w:style w:type="paragraph" w:customStyle="1" w:styleId="510">
    <w:name w:val="Оглавление 51"/>
    <w:basedOn w:val="a2"/>
    <w:next w:val="a2"/>
    <w:autoRedefine/>
    <w:uiPriority w:val="39"/>
    <w:unhideWhenUsed/>
    <w:rsid w:val="0065410F"/>
    <w:pPr>
      <w:spacing w:line="360" w:lineRule="auto"/>
      <w:ind w:left="1120" w:firstLine="709"/>
      <w:jc w:val="left"/>
    </w:pPr>
    <w:rPr>
      <w:rFonts w:ascii="Calibri" w:eastAsia="Calibri" w:hAnsi="Calibri"/>
      <w:sz w:val="18"/>
      <w:szCs w:val="18"/>
      <w:lang w:val="ru-RU" w:eastAsia="en-US"/>
    </w:rPr>
  </w:style>
  <w:style w:type="paragraph" w:customStyle="1" w:styleId="61">
    <w:name w:val="Оглавление 61"/>
    <w:basedOn w:val="a2"/>
    <w:next w:val="a2"/>
    <w:autoRedefine/>
    <w:uiPriority w:val="39"/>
    <w:unhideWhenUsed/>
    <w:rsid w:val="0065410F"/>
    <w:pPr>
      <w:spacing w:line="360" w:lineRule="auto"/>
      <w:ind w:left="1400" w:firstLine="709"/>
      <w:jc w:val="left"/>
    </w:pPr>
    <w:rPr>
      <w:rFonts w:ascii="Calibri" w:eastAsia="Calibri" w:hAnsi="Calibri"/>
      <w:sz w:val="18"/>
      <w:szCs w:val="18"/>
      <w:lang w:val="ru-RU" w:eastAsia="en-US"/>
    </w:rPr>
  </w:style>
  <w:style w:type="paragraph" w:customStyle="1" w:styleId="71">
    <w:name w:val="Оглавление 71"/>
    <w:basedOn w:val="a2"/>
    <w:next w:val="a2"/>
    <w:autoRedefine/>
    <w:uiPriority w:val="39"/>
    <w:unhideWhenUsed/>
    <w:rsid w:val="0065410F"/>
    <w:pPr>
      <w:spacing w:line="360" w:lineRule="auto"/>
      <w:ind w:left="1680" w:firstLine="709"/>
      <w:jc w:val="left"/>
    </w:pPr>
    <w:rPr>
      <w:rFonts w:ascii="Calibri" w:eastAsia="Calibri" w:hAnsi="Calibri"/>
      <w:sz w:val="18"/>
      <w:szCs w:val="18"/>
      <w:lang w:val="ru-RU" w:eastAsia="en-US"/>
    </w:rPr>
  </w:style>
  <w:style w:type="paragraph" w:customStyle="1" w:styleId="81">
    <w:name w:val="Оглавление 81"/>
    <w:basedOn w:val="a2"/>
    <w:next w:val="a2"/>
    <w:autoRedefine/>
    <w:uiPriority w:val="39"/>
    <w:unhideWhenUsed/>
    <w:rsid w:val="0065410F"/>
    <w:pPr>
      <w:spacing w:line="360" w:lineRule="auto"/>
      <w:ind w:left="1960" w:firstLine="709"/>
      <w:jc w:val="left"/>
    </w:pPr>
    <w:rPr>
      <w:rFonts w:ascii="Calibri" w:eastAsia="Calibri" w:hAnsi="Calibri"/>
      <w:sz w:val="18"/>
      <w:szCs w:val="18"/>
      <w:lang w:val="ru-RU" w:eastAsia="en-US"/>
    </w:rPr>
  </w:style>
  <w:style w:type="paragraph" w:customStyle="1" w:styleId="910">
    <w:name w:val="Оглавление 91"/>
    <w:basedOn w:val="a2"/>
    <w:next w:val="a2"/>
    <w:autoRedefine/>
    <w:uiPriority w:val="39"/>
    <w:unhideWhenUsed/>
    <w:rsid w:val="0065410F"/>
    <w:pPr>
      <w:spacing w:line="360" w:lineRule="auto"/>
      <w:ind w:left="2240" w:firstLine="709"/>
      <w:jc w:val="left"/>
    </w:pPr>
    <w:rPr>
      <w:rFonts w:ascii="Calibri" w:eastAsia="Calibri" w:hAnsi="Calibri"/>
      <w:sz w:val="18"/>
      <w:szCs w:val="18"/>
      <w:lang w:val="ru-RU" w:eastAsia="en-US"/>
    </w:rPr>
  </w:style>
  <w:style w:type="paragraph" w:customStyle="1" w:styleId="S21">
    <w:name w:val="S_Заголовок 2"/>
    <w:basedOn w:val="20"/>
    <w:link w:val="S22"/>
    <w:rsid w:val="0065410F"/>
    <w:pPr>
      <w:tabs>
        <w:tab w:val="num" w:pos="1134"/>
      </w:tabs>
      <w:suppressAutoHyphens w:val="0"/>
      <w:ind w:firstLine="720"/>
    </w:pPr>
    <w:rPr>
      <w:sz w:val="24"/>
      <w:szCs w:val="24"/>
      <w:lang/>
    </w:rPr>
  </w:style>
  <w:style w:type="paragraph" w:customStyle="1" w:styleId="S50">
    <w:name w:val="S_Заголовок 5"/>
    <w:basedOn w:val="5"/>
    <w:qFormat/>
    <w:rsid w:val="0065410F"/>
    <w:pPr>
      <w:keepNext w:val="0"/>
      <w:tabs>
        <w:tab w:val="left" w:pos="1560"/>
      </w:tabs>
      <w:spacing w:line="360" w:lineRule="auto"/>
      <w:ind w:firstLine="709"/>
    </w:pPr>
    <w:rPr>
      <w:sz w:val="24"/>
      <w:szCs w:val="24"/>
      <w:lang w:val="ru-RU" w:eastAsia="ru-RU"/>
    </w:rPr>
  </w:style>
  <w:style w:type="character" w:customStyle="1" w:styleId="S12">
    <w:name w:val="S_Заголовок 1 Знак"/>
    <w:link w:val="S11"/>
    <w:rsid w:val="00A739E9"/>
    <w:rPr>
      <w:b/>
      <w:caps/>
      <w:sz w:val="28"/>
      <w:szCs w:val="24"/>
    </w:rPr>
  </w:style>
  <w:style w:type="paragraph" w:customStyle="1" w:styleId="s00">
    <w:name w:val="s0"/>
    <w:basedOn w:val="a2"/>
    <w:rsid w:val="009D50ED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ConsPlusTitle">
    <w:name w:val="ConsPlusTitle"/>
    <w:uiPriority w:val="99"/>
    <w:rsid w:val="00031CB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xl22">
    <w:name w:val="xl22"/>
    <w:basedOn w:val="a2"/>
    <w:semiHidden/>
    <w:rsid w:val="005D631E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character" w:customStyle="1" w:styleId="1f9">
    <w:name w:val="Заголовок 1 Знак Знак Знак Знак"/>
    <w:aliases w:val="Заголовок 1 Знак1,Заголовок 1 Знак Знак Знак2"/>
    <w:semiHidden/>
    <w:rsid w:val="005D631E"/>
    <w:rPr>
      <w:bCs/>
      <w:sz w:val="28"/>
      <w:szCs w:val="28"/>
      <w:lang w:val="ru-RU" w:eastAsia="ru-RU" w:bidi="ar-SA"/>
    </w:rPr>
  </w:style>
  <w:style w:type="paragraph" w:styleId="afffc">
    <w:name w:val="Block Text"/>
    <w:basedOn w:val="a2"/>
    <w:rsid w:val="005D631E"/>
    <w:pPr>
      <w:spacing w:line="360" w:lineRule="auto"/>
      <w:ind w:left="360" w:right="-8" w:firstLine="709"/>
    </w:pPr>
    <w:rPr>
      <w:bCs/>
      <w:szCs w:val="28"/>
      <w:lang w:val="ru-RU"/>
    </w:rPr>
  </w:style>
  <w:style w:type="paragraph" w:customStyle="1" w:styleId="afffd">
    <w:name w:val="Îáû÷íûé"/>
    <w:semiHidden/>
    <w:rsid w:val="005D631E"/>
    <w:rPr>
      <w:lang w:val="en-US"/>
    </w:rPr>
  </w:style>
  <w:style w:type="paragraph" w:customStyle="1" w:styleId="ConsNonformat">
    <w:name w:val="ConsNonformat"/>
    <w:link w:val="ConsNonformat0"/>
    <w:rsid w:val="005D63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e">
    <w:name w:val="Заглавие раздела"/>
    <w:basedOn w:val="20"/>
    <w:semiHidden/>
    <w:rsid w:val="005D631E"/>
  </w:style>
  <w:style w:type="paragraph" w:customStyle="1" w:styleId="1fa">
    <w:name w:val="Заголовок_1 Знак"/>
    <w:basedOn w:val="a2"/>
    <w:link w:val="1fb"/>
    <w:semiHidden/>
    <w:rsid w:val="005D631E"/>
    <w:pPr>
      <w:spacing w:line="360" w:lineRule="auto"/>
      <w:ind w:firstLine="709"/>
      <w:jc w:val="center"/>
    </w:pPr>
    <w:rPr>
      <w:b/>
      <w:caps/>
      <w:sz w:val="24"/>
      <w:szCs w:val="24"/>
      <w:lang/>
    </w:rPr>
  </w:style>
  <w:style w:type="character" w:customStyle="1" w:styleId="1fb">
    <w:name w:val="Заголовок_1 Знак Знак"/>
    <w:link w:val="1fa"/>
    <w:semiHidden/>
    <w:rsid w:val="005D631E"/>
    <w:rPr>
      <w:b/>
      <w:caps/>
      <w:sz w:val="24"/>
      <w:szCs w:val="24"/>
    </w:rPr>
  </w:style>
  <w:style w:type="paragraph" w:customStyle="1" w:styleId="affff">
    <w:name w:val="Неразрывный основной текст"/>
    <w:basedOn w:val="ad"/>
    <w:semiHidden/>
    <w:rsid w:val="005D631E"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lang w:val="ru-RU" w:eastAsia="en-US"/>
    </w:rPr>
  </w:style>
  <w:style w:type="paragraph" w:customStyle="1" w:styleId="affff0">
    <w:name w:val="Рисунок"/>
    <w:basedOn w:val="a2"/>
    <w:next w:val="a8"/>
    <w:semiHidden/>
    <w:rsid w:val="005D631E"/>
    <w:pPr>
      <w:keepNext/>
      <w:spacing w:line="360" w:lineRule="auto"/>
      <w:ind w:left="1080" w:firstLine="709"/>
    </w:pPr>
    <w:rPr>
      <w:rFonts w:ascii="Arial" w:hAnsi="Arial" w:cs="Arial"/>
      <w:spacing w:val="-5"/>
      <w:sz w:val="20"/>
      <w:lang w:val="ru-RU" w:eastAsia="en-US"/>
    </w:rPr>
  </w:style>
  <w:style w:type="paragraph" w:customStyle="1" w:styleId="affff1">
    <w:name w:val="Название части"/>
    <w:basedOn w:val="a2"/>
    <w:semiHidden/>
    <w:rsid w:val="005D631E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val="ru-RU" w:eastAsia="en-US"/>
    </w:rPr>
  </w:style>
  <w:style w:type="paragraph" w:customStyle="1" w:styleId="affff2">
    <w:name w:val="Подзаголовок главы"/>
    <w:basedOn w:val="aff8"/>
    <w:semiHidden/>
    <w:rsid w:val="005D631E"/>
    <w:pPr>
      <w:keepLines/>
      <w:spacing w:before="60" w:line="340" w:lineRule="atLeast"/>
      <w:ind w:firstLine="709"/>
      <w:jc w:val="left"/>
    </w:pPr>
    <w:rPr>
      <w:rFonts w:eastAsia="Times New Roman" w:cs="Arial"/>
      <w:i w:val="0"/>
      <w:iCs w:val="0"/>
      <w:spacing w:val="-16"/>
      <w:kern w:val="28"/>
      <w:sz w:val="32"/>
      <w:szCs w:val="32"/>
      <w:lang w:val="ru-RU" w:eastAsia="en-US"/>
    </w:rPr>
  </w:style>
  <w:style w:type="paragraph" w:customStyle="1" w:styleId="affff3">
    <w:name w:val="Название предприятия"/>
    <w:basedOn w:val="a2"/>
    <w:semiHidden/>
    <w:rsid w:val="005D631E"/>
    <w:pPr>
      <w:keepNext/>
      <w:keepLines/>
      <w:spacing w:line="220" w:lineRule="atLeast"/>
      <w:ind w:firstLine="709"/>
    </w:pPr>
    <w:rPr>
      <w:rFonts w:ascii="Arial Black" w:hAnsi="Arial Black" w:cs="Arial Black"/>
      <w:spacing w:val="-25"/>
      <w:kern w:val="28"/>
      <w:sz w:val="32"/>
      <w:szCs w:val="32"/>
      <w:lang w:val="ru-RU" w:eastAsia="en-US"/>
    </w:rPr>
  </w:style>
  <w:style w:type="paragraph" w:customStyle="1" w:styleId="13">
    <w:name w:val="Маркированный_1"/>
    <w:basedOn w:val="a2"/>
    <w:link w:val="1fc"/>
    <w:rsid w:val="005D631E"/>
    <w:pPr>
      <w:numPr>
        <w:ilvl w:val="1"/>
        <w:numId w:val="16"/>
      </w:numPr>
      <w:tabs>
        <w:tab w:val="clear" w:pos="2149"/>
        <w:tab w:val="left" w:pos="900"/>
      </w:tabs>
      <w:spacing w:line="360" w:lineRule="auto"/>
      <w:ind w:left="0" w:firstLine="720"/>
    </w:pPr>
    <w:rPr>
      <w:sz w:val="24"/>
      <w:szCs w:val="24"/>
      <w:lang/>
    </w:rPr>
  </w:style>
  <w:style w:type="character" w:customStyle="1" w:styleId="1fc">
    <w:name w:val="Маркированный_1 Знак"/>
    <w:link w:val="13"/>
    <w:rsid w:val="005D631E"/>
    <w:rPr>
      <w:sz w:val="24"/>
      <w:szCs w:val="24"/>
    </w:rPr>
  </w:style>
  <w:style w:type="paragraph" w:customStyle="1" w:styleId="affff4">
    <w:name w:val="Текст таблицы"/>
    <w:basedOn w:val="a2"/>
    <w:semiHidden/>
    <w:rsid w:val="005D631E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val="ru-RU" w:eastAsia="en-US"/>
    </w:rPr>
  </w:style>
  <w:style w:type="paragraph" w:customStyle="1" w:styleId="affff5">
    <w:name w:val="Подчеркнутый"/>
    <w:basedOn w:val="a2"/>
    <w:link w:val="affff6"/>
    <w:semiHidden/>
    <w:rsid w:val="005D631E"/>
    <w:pPr>
      <w:spacing w:line="360" w:lineRule="auto"/>
      <w:ind w:firstLine="709"/>
    </w:pPr>
    <w:rPr>
      <w:sz w:val="24"/>
      <w:szCs w:val="24"/>
      <w:u w:val="single"/>
      <w:lang/>
    </w:rPr>
  </w:style>
  <w:style w:type="character" w:customStyle="1" w:styleId="affff6">
    <w:name w:val="Подчеркнутый Знак"/>
    <w:link w:val="affff5"/>
    <w:semiHidden/>
    <w:rsid w:val="005D631E"/>
    <w:rPr>
      <w:sz w:val="24"/>
      <w:szCs w:val="24"/>
      <w:u w:val="single"/>
    </w:rPr>
  </w:style>
  <w:style w:type="paragraph" w:customStyle="1" w:styleId="affff7">
    <w:name w:val="Название документа"/>
    <w:basedOn w:val="a2"/>
    <w:semiHidden/>
    <w:rsid w:val="005D631E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</w:pPr>
    <w:rPr>
      <w:rFonts w:ascii="Arial Black" w:hAnsi="Arial Black" w:cs="Arial Black"/>
      <w:b/>
      <w:bCs/>
      <w:spacing w:val="-48"/>
      <w:kern w:val="28"/>
      <w:sz w:val="64"/>
      <w:szCs w:val="64"/>
      <w:lang w:val="ru-RU" w:eastAsia="en-US"/>
    </w:rPr>
  </w:style>
  <w:style w:type="paragraph" w:customStyle="1" w:styleId="affff8">
    <w:name w:val="Нижний колонтитул (четный)"/>
    <w:basedOn w:val="aa"/>
    <w:semiHidden/>
    <w:rsid w:val="005D631E"/>
    <w:pPr>
      <w:keepLines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 w:eastAsia="en-US"/>
    </w:rPr>
  </w:style>
  <w:style w:type="paragraph" w:customStyle="1" w:styleId="affff9">
    <w:name w:val="Нижний колонтитул (первый)"/>
    <w:basedOn w:val="aa"/>
    <w:semiHidden/>
    <w:rsid w:val="005D631E"/>
    <w:pPr>
      <w:keepLines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 w:eastAsia="en-US"/>
    </w:rPr>
  </w:style>
  <w:style w:type="paragraph" w:customStyle="1" w:styleId="affffa">
    <w:name w:val="Нижний колонтитул (нечетный)"/>
    <w:basedOn w:val="aa"/>
    <w:semiHidden/>
    <w:rsid w:val="005D631E"/>
    <w:pPr>
      <w:keepLines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 w:eastAsia="en-US"/>
    </w:rPr>
  </w:style>
  <w:style w:type="character" w:styleId="affffb">
    <w:name w:val="line number"/>
    <w:rsid w:val="005D631E"/>
    <w:rPr>
      <w:sz w:val="18"/>
      <w:szCs w:val="18"/>
    </w:rPr>
  </w:style>
  <w:style w:type="paragraph" w:styleId="29">
    <w:name w:val="List 2"/>
    <w:basedOn w:val="aff7"/>
    <w:rsid w:val="005D631E"/>
    <w:pPr>
      <w:spacing w:after="240" w:line="240" w:lineRule="atLeast"/>
      <w:ind w:left="1800" w:hanging="360"/>
    </w:pPr>
    <w:rPr>
      <w:rFonts w:ascii="Arial" w:hAnsi="Arial" w:cs="Arial"/>
      <w:spacing w:val="-5"/>
      <w:sz w:val="20"/>
      <w:lang w:val="ru-RU" w:eastAsia="en-US"/>
    </w:rPr>
  </w:style>
  <w:style w:type="paragraph" w:styleId="39">
    <w:name w:val="List 3"/>
    <w:basedOn w:val="aff7"/>
    <w:rsid w:val="005D631E"/>
    <w:pPr>
      <w:spacing w:after="240" w:line="240" w:lineRule="atLeast"/>
      <w:ind w:left="2160" w:hanging="360"/>
    </w:pPr>
    <w:rPr>
      <w:rFonts w:ascii="Arial" w:hAnsi="Arial" w:cs="Arial"/>
      <w:spacing w:val="-5"/>
      <w:sz w:val="20"/>
      <w:lang w:val="ru-RU" w:eastAsia="en-US"/>
    </w:rPr>
  </w:style>
  <w:style w:type="paragraph" w:styleId="43">
    <w:name w:val="List 4"/>
    <w:basedOn w:val="aff7"/>
    <w:rsid w:val="005D631E"/>
    <w:pPr>
      <w:spacing w:after="240" w:line="240" w:lineRule="atLeast"/>
      <w:ind w:left="2520" w:hanging="360"/>
    </w:pPr>
    <w:rPr>
      <w:rFonts w:ascii="Arial" w:hAnsi="Arial" w:cs="Arial"/>
      <w:spacing w:val="-5"/>
      <w:sz w:val="20"/>
      <w:lang w:val="ru-RU" w:eastAsia="en-US"/>
    </w:rPr>
  </w:style>
  <w:style w:type="paragraph" w:styleId="52">
    <w:name w:val="List 5"/>
    <w:basedOn w:val="aff7"/>
    <w:rsid w:val="005D631E"/>
    <w:pPr>
      <w:spacing w:after="240" w:line="240" w:lineRule="atLeast"/>
      <w:ind w:left="2880" w:hanging="360"/>
    </w:pPr>
    <w:rPr>
      <w:rFonts w:ascii="Arial" w:hAnsi="Arial" w:cs="Arial"/>
      <w:spacing w:val="-5"/>
      <w:sz w:val="20"/>
      <w:lang w:val="ru-RU" w:eastAsia="en-US"/>
    </w:rPr>
  </w:style>
  <w:style w:type="paragraph" w:styleId="2a">
    <w:name w:val="List Bullet 2"/>
    <w:basedOn w:val="a2"/>
    <w:autoRedefine/>
    <w:rsid w:val="005D631E"/>
    <w:pPr>
      <w:tabs>
        <w:tab w:val="num" w:pos="552"/>
      </w:tabs>
      <w:spacing w:after="240" w:line="240" w:lineRule="atLeast"/>
      <w:ind w:left="1800" w:hanging="552"/>
    </w:pPr>
    <w:rPr>
      <w:rFonts w:ascii="Arial" w:hAnsi="Arial" w:cs="Arial"/>
      <w:spacing w:val="-5"/>
      <w:sz w:val="20"/>
      <w:lang w:val="ru-RU" w:eastAsia="en-US"/>
    </w:rPr>
  </w:style>
  <w:style w:type="paragraph" w:styleId="3a">
    <w:name w:val="List Bullet 3"/>
    <w:basedOn w:val="a2"/>
    <w:autoRedefine/>
    <w:rsid w:val="005D631E"/>
    <w:pPr>
      <w:tabs>
        <w:tab w:val="num" w:pos="552"/>
      </w:tabs>
      <w:spacing w:after="240" w:line="240" w:lineRule="atLeast"/>
      <w:ind w:left="2160" w:hanging="552"/>
    </w:pPr>
    <w:rPr>
      <w:rFonts w:ascii="Arial" w:hAnsi="Arial" w:cs="Arial"/>
      <w:spacing w:val="-5"/>
      <w:sz w:val="20"/>
      <w:lang w:val="ru-RU" w:eastAsia="en-US"/>
    </w:rPr>
  </w:style>
  <w:style w:type="paragraph" w:styleId="44">
    <w:name w:val="List Bullet 4"/>
    <w:basedOn w:val="a2"/>
    <w:autoRedefine/>
    <w:rsid w:val="005D631E"/>
    <w:pPr>
      <w:tabs>
        <w:tab w:val="num" w:pos="552"/>
      </w:tabs>
      <w:spacing w:after="240" w:line="240" w:lineRule="atLeast"/>
      <w:ind w:left="2520" w:hanging="552"/>
    </w:pPr>
    <w:rPr>
      <w:rFonts w:ascii="Arial" w:hAnsi="Arial" w:cs="Arial"/>
      <w:spacing w:val="-5"/>
      <w:sz w:val="20"/>
      <w:lang w:val="ru-RU" w:eastAsia="en-US"/>
    </w:rPr>
  </w:style>
  <w:style w:type="paragraph" w:styleId="53">
    <w:name w:val="List Bullet 5"/>
    <w:basedOn w:val="a2"/>
    <w:autoRedefine/>
    <w:rsid w:val="005D631E"/>
    <w:pPr>
      <w:tabs>
        <w:tab w:val="num" w:pos="552"/>
      </w:tabs>
      <w:spacing w:after="240" w:line="240" w:lineRule="atLeast"/>
      <w:ind w:left="2880" w:hanging="552"/>
    </w:pPr>
    <w:rPr>
      <w:rFonts w:ascii="Arial" w:hAnsi="Arial" w:cs="Arial"/>
      <w:spacing w:val="-5"/>
      <w:sz w:val="20"/>
      <w:lang w:val="ru-RU" w:eastAsia="en-US"/>
    </w:rPr>
  </w:style>
  <w:style w:type="paragraph" w:styleId="affffc">
    <w:name w:val="List Continue"/>
    <w:basedOn w:val="aff7"/>
    <w:rsid w:val="005D631E"/>
    <w:pPr>
      <w:spacing w:after="240" w:line="240" w:lineRule="atLeast"/>
      <w:ind w:left="1440" w:firstLine="0"/>
    </w:pPr>
    <w:rPr>
      <w:rFonts w:ascii="Arial" w:hAnsi="Arial" w:cs="Arial"/>
      <w:spacing w:val="-5"/>
      <w:sz w:val="20"/>
      <w:lang w:val="ru-RU" w:eastAsia="en-US"/>
    </w:rPr>
  </w:style>
  <w:style w:type="paragraph" w:styleId="2b">
    <w:name w:val="List Continue 2"/>
    <w:basedOn w:val="affffc"/>
    <w:rsid w:val="005D631E"/>
    <w:pPr>
      <w:ind w:left="2160"/>
    </w:pPr>
  </w:style>
  <w:style w:type="paragraph" w:styleId="3b">
    <w:name w:val="List Continue 3"/>
    <w:basedOn w:val="affffc"/>
    <w:rsid w:val="005D631E"/>
    <w:pPr>
      <w:ind w:left="2520"/>
    </w:pPr>
  </w:style>
  <w:style w:type="paragraph" w:styleId="45">
    <w:name w:val="List Continue 4"/>
    <w:basedOn w:val="affffc"/>
    <w:rsid w:val="005D631E"/>
    <w:pPr>
      <w:ind w:left="2880"/>
    </w:pPr>
  </w:style>
  <w:style w:type="paragraph" w:styleId="54">
    <w:name w:val="List Continue 5"/>
    <w:basedOn w:val="affffc"/>
    <w:rsid w:val="005D631E"/>
    <w:pPr>
      <w:ind w:left="3240"/>
    </w:pPr>
  </w:style>
  <w:style w:type="paragraph" w:styleId="affffd">
    <w:name w:val="List Number"/>
    <w:basedOn w:val="a2"/>
    <w:rsid w:val="005D631E"/>
    <w:pPr>
      <w:spacing w:before="100" w:beforeAutospacing="1" w:after="100" w:afterAutospacing="1" w:line="360" w:lineRule="auto"/>
      <w:ind w:firstLine="709"/>
    </w:pPr>
    <w:rPr>
      <w:szCs w:val="28"/>
      <w:lang w:val="ru-RU"/>
    </w:rPr>
  </w:style>
  <w:style w:type="paragraph" w:styleId="2c">
    <w:name w:val="List Number 2"/>
    <w:basedOn w:val="affffd"/>
    <w:rsid w:val="005D631E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c">
    <w:name w:val="List Number 3"/>
    <w:basedOn w:val="affffd"/>
    <w:rsid w:val="005D631E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d"/>
    <w:rsid w:val="005D631E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Number 5"/>
    <w:basedOn w:val="affffd"/>
    <w:rsid w:val="005D631E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e">
    <w:name w:val="Normal Indent"/>
    <w:basedOn w:val="a2"/>
    <w:rsid w:val="005D631E"/>
    <w:pPr>
      <w:spacing w:line="360" w:lineRule="auto"/>
      <w:ind w:left="1440" w:firstLine="709"/>
    </w:pPr>
    <w:rPr>
      <w:rFonts w:ascii="Arial" w:hAnsi="Arial" w:cs="Arial"/>
      <w:spacing w:val="-5"/>
      <w:sz w:val="20"/>
      <w:lang w:val="ru-RU" w:eastAsia="en-US"/>
    </w:rPr>
  </w:style>
  <w:style w:type="paragraph" w:customStyle="1" w:styleId="afffff">
    <w:name w:val="Подзаголовок части"/>
    <w:basedOn w:val="a2"/>
    <w:next w:val="ad"/>
    <w:semiHidden/>
    <w:rsid w:val="005D631E"/>
    <w:pPr>
      <w:keepNext/>
      <w:spacing w:before="360" w:after="120" w:line="360" w:lineRule="auto"/>
      <w:ind w:left="1080" w:firstLine="709"/>
    </w:pPr>
    <w:rPr>
      <w:rFonts w:ascii="Arial" w:hAnsi="Arial" w:cs="Arial"/>
      <w:i/>
      <w:iCs/>
      <w:spacing w:val="-5"/>
      <w:kern w:val="28"/>
      <w:sz w:val="26"/>
      <w:szCs w:val="26"/>
      <w:lang w:val="ru-RU" w:eastAsia="en-US"/>
    </w:rPr>
  </w:style>
  <w:style w:type="paragraph" w:customStyle="1" w:styleId="afffff0">
    <w:name w:val="Обратный адрес"/>
    <w:basedOn w:val="a2"/>
    <w:semiHidden/>
    <w:rsid w:val="005D631E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</w:pPr>
    <w:rPr>
      <w:rFonts w:ascii="Arial" w:hAnsi="Arial" w:cs="Arial"/>
      <w:sz w:val="14"/>
      <w:szCs w:val="14"/>
      <w:lang w:val="ru-RU" w:eastAsia="en-US"/>
    </w:rPr>
  </w:style>
  <w:style w:type="paragraph" w:customStyle="1" w:styleId="afffff1">
    <w:name w:val="Название раздела"/>
    <w:basedOn w:val="a2"/>
    <w:next w:val="ad"/>
    <w:semiHidden/>
    <w:rsid w:val="005D631E"/>
    <w:pPr>
      <w:pBdr>
        <w:bottom w:val="single" w:sz="6" w:space="2" w:color="auto"/>
      </w:pBdr>
      <w:spacing w:before="360" w:after="960" w:line="360" w:lineRule="auto"/>
      <w:ind w:firstLine="709"/>
    </w:pPr>
    <w:rPr>
      <w:rFonts w:ascii="Arial Black" w:hAnsi="Arial Black" w:cs="Arial Black"/>
      <w:spacing w:val="-35"/>
      <w:sz w:val="54"/>
      <w:szCs w:val="54"/>
      <w:lang w:val="ru-RU"/>
    </w:rPr>
  </w:style>
  <w:style w:type="paragraph" w:customStyle="1" w:styleId="afffff2">
    <w:name w:val="Подзаголовок титульного листа"/>
    <w:basedOn w:val="a2"/>
    <w:next w:val="ad"/>
    <w:semiHidden/>
    <w:rsid w:val="005D631E"/>
    <w:pPr>
      <w:pBdr>
        <w:top w:val="single" w:sz="6" w:space="24" w:color="auto"/>
      </w:pBdr>
      <w:spacing w:line="480" w:lineRule="atLeast"/>
      <w:ind w:left="835" w:right="835" w:firstLine="709"/>
    </w:pPr>
    <w:rPr>
      <w:rFonts w:ascii="Arial" w:hAnsi="Arial" w:cs="Arial"/>
      <w:b/>
      <w:bCs/>
      <w:spacing w:val="-30"/>
      <w:sz w:val="48"/>
      <w:szCs w:val="48"/>
      <w:lang w:val="ru-RU"/>
    </w:rPr>
  </w:style>
  <w:style w:type="character" w:customStyle="1" w:styleId="afffff3">
    <w:name w:val="Надстрочный"/>
    <w:semiHidden/>
    <w:rsid w:val="005D631E"/>
    <w:rPr>
      <w:b/>
      <w:bCs/>
      <w:vertAlign w:val="superscript"/>
    </w:rPr>
  </w:style>
  <w:style w:type="character" w:styleId="HTML1">
    <w:name w:val="HTML Sample"/>
    <w:rsid w:val="005D631E"/>
    <w:rPr>
      <w:rFonts w:ascii="Courier New" w:hAnsi="Courier New" w:cs="Courier New"/>
      <w:lang w:val="ru-RU"/>
    </w:rPr>
  </w:style>
  <w:style w:type="paragraph" w:styleId="2d">
    <w:name w:val="envelope return"/>
    <w:basedOn w:val="a2"/>
    <w:rsid w:val="005D631E"/>
    <w:pPr>
      <w:spacing w:line="360" w:lineRule="auto"/>
      <w:ind w:left="1080" w:firstLine="709"/>
    </w:pPr>
    <w:rPr>
      <w:rFonts w:ascii="Arial" w:hAnsi="Arial" w:cs="Arial"/>
      <w:spacing w:val="-5"/>
      <w:sz w:val="20"/>
      <w:lang w:val="ru-RU" w:eastAsia="en-US"/>
    </w:rPr>
  </w:style>
  <w:style w:type="character" w:styleId="HTML2">
    <w:name w:val="HTML Definition"/>
    <w:rsid w:val="005D631E"/>
    <w:rPr>
      <w:i/>
      <w:iCs/>
      <w:lang w:val="ru-RU"/>
    </w:rPr>
  </w:style>
  <w:style w:type="character" w:styleId="HTML3">
    <w:name w:val="HTML Variable"/>
    <w:rsid w:val="005D631E"/>
    <w:rPr>
      <w:i/>
      <w:iCs/>
      <w:lang w:val="ru-RU"/>
    </w:rPr>
  </w:style>
  <w:style w:type="character" w:styleId="HTML4">
    <w:name w:val="HTML Typewriter"/>
    <w:rsid w:val="005D631E"/>
    <w:rPr>
      <w:rFonts w:ascii="Courier New" w:hAnsi="Courier New" w:cs="Courier New"/>
      <w:sz w:val="20"/>
      <w:szCs w:val="20"/>
      <w:lang w:val="ru-RU"/>
    </w:rPr>
  </w:style>
  <w:style w:type="paragraph" w:styleId="afffff4">
    <w:name w:val="Signature"/>
    <w:basedOn w:val="a2"/>
    <w:link w:val="afffff5"/>
    <w:rsid w:val="005D631E"/>
    <w:pPr>
      <w:spacing w:line="360" w:lineRule="auto"/>
      <w:ind w:left="4252" w:firstLine="709"/>
    </w:pPr>
    <w:rPr>
      <w:rFonts w:ascii="Arial" w:hAnsi="Arial"/>
      <w:spacing w:val="-5"/>
      <w:sz w:val="20"/>
      <w:lang w:eastAsia="en-US"/>
    </w:rPr>
  </w:style>
  <w:style w:type="character" w:customStyle="1" w:styleId="afffff5">
    <w:name w:val="Подпись Знак"/>
    <w:link w:val="afffff4"/>
    <w:rsid w:val="005D631E"/>
    <w:rPr>
      <w:rFonts w:ascii="Arial" w:hAnsi="Arial" w:cs="Arial"/>
      <w:spacing w:val="-5"/>
      <w:lang w:eastAsia="en-US"/>
    </w:rPr>
  </w:style>
  <w:style w:type="paragraph" w:styleId="afffff6">
    <w:name w:val="Salutation"/>
    <w:basedOn w:val="a2"/>
    <w:next w:val="a2"/>
    <w:link w:val="afffff7"/>
    <w:rsid w:val="005D631E"/>
    <w:pPr>
      <w:spacing w:line="360" w:lineRule="auto"/>
      <w:ind w:left="1080" w:firstLine="709"/>
    </w:pPr>
    <w:rPr>
      <w:rFonts w:ascii="Arial" w:hAnsi="Arial"/>
      <w:spacing w:val="-5"/>
      <w:sz w:val="20"/>
      <w:lang w:eastAsia="en-US"/>
    </w:rPr>
  </w:style>
  <w:style w:type="character" w:customStyle="1" w:styleId="afffff7">
    <w:name w:val="Приветствие Знак"/>
    <w:link w:val="afffff6"/>
    <w:rsid w:val="005D631E"/>
    <w:rPr>
      <w:rFonts w:ascii="Arial" w:hAnsi="Arial" w:cs="Arial"/>
      <w:spacing w:val="-5"/>
      <w:lang w:eastAsia="en-US"/>
    </w:rPr>
  </w:style>
  <w:style w:type="paragraph" w:styleId="afffff8">
    <w:name w:val="Closing"/>
    <w:basedOn w:val="a2"/>
    <w:link w:val="afffff9"/>
    <w:rsid w:val="005D631E"/>
    <w:pPr>
      <w:spacing w:line="360" w:lineRule="auto"/>
      <w:ind w:left="4252" w:firstLine="709"/>
    </w:pPr>
    <w:rPr>
      <w:rFonts w:ascii="Arial" w:hAnsi="Arial"/>
      <w:spacing w:val="-5"/>
      <w:sz w:val="20"/>
      <w:lang w:eastAsia="en-US"/>
    </w:rPr>
  </w:style>
  <w:style w:type="character" w:customStyle="1" w:styleId="afffff9">
    <w:name w:val="Прощание Знак"/>
    <w:link w:val="afffff8"/>
    <w:rsid w:val="005D631E"/>
    <w:rPr>
      <w:rFonts w:ascii="Arial" w:hAnsi="Arial" w:cs="Arial"/>
      <w:spacing w:val="-5"/>
      <w:lang w:eastAsia="en-US"/>
    </w:rPr>
  </w:style>
  <w:style w:type="paragraph" w:styleId="afffffa">
    <w:name w:val="E-mail Signature"/>
    <w:basedOn w:val="a2"/>
    <w:link w:val="afffffb"/>
    <w:rsid w:val="005D631E"/>
    <w:pPr>
      <w:spacing w:line="360" w:lineRule="auto"/>
      <w:ind w:left="1080" w:firstLine="709"/>
    </w:pPr>
    <w:rPr>
      <w:rFonts w:ascii="Arial" w:hAnsi="Arial"/>
      <w:spacing w:val="-5"/>
      <w:sz w:val="20"/>
      <w:lang w:eastAsia="en-US"/>
    </w:rPr>
  </w:style>
  <w:style w:type="character" w:customStyle="1" w:styleId="afffffb">
    <w:name w:val="Электронная подпись Знак"/>
    <w:link w:val="afffffa"/>
    <w:rsid w:val="005D631E"/>
    <w:rPr>
      <w:rFonts w:ascii="Arial" w:hAnsi="Arial" w:cs="Arial"/>
      <w:spacing w:val="-5"/>
      <w:lang w:eastAsia="en-US"/>
    </w:rPr>
  </w:style>
  <w:style w:type="paragraph" w:customStyle="1" w:styleId="afffffc">
    <w:name w:val="Обычный в таблице"/>
    <w:basedOn w:val="a2"/>
    <w:link w:val="afffffd"/>
    <w:semiHidden/>
    <w:rsid w:val="005D631E"/>
    <w:pPr>
      <w:spacing w:line="360" w:lineRule="auto"/>
      <w:ind w:firstLine="709"/>
    </w:pPr>
    <w:rPr>
      <w:szCs w:val="28"/>
      <w:lang/>
    </w:rPr>
  </w:style>
  <w:style w:type="character" w:customStyle="1" w:styleId="1fd">
    <w:name w:val="Заголовок_1 Знак Знак Знак"/>
    <w:semiHidden/>
    <w:rsid w:val="005D631E"/>
    <w:rPr>
      <w:b/>
      <w:caps/>
      <w:sz w:val="24"/>
      <w:szCs w:val="24"/>
      <w:lang w:val="ru-RU" w:eastAsia="ru-RU" w:bidi="ar-SA"/>
    </w:rPr>
  </w:style>
  <w:style w:type="paragraph" w:customStyle="1" w:styleId="ConsTitle">
    <w:name w:val="ConsTitle"/>
    <w:rsid w:val="005D63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fe">
    <w:name w:val="Стиль1"/>
    <w:basedOn w:val="a2"/>
    <w:rsid w:val="005D631E"/>
    <w:pPr>
      <w:spacing w:line="360" w:lineRule="auto"/>
      <w:ind w:firstLine="540"/>
      <w:jc w:val="center"/>
    </w:pPr>
    <w:rPr>
      <w:b/>
      <w:sz w:val="24"/>
      <w:szCs w:val="24"/>
      <w:lang w:val="ru-RU"/>
    </w:rPr>
  </w:style>
  <w:style w:type="paragraph" w:customStyle="1" w:styleId="2e">
    <w:name w:val="Стиль2"/>
    <w:basedOn w:val="a2"/>
    <w:next w:val="1fe"/>
    <w:semiHidden/>
    <w:rsid w:val="005D631E"/>
    <w:pPr>
      <w:spacing w:line="360" w:lineRule="auto"/>
      <w:ind w:right="-8" w:firstLine="720"/>
      <w:jc w:val="center"/>
    </w:pPr>
    <w:rPr>
      <w:b/>
      <w:caps/>
      <w:sz w:val="24"/>
      <w:szCs w:val="24"/>
      <w:lang w:val="ru-RU"/>
    </w:rPr>
  </w:style>
  <w:style w:type="numbering" w:styleId="111111">
    <w:name w:val="Outline List 2"/>
    <w:basedOn w:val="a5"/>
    <w:rsid w:val="005D631E"/>
    <w:pPr>
      <w:numPr>
        <w:numId w:val="33"/>
      </w:numPr>
    </w:pPr>
  </w:style>
  <w:style w:type="numbering" w:styleId="1ai">
    <w:name w:val="Outline List 1"/>
    <w:basedOn w:val="a5"/>
    <w:rsid w:val="005D631E"/>
  </w:style>
  <w:style w:type="character" w:styleId="afffffe">
    <w:name w:val="annotation reference"/>
    <w:rsid w:val="005D631E"/>
    <w:rPr>
      <w:sz w:val="16"/>
      <w:szCs w:val="16"/>
    </w:rPr>
  </w:style>
  <w:style w:type="paragraph" w:styleId="affffff">
    <w:name w:val="annotation subject"/>
    <w:basedOn w:val="af5"/>
    <w:next w:val="af5"/>
    <w:link w:val="affffff0"/>
    <w:rsid w:val="005D631E"/>
    <w:pPr>
      <w:spacing w:line="360" w:lineRule="auto"/>
      <w:ind w:firstLine="680"/>
    </w:pPr>
    <w:rPr>
      <w:b/>
      <w:bCs/>
    </w:rPr>
  </w:style>
  <w:style w:type="character" w:customStyle="1" w:styleId="affffff0">
    <w:name w:val="Тема примечания Знак"/>
    <w:link w:val="affffff"/>
    <w:rsid w:val="005D631E"/>
    <w:rPr>
      <w:rFonts w:ascii="Journal" w:hAnsi="Journal"/>
      <w:b/>
      <w:bCs/>
      <w:sz w:val="24"/>
      <w:lang w:val="uk-UA"/>
    </w:rPr>
  </w:style>
  <w:style w:type="paragraph" w:customStyle="1" w:styleId="1ff">
    <w:name w:val="Заголовок1"/>
    <w:basedOn w:val="a2"/>
    <w:rsid w:val="005D631E"/>
    <w:pPr>
      <w:tabs>
        <w:tab w:val="left" w:pos="8460"/>
      </w:tabs>
      <w:spacing w:line="360" w:lineRule="auto"/>
      <w:ind w:firstLine="540"/>
      <w:jc w:val="center"/>
    </w:pPr>
    <w:rPr>
      <w:caps/>
      <w:sz w:val="24"/>
      <w:szCs w:val="24"/>
      <w:lang w:val="ru-RU"/>
    </w:rPr>
  </w:style>
  <w:style w:type="paragraph" w:customStyle="1" w:styleId="affffff1">
    <w:name w:val="База заголовка"/>
    <w:basedOn w:val="a2"/>
    <w:next w:val="ad"/>
    <w:semiHidden/>
    <w:rsid w:val="005D631E"/>
    <w:pPr>
      <w:keepNext/>
      <w:keepLines/>
      <w:spacing w:before="140" w:line="220" w:lineRule="atLeast"/>
      <w:ind w:left="1080" w:firstLine="709"/>
    </w:pPr>
    <w:rPr>
      <w:rFonts w:ascii="Arial" w:hAnsi="Arial" w:cs="Arial"/>
      <w:spacing w:val="-4"/>
      <w:kern w:val="28"/>
      <w:sz w:val="22"/>
      <w:szCs w:val="22"/>
      <w:lang w:val="ru-RU" w:eastAsia="en-US"/>
    </w:rPr>
  </w:style>
  <w:style w:type="paragraph" w:customStyle="1" w:styleId="affffff2">
    <w:name w:val="Цитаты"/>
    <w:basedOn w:val="a2"/>
    <w:semiHidden/>
    <w:rsid w:val="005D631E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</w:pPr>
    <w:rPr>
      <w:rFonts w:ascii="Arial Narrow" w:hAnsi="Arial Narrow" w:cs="Arial Narrow"/>
      <w:spacing w:val="-5"/>
      <w:sz w:val="20"/>
      <w:lang w:val="ru-RU" w:eastAsia="en-US"/>
    </w:rPr>
  </w:style>
  <w:style w:type="paragraph" w:customStyle="1" w:styleId="affffff3">
    <w:name w:val="Заголовок части"/>
    <w:basedOn w:val="a2"/>
    <w:semiHidden/>
    <w:rsid w:val="005D631E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val="ru-RU" w:eastAsia="en-US"/>
    </w:rPr>
  </w:style>
  <w:style w:type="paragraph" w:customStyle="1" w:styleId="affffff4">
    <w:name w:val="Заголовок главы"/>
    <w:basedOn w:val="a2"/>
    <w:semiHidden/>
    <w:rsid w:val="005D631E"/>
    <w:pPr>
      <w:spacing w:line="360" w:lineRule="auto"/>
      <w:ind w:firstLine="709"/>
      <w:jc w:val="center"/>
    </w:pPr>
    <w:rPr>
      <w:caps/>
      <w:sz w:val="24"/>
      <w:szCs w:val="24"/>
      <w:lang w:val="ru-RU"/>
    </w:rPr>
  </w:style>
  <w:style w:type="paragraph" w:customStyle="1" w:styleId="affffff5">
    <w:name w:val="База сноски"/>
    <w:basedOn w:val="a2"/>
    <w:semiHidden/>
    <w:rsid w:val="005D631E"/>
    <w:pPr>
      <w:keepLines/>
      <w:spacing w:line="200" w:lineRule="atLeast"/>
      <w:ind w:left="1080" w:firstLine="709"/>
    </w:pPr>
    <w:rPr>
      <w:rFonts w:ascii="Arial" w:hAnsi="Arial" w:cs="Arial"/>
      <w:spacing w:val="-5"/>
      <w:sz w:val="16"/>
      <w:szCs w:val="16"/>
      <w:lang w:val="ru-RU" w:eastAsia="en-US"/>
    </w:rPr>
  </w:style>
  <w:style w:type="paragraph" w:customStyle="1" w:styleId="affffff6">
    <w:name w:val="Заголовок титульного листа"/>
    <w:basedOn w:val="affffff1"/>
    <w:next w:val="a2"/>
    <w:semiHidden/>
    <w:rsid w:val="005D631E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7">
    <w:name w:val="База верхнего колонтитула"/>
    <w:basedOn w:val="a2"/>
    <w:semiHidden/>
    <w:rsid w:val="005D631E"/>
    <w:pPr>
      <w:keepLines/>
      <w:tabs>
        <w:tab w:val="center" w:pos="4320"/>
        <w:tab w:val="right" w:pos="8640"/>
      </w:tabs>
      <w:spacing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 w:eastAsia="en-US"/>
    </w:rPr>
  </w:style>
  <w:style w:type="paragraph" w:customStyle="1" w:styleId="affffff8">
    <w:name w:val="Верхний колонтитул (четный)"/>
    <w:basedOn w:val="a6"/>
    <w:semiHidden/>
    <w:rsid w:val="005D631E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 w:eastAsia="en-US"/>
    </w:rPr>
  </w:style>
  <w:style w:type="paragraph" w:customStyle="1" w:styleId="affffff9">
    <w:name w:val="Верхний колонтитул (первый)"/>
    <w:basedOn w:val="a6"/>
    <w:semiHidden/>
    <w:rsid w:val="005D631E"/>
    <w:pPr>
      <w:keepLines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val="ru-RU" w:eastAsia="en-US"/>
    </w:rPr>
  </w:style>
  <w:style w:type="paragraph" w:customStyle="1" w:styleId="affffffa">
    <w:name w:val="Верхний колонтитул (нечетный)"/>
    <w:basedOn w:val="a6"/>
    <w:semiHidden/>
    <w:rsid w:val="005D631E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 w:eastAsia="en-US"/>
    </w:rPr>
  </w:style>
  <w:style w:type="paragraph" w:customStyle="1" w:styleId="affffffb">
    <w:name w:val="База указателя"/>
    <w:basedOn w:val="a2"/>
    <w:semiHidden/>
    <w:rsid w:val="005D631E"/>
    <w:pPr>
      <w:spacing w:line="240" w:lineRule="atLeast"/>
      <w:ind w:left="360" w:hanging="360"/>
    </w:pPr>
    <w:rPr>
      <w:rFonts w:ascii="Arial" w:hAnsi="Arial" w:cs="Arial"/>
      <w:spacing w:val="-5"/>
      <w:sz w:val="18"/>
      <w:szCs w:val="18"/>
      <w:lang w:val="ru-RU" w:eastAsia="en-US"/>
    </w:rPr>
  </w:style>
  <w:style w:type="character" w:customStyle="1" w:styleId="affffffc">
    <w:name w:val="Вступление"/>
    <w:semiHidden/>
    <w:rsid w:val="005D631E"/>
    <w:rPr>
      <w:rFonts w:ascii="Arial Black" w:hAnsi="Arial Black" w:cs="Arial Black"/>
      <w:spacing w:val="-4"/>
      <w:sz w:val="18"/>
      <w:szCs w:val="18"/>
    </w:rPr>
  </w:style>
  <w:style w:type="paragraph" w:styleId="affffffd">
    <w:name w:val="Message Header"/>
    <w:basedOn w:val="ad"/>
    <w:link w:val="affffffe"/>
    <w:rsid w:val="005D631E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/>
      <w:sz w:val="22"/>
      <w:szCs w:val="22"/>
      <w:lang w:eastAsia="en-US"/>
    </w:rPr>
  </w:style>
  <w:style w:type="character" w:customStyle="1" w:styleId="affffffe">
    <w:name w:val="Шапка Знак"/>
    <w:link w:val="affffffd"/>
    <w:rsid w:val="005D631E"/>
    <w:rPr>
      <w:rFonts w:ascii="Arial" w:hAnsi="Arial" w:cs="Arial"/>
      <w:sz w:val="22"/>
      <w:szCs w:val="22"/>
      <w:lang w:eastAsia="en-US"/>
    </w:rPr>
  </w:style>
  <w:style w:type="character" w:customStyle="1" w:styleId="afffffff">
    <w:name w:val="Девиз"/>
    <w:semiHidden/>
    <w:rsid w:val="005D631E"/>
    <w:rPr>
      <w:i/>
      <w:iCs/>
      <w:spacing w:val="-6"/>
      <w:sz w:val="24"/>
      <w:szCs w:val="24"/>
      <w:lang w:val="ru-RU"/>
    </w:rPr>
  </w:style>
  <w:style w:type="paragraph" w:customStyle="1" w:styleId="afffffff0">
    <w:name w:val="База оглавления"/>
    <w:basedOn w:val="a2"/>
    <w:semiHidden/>
    <w:rsid w:val="005D631E"/>
    <w:pPr>
      <w:tabs>
        <w:tab w:val="right" w:leader="dot" w:pos="6480"/>
      </w:tabs>
      <w:spacing w:after="240" w:line="240" w:lineRule="atLeast"/>
      <w:ind w:firstLine="709"/>
    </w:pPr>
    <w:rPr>
      <w:rFonts w:ascii="Arial" w:hAnsi="Arial" w:cs="Arial"/>
      <w:spacing w:val="-5"/>
      <w:sz w:val="20"/>
      <w:lang w:val="ru-RU" w:eastAsia="en-US"/>
    </w:rPr>
  </w:style>
  <w:style w:type="paragraph" w:styleId="HTML5">
    <w:name w:val="HTML Address"/>
    <w:basedOn w:val="a2"/>
    <w:link w:val="HTML6"/>
    <w:rsid w:val="005D631E"/>
    <w:pPr>
      <w:spacing w:line="360" w:lineRule="auto"/>
      <w:ind w:left="1080" w:firstLine="709"/>
    </w:pPr>
    <w:rPr>
      <w:rFonts w:ascii="Arial" w:hAnsi="Arial"/>
      <w:i/>
      <w:iCs/>
      <w:spacing w:val="-5"/>
      <w:sz w:val="20"/>
      <w:lang w:eastAsia="en-US"/>
    </w:rPr>
  </w:style>
  <w:style w:type="character" w:customStyle="1" w:styleId="HTML6">
    <w:name w:val="Адрес HTML Знак"/>
    <w:link w:val="HTML5"/>
    <w:rsid w:val="005D631E"/>
    <w:rPr>
      <w:rFonts w:ascii="Arial" w:hAnsi="Arial" w:cs="Arial"/>
      <w:i/>
      <w:iCs/>
      <w:spacing w:val="-5"/>
      <w:lang w:eastAsia="en-US"/>
    </w:rPr>
  </w:style>
  <w:style w:type="paragraph" w:styleId="afffffff1">
    <w:name w:val="envelope address"/>
    <w:basedOn w:val="a2"/>
    <w:rsid w:val="005D631E"/>
    <w:pPr>
      <w:framePr w:w="7920" w:h="1980" w:hRule="exact" w:hSpace="180" w:wrap="auto" w:hAnchor="page" w:xAlign="center" w:yAlign="bottom"/>
      <w:spacing w:line="360" w:lineRule="auto"/>
      <w:ind w:left="2880" w:firstLine="709"/>
    </w:pPr>
    <w:rPr>
      <w:rFonts w:ascii="Arial" w:hAnsi="Arial" w:cs="Arial"/>
      <w:spacing w:val="-5"/>
      <w:szCs w:val="28"/>
      <w:lang w:val="ru-RU" w:eastAsia="en-US"/>
    </w:rPr>
  </w:style>
  <w:style w:type="character" w:styleId="HTML7">
    <w:name w:val="HTML Acronym"/>
    <w:rsid w:val="005D631E"/>
    <w:rPr>
      <w:lang w:val="ru-RU"/>
    </w:rPr>
  </w:style>
  <w:style w:type="paragraph" w:styleId="afffffff2">
    <w:name w:val="Date"/>
    <w:basedOn w:val="a2"/>
    <w:next w:val="a2"/>
    <w:link w:val="afffffff3"/>
    <w:rsid w:val="005D631E"/>
    <w:pPr>
      <w:spacing w:line="360" w:lineRule="auto"/>
      <w:ind w:left="1080" w:firstLine="709"/>
    </w:pPr>
    <w:rPr>
      <w:rFonts w:ascii="Arial" w:hAnsi="Arial"/>
      <w:spacing w:val="-5"/>
      <w:sz w:val="20"/>
      <w:lang w:eastAsia="en-US"/>
    </w:rPr>
  </w:style>
  <w:style w:type="character" w:customStyle="1" w:styleId="afffffff3">
    <w:name w:val="Дата Знак"/>
    <w:link w:val="afffffff2"/>
    <w:rsid w:val="005D631E"/>
    <w:rPr>
      <w:rFonts w:ascii="Arial" w:hAnsi="Arial" w:cs="Arial"/>
      <w:spacing w:val="-5"/>
      <w:lang w:eastAsia="en-US"/>
    </w:rPr>
  </w:style>
  <w:style w:type="paragraph" w:styleId="afffffff4">
    <w:name w:val="Note Heading"/>
    <w:basedOn w:val="a2"/>
    <w:next w:val="a2"/>
    <w:link w:val="afffffff5"/>
    <w:rsid w:val="005D631E"/>
    <w:pPr>
      <w:spacing w:line="360" w:lineRule="auto"/>
      <w:ind w:left="1080" w:firstLine="709"/>
    </w:pPr>
    <w:rPr>
      <w:rFonts w:ascii="Arial" w:hAnsi="Arial"/>
      <w:spacing w:val="-5"/>
      <w:sz w:val="20"/>
      <w:lang w:eastAsia="en-US"/>
    </w:rPr>
  </w:style>
  <w:style w:type="character" w:customStyle="1" w:styleId="afffffff5">
    <w:name w:val="Заголовок записки Знак"/>
    <w:link w:val="afffffff4"/>
    <w:rsid w:val="005D631E"/>
    <w:rPr>
      <w:rFonts w:ascii="Arial" w:hAnsi="Arial" w:cs="Arial"/>
      <w:spacing w:val="-5"/>
      <w:lang w:eastAsia="en-US"/>
    </w:rPr>
  </w:style>
  <w:style w:type="character" w:styleId="HTML8">
    <w:name w:val="HTML Keyboard"/>
    <w:rsid w:val="005D631E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rsid w:val="005D631E"/>
    <w:rPr>
      <w:rFonts w:ascii="Courier New" w:hAnsi="Courier New" w:cs="Courier New"/>
      <w:sz w:val="20"/>
      <w:szCs w:val="20"/>
      <w:lang w:val="ru-RU"/>
    </w:rPr>
  </w:style>
  <w:style w:type="paragraph" w:styleId="afffffff6">
    <w:name w:val="Body Text First Indent"/>
    <w:basedOn w:val="ad"/>
    <w:link w:val="afffffff7"/>
    <w:rsid w:val="005D631E"/>
    <w:pPr>
      <w:spacing w:after="120" w:line="360" w:lineRule="auto"/>
      <w:ind w:left="1080" w:firstLine="210"/>
    </w:pPr>
    <w:rPr>
      <w:rFonts w:ascii="Arial" w:hAnsi="Arial"/>
      <w:spacing w:val="-5"/>
      <w:lang w:eastAsia="en-US"/>
    </w:rPr>
  </w:style>
  <w:style w:type="character" w:customStyle="1" w:styleId="afffffff7">
    <w:name w:val="Красная строка Знак"/>
    <w:link w:val="afffffff6"/>
    <w:rsid w:val="005D631E"/>
    <w:rPr>
      <w:rFonts w:ascii="Arial" w:hAnsi="Arial" w:cs="Arial"/>
      <w:spacing w:val="-5"/>
      <w:sz w:val="28"/>
      <w:lang w:val="uk-UA" w:eastAsia="en-US"/>
    </w:rPr>
  </w:style>
  <w:style w:type="paragraph" w:styleId="2f">
    <w:name w:val="Body Text First Indent 2"/>
    <w:basedOn w:val="af7"/>
    <w:link w:val="2f0"/>
    <w:rsid w:val="005D631E"/>
    <w:pPr>
      <w:spacing w:after="120" w:line="360" w:lineRule="auto"/>
      <w:ind w:left="283" w:firstLine="210"/>
      <w:jc w:val="left"/>
    </w:pPr>
    <w:rPr>
      <w:rFonts w:ascii="Arial" w:hAnsi="Arial"/>
      <w:spacing w:val="-5"/>
      <w:lang w:eastAsia="en-US"/>
    </w:rPr>
  </w:style>
  <w:style w:type="character" w:customStyle="1" w:styleId="2f0">
    <w:name w:val="Красная строка 2 Знак"/>
    <w:link w:val="2f"/>
    <w:rsid w:val="005D631E"/>
    <w:rPr>
      <w:rFonts w:ascii="Arial" w:hAnsi="Arial" w:cs="Arial"/>
      <w:spacing w:val="-5"/>
      <w:sz w:val="28"/>
      <w:lang w:val="uk-UA" w:eastAsia="en-US"/>
    </w:rPr>
  </w:style>
  <w:style w:type="character" w:styleId="HTMLa">
    <w:name w:val="HTML Cite"/>
    <w:rsid w:val="005D631E"/>
    <w:rPr>
      <w:i/>
      <w:iCs/>
      <w:lang w:val="ru-RU"/>
    </w:rPr>
  </w:style>
  <w:style w:type="paragraph" w:customStyle="1" w:styleId="Caption">
    <w:name w:val="Caption"/>
    <w:basedOn w:val="a2"/>
    <w:semiHidden/>
    <w:rsid w:val="005D631E"/>
    <w:pPr>
      <w:spacing w:line="360" w:lineRule="auto"/>
      <w:ind w:left="1080" w:firstLine="709"/>
    </w:pPr>
    <w:rPr>
      <w:rFonts w:ascii="Arial" w:hAnsi="Arial" w:cs="Arial"/>
      <w:spacing w:val="-5"/>
      <w:sz w:val="20"/>
      <w:lang w:val="ru-RU"/>
    </w:rPr>
  </w:style>
  <w:style w:type="paragraph" w:styleId="56">
    <w:name w:val="toc 5"/>
    <w:basedOn w:val="a2"/>
    <w:next w:val="a2"/>
    <w:autoRedefine/>
    <w:uiPriority w:val="39"/>
    <w:rsid w:val="005D631E"/>
    <w:pPr>
      <w:spacing w:line="360" w:lineRule="auto"/>
      <w:ind w:left="1120" w:firstLine="709"/>
    </w:pPr>
    <w:rPr>
      <w:sz w:val="18"/>
      <w:szCs w:val="18"/>
      <w:lang w:val="ru-RU"/>
    </w:rPr>
  </w:style>
  <w:style w:type="paragraph" w:styleId="62">
    <w:name w:val="toc 6"/>
    <w:basedOn w:val="a2"/>
    <w:next w:val="a2"/>
    <w:autoRedefine/>
    <w:uiPriority w:val="39"/>
    <w:rsid w:val="005D631E"/>
    <w:pPr>
      <w:spacing w:line="360" w:lineRule="auto"/>
      <w:ind w:left="1400" w:firstLine="709"/>
    </w:pPr>
    <w:rPr>
      <w:sz w:val="18"/>
      <w:szCs w:val="18"/>
      <w:lang w:val="ru-RU"/>
    </w:rPr>
  </w:style>
  <w:style w:type="paragraph" w:styleId="72">
    <w:name w:val="toc 7"/>
    <w:basedOn w:val="a2"/>
    <w:next w:val="a2"/>
    <w:autoRedefine/>
    <w:uiPriority w:val="39"/>
    <w:rsid w:val="005D631E"/>
    <w:pPr>
      <w:spacing w:line="360" w:lineRule="auto"/>
      <w:ind w:left="1680" w:firstLine="709"/>
    </w:pPr>
    <w:rPr>
      <w:sz w:val="18"/>
      <w:szCs w:val="18"/>
      <w:lang w:val="ru-RU"/>
    </w:rPr>
  </w:style>
  <w:style w:type="paragraph" w:styleId="82">
    <w:name w:val="toc 8"/>
    <w:basedOn w:val="a2"/>
    <w:next w:val="a2"/>
    <w:autoRedefine/>
    <w:uiPriority w:val="39"/>
    <w:rsid w:val="005D631E"/>
    <w:pPr>
      <w:spacing w:line="360" w:lineRule="auto"/>
      <w:ind w:left="1960" w:firstLine="709"/>
    </w:pPr>
    <w:rPr>
      <w:sz w:val="18"/>
      <w:szCs w:val="18"/>
      <w:lang w:val="ru-RU"/>
    </w:rPr>
  </w:style>
  <w:style w:type="paragraph" w:styleId="93">
    <w:name w:val="toc 9"/>
    <w:basedOn w:val="a2"/>
    <w:next w:val="a2"/>
    <w:autoRedefine/>
    <w:uiPriority w:val="39"/>
    <w:rsid w:val="005D631E"/>
    <w:pPr>
      <w:spacing w:line="360" w:lineRule="auto"/>
      <w:ind w:left="2240" w:firstLine="709"/>
    </w:pPr>
    <w:rPr>
      <w:sz w:val="18"/>
      <w:szCs w:val="18"/>
      <w:lang w:val="ru-RU"/>
    </w:rPr>
  </w:style>
  <w:style w:type="paragraph" w:customStyle="1" w:styleId="1ff0">
    <w:name w:val="Цитата1"/>
    <w:basedOn w:val="a2"/>
    <w:semiHidden/>
    <w:rsid w:val="005D631E"/>
    <w:pPr>
      <w:spacing w:line="360" w:lineRule="auto"/>
      <w:ind w:left="526" w:right="43" w:firstLine="709"/>
    </w:pPr>
    <w:rPr>
      <w:lang w:val="ru-RU"/>
    </w:rPr>
  </w:style>
  <w:style w:type="paragraph" w:customStyle="1" w:styleId="1ff1">
    <w:name w:val="Нумерованный список1"/>
    <w:basedOn w:val="a2"/>
    <w:semiHidden/>
    <w:rsid w:val="005D631E"/>
    <w:pPr>
      <w:spacing w:before="100" w:beforeAutospacing="1" w:after="100" w:afterAutospacing="1" w:line="360" w:lineRule="auto"/>
      <w:ind w:firstLine="709"/>
    </w:pPr>
    <w:rPr>
      <w:szCs w:val="24"/>
      <w:lang w:val="ru-RU"/>
    </w:rPr>
  </w:style>
  <w:style w:type="table" w:styleId="-1">
    <w:name w:val="Table Web 1"/>
    <w:basedOn w:val="a4"/>
    <w:rsid w:val="005D631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5D631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5D631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8">
    <w:name w:val="Table Elegant"/>
    <w:basedOn w:val="a4"/>
    <w:rsid w:val="005D631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2">
    <w:name w:val="Table Subtle 1"/>
    <w:basedOn w:val="a4"/>
    <w:rsid w:val="005D631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4"/>
    <w:rsid w:val="005D631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Classic 1"/>
    <w:basedOn w:val="a4"/>
    <w:rsid w:val="005D631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rsid w:val="005D631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rsid w:val="005D631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rsid w:val="005D631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3D effects 1"/>
    <w:basedOn w:val="a4"/>
    <w:rsid w:val="005D63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rsid w:val="005D631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rsid w:val="005D6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5">
    <w:name w:val="Table Simple 1"/>
    <w:basedOn w:val="a4"/>
    <w:rsid w:val="005D631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rsid w:val="005D63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rsid w:val="005D6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f5">
    <w:name w:val="Table Grid 2"/>
    <w:basedOn w:val="a4"/>
    <w:rsid w:val="005D631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rsid w:val="005D631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rsid w:val="005D631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rsid w:val="005D6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rsid w:val="005D6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rsid w:val="005D631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rsid w:val="005D631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9">
    <w:name w:val="Table Contemporary"/>
    <w:basedOn w:val="a4"/>
    <w:rsid w:val="005D631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a">
    <w:name w:val="Table Professional"/>
    <w:basedOn w:val="a4"/>
    <w:rsid w:val="005D63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5"/>
    <w:rsid w:val="005D631E"/>
    <w:pPr>
      <w:numPr>
        <w:numId w:val="42"/>
      </w:numPr>
    </w:pPr>
  </w:style>
  <w:style w:type="table" w:styleId="1ff6">
    <w:name w:val="Table Columns 1"/>
    <w:basedOn w:val="a4"/>
    <w:rsid w:val="005D631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rsid w:val="005D631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rsid w:val="005D631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rsid w:val="005D631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rsid w:val="005D631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rsid w:val="005D631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5D631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5D63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5D63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5D63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5D631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5D631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5D631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b">
    <w:name w:val="Table Theme"/>
    <w:basedOn w:val="a4"/>
    <w:rsid w:val="005D6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7">
    <w:name w:val="Table Colorful 1"/>
    <w:basedOn w:val="a4"/>
    <w:rsid w:val="005D631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rsid w:val="005D631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rsid w:val="005D631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c">
    <w:name w:val="Таблица"/>
    <w:basedOn w:val="a2"/>
    <w:semiHidden/>
    <w:rsid w:val="005D631E"/>
    <w:rPr>
      <w:sz w:val="24"/>
      <w:szCs w:val="24"/>
      <w:lang w:val="ru-RU"/>
    </w:rPr>
  </w:style>
  <w:style w:type="character" w:customStyle="1" w:styleId="1ff8">
    <w:name w:val="Заголовок_1"/>
    <w:semiHidden/>
    <w:rsid w:val="005D631E"/>
    <w:rPr>
      <w:caps/>
    </w:rPr>
  </w:style>
  <w:style w:type="character" w:customStyle="1" w:styleId="1ff9">
    <w:name w:val="Маркированный_1 Знак Знак"/>
    <w:semiHidden/>
    <w:rsid w:val="005D631E"/>
    <w:rPr>
      <w:sz w:val="24"/>
      <w:szCs w:val="24"/>
      <w:lang w:val="ru-RU" w:eastAsia="ru-RU" w:bidi="ar-SA"/>
    </w:rPr>
  </w:style>
  <w:style w:type="character" w:customStyle="1" w:styleId="afffffffd">
    <w:name w:val="Подчеркнутый Знак Знак"/>
    <w:semiHidden/>
    <w:rsid w:val="005D631E"/>
    <w:rPr>
      <w:sz w:val="24"/>
      <w:szCs w:val="24"/>
      <w:u w:val="single"/>
      <w:lang w:val="ru-RU" w:eastAsia="ru-RU" w:bidi="ar-SA"/>
    </w:rPr>
  </w:style>
  <w:style w:type="paragraph" w:customStyle="1" w:styleId="afffffffe">
    <w:name w:val="Статья"/>
    <w:basedOn w:val="a2"/>
    <w:link w:val="affffffff"/>
    <w:semiHidden/>
    <w:rsid w:val="005D631E"/>
    <w:rPr>
      <w:sz w:val="24"/>
      <w:szCs w:val="24"/>
      <w:lang/>
    </w:rPr>
  </w:style>
  <w:style w:type="paragraph" w:customStyle="1" w:styleId="1ffa">
    <w:name w:val="текст 1"/>
    <w:basedOn w:val="a2"/>
    <w:next w:val="a2"/>
    <w:semiHidden/>
    <w:rsid w:val="005D631E"/>
    <w:pPr>
      <w:ind w:firstLine="540"/>
    </w:pPr>
    <w:rPr>
      <w:sz w:val="20"/>
      <w:szCs w:val="24"/>
      <w:lang w:val="ru-RU"/>
    </w:rPr>
  </w:style>
  <w:style w:type="paragraph" w:customStyle="1" w:styleId="affffffff0">
    <w:name w:val="Заголовок таблици"/>
    <w:basedOn w:val="1ffa"/>
    <w:semiHidden/>
    <w:rsid w:val="005D631E"/>
    <w:rPr>
      <w:sz w:val="22"/>
    </w:rPr>
  </w:style>
  <w:style w:type="paragraph" w:customStyle="1" w:styleId="affffffff1">
    <w:name w:val="Номер таблици"/>
    <w:basedOn w:val="a2"/>
    <w:next w:val="a2"/>
    <w:semiHidden/>
    <w:rsid w:val="005D631E"/>
    <w:pPr>
      <w:jc w:val="right"/>
    </w:pPr>
    <w:rPr>
      <w:b/>
      <w:sz w:val="20"/>
      <w:szCs w:val="24"/>
      <w:lang w:val="ru-RU"/>
    </w:rPr>
  </w:style>
  <w:style w:type="paragraph" w:customStyle="1" w:styleId="affffffff2">
    <w:name w:val="Приложение"/>
    <w:basedOn w:val="a2"/>
    <w:next w:val="a2"/>
    <w:semiHidden/>
    <w:rsid w:val="005D631E"/>
    <w:pPr>
      <w:jc w:val="right"/>
    </w:pPr>
    <w:rPr>
      <w:sz w:val="20"/>
      <w:szCs w:val="24"/>
      <w:lang w:val="ru-RU"/>
    </w:rPr>
  </w:style>
  <w:style w:type="paragraph" w:customStyle="1" w:styleId="affffffff3">
    <w:name w:val="Обычный по таблице"/>
    <w:basedOn w:val="a2"/>
    <w:semiHidden/>
    <w:rsid w:val="005D631E"/>
    <w:pPr>
      <w:jc w:val="left"/>
    </w:pPr>
    <w:rPr>
      <w:sz w:val="24"/>
      <w:szCs w:val="24"/>
      <w:lang w:val="ru-RU"/>
    </w:rPr>
  </w:style>
  <w:style w:type="character" w:customStyle="1" w:styleId="afffffd">
    <w:name w:val="Обычный в таблице Знак"/>
    <w:link w:val="afffffc"/>
    <w:semiHidden/>
    <w:rsid w:val="005D631E"/>
    <w:rPr>
      <w:sz w:val="28"/>
      <w:szCs w:val="28"/>
    </w:rPr>
  </w:style>
  <w:style w:type="paragraph" w:customStyle="1" w:styleId="font5">
    <w:name w:val="font5"/>
    <w:basedOn w:val="a2"/>
    <w:rsid w:val="005D631E"/>
    <w:pPr>
      <w:spacing w:before="100" w:beforeAutospacing="1" w:after="100" w:afterAutospacing="1"/>
      <w:jc w:val="left"/>
    </w:pPr>
    <w:rPr>
      <w:sz w:val="20"/>
      <w:lang w:val="ru-RU"/>
    </w:rPr>
  </w:style>
  <w:style w:type="paragraph" w:customStyle="1" w:styleId="font6">
    <w:name w:val="font6"/>
    <w:basedOn w:val="a2"/>
    <w:rsid w:val="005D631E"/>
    <w:pPr>
      <w:spacing w:before="100" w:beforeAutospacing="1" w:after="100" w:afterAutospacing="1"/>
      <w:jc w:val="left"/>
    </w:pPr>
    <w:rPr>
      <w:b/>
      <w:bCs/>
      <w:sz w:val="22"/>
      <w:szCs w:val="22"/>
      <w:lang w:val="ru-RU"/>
    </w:rPr>
  </w:style>
  <w:style w:type="paragraph" w:customStyle="1" w:styleId="xl24">
    <w:name w:val="xl24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25">
    <w:name w:val="xl25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26">
    <w:name w:val="xl26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27">
    <w:name w:val="xl27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28">
    <w:name w:val="xl28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29">
    <w:name w:val="xl29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30">
    <w:name w:val="xl30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31">
    <w:name w:val="xl31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32">
    <w:name w:val="xl32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33">
    <w:name w:val="xl33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34">
    <w:name w:val="xl34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35">
    <w:name w:val="xl35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36">
    <w:name w:val="xl36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37">
    <w:name w:val="xl37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character" w:customStyle="1" w:styleId="1ffb">
    <w:name w:val="Знак Знак1"/>
    <w:semiHidden/>
    <w:rsid w:val="005D631E"/>
    <w:rPr>
      <w:sz w:val="24"/>
      <w:szCs w:val="24"/>
      <w:u w:val="single"/>
      <w:lang w:val="ru-RU" w:eastAsia="ru-RU" w:bidi="ar-SA"/>
    </w:rPr>
  </w:style>
  <w:style w:type="character" w:customStyle="1" w:styleId="1ffc">
    <w:name w:val="Маркированный_1 Знак Знак Знак"/>
    <w:semiHidden/>
    <w:rsid w:val="005D631E"/>
    <w:rPr>
      <w:sz w:val="24"/>
      <w:szCs w:val="24"/>
      <w:lang w:val="ru-RU" w:eastAsia="ru-RU" w:bidi="ar-SA"/>
    </w:rPr>
  </w:style>
  <w:style w:type="paragraph" w:customStyle="1" w:styleId="xl38">
    <w:name w:val="xl38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  <w:lang w:val="ru-RU"/>
    </w:rPr>
  </w:style>
  <w:style w:type="paragraph" w:customStyle="1" w:styleId="xl39">
    <w:name w:val="xl39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  <w:lang w:val="ru-RU"/>
    </w:rPr>
  </w:style>
  <w:style w:type="paragraph" w:customStyle="1" w:styleId="xl40">
    <w:name w:val="xl40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1">
    <w:name w:val="xl41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val="ru-RU"/>
    </w:rPr>
  </w:style>
  <w:style w:type="paragraph" w:customStyle="1" w:styleId="xl42">
    <w:name w:val="xl42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3">
    <w:name w:val="xl43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4">
    <w:name w:val="xl44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5">
    <w:name w:val="xl45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6">
    <w:name w:val="xl46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7">
    <w:name w:val="xl47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8">
    <w:name w:val="xl48"/>
    <w:basedOn w:val="a2"/>
    <w:semiHidden/>
    <w:rsid w:val="005D6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9">
    <w:name w:val="xl49"/>
    <w:basedOn w:val="a2"/>
    <w:semiHidden/>
    <w:rsid w:val="005D63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50">
    <w:name w:val="xl50"/>
    <w:basedOn w:val="a2"/>
    <w:semiHidden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  <w:lang w:val="ru-RU"/>
    </w:rPr>
  </w:style>
  <w:style w:type="paragraph" w:customStyle="1" w:styleId="xl51">
    <w:name w:val="xl51"/>
    <w:basedOn w:val="a2"/>
    <w:semiHidden/>
    <w:rsid w:val="005D6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52">
    <w:name w:val="xl52"/>
    <w:basedOn w:val="a2"/>
    <w:semiHidden/>
    <w:rsid w:val="005D6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xl53">
    <w:name w:val="xl53"/>
    <w:basedOn w:val="a2"/>
    <w:semiHidden/>
    <w:rsid w:val="005D6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ru-RU"/>
    </w:rPr>
  </w:style>
  <w:style w:type="paragraph" w:customStyle="1" w:styleId="xl54">
    <w:name w:val="xl54"/>
    <w:basedOn w:val="a2"/>
    <w:semiHidden/>
    <w:rsid w:val="005D6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ru-RU"/>
    </w:rPr>
  </w:style>
  <w:style w:type="paragraph" w:customStyle="1" w:styleId="xl55">
    <w:name w:val="xl55"/>
    <w:basedOn w:val="a2"/>
    <w:semiHidden/>
    <w:rsid w:val="005D6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  <w:lang w:val="ru-RU"/>
    </w:rPr>
  </w:style>
  <w:style w:type="character" w:customStyle="1" w:styleId="affffffff4">
    <w:name w:val="Знак"/>
    <w:semiHidden/>
    <w:rsid w:val="005D631E"/>
    <w:rPr>
      <w:sz w:val="24"/>
      <w:szCs w:val="24"/>
      <w:lang w:val="ru-RU" w:eastAsia="ru-RU" w:bidi="ar-SA"/>
    </w:rPr>
  </w:style>
  <w:style w:type="paragraph" w:customStyle="1" w:styleId="xl23">
    <w:name w:val="xl23"/>
    <w:basedOn w:val="a2"/>
    <w:semiHidden/>
    <w:rsid w:val="005D63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numbering" w:customStyle="1" w:styleId="1111111">
    <w:name w:val="1 / 1.1 / 1.1.11"/>
    <w:basedOn w:val="a5"/>
    <w:next w:val="111111"/>
    <w:rsid w:val="005D631E"/>
  </w:style>
  <w:style w:type="numbering" w:customStyle="1" w:styleId="1ai1">
    <w:name w:val="1 / a / i1"/>
    <w:basedOn w:val="a5"/>
    <w:next w:val="1ai"/>
    <w:rsid w:val="005D631E"/>
    <w:pPr>
      <w:numPr>
        <w:numId w:val="20"/>
      </w:numPr>
    </w:pPr>
  </w:style>
  <w:style w:type="numbering" w:customStyle="1" w:styleId="12">
    <w:name w:val="Статья / Раздел1"/>
    <w:basedOn w:val="a5"/>
    <w:next w:val="a"/>
    <w:rsid w:val="005D631E"/>
    <w:pPr>
      <w:numPr>
        <w:numId w:val="21"/>
      </w:numPr>
    </w:pPr>
  </w:style>
  <w:style w:type="character" w:customStyle="1" w:styleId="3f3">
    <w:name w:val="Знак3 Знак Знак"/>
    <w:semiHidden/>
    <w:rsid w:val="005D631E"/>
    <w:rPr>
      <w:b/>
      <w:sz w:val="24"/>
      <w:szCs w:val="24"/>
      <w:u w:val="single"/>
      <w:lang w:val="ru-RU" w:eastAsia="ru-RU" w:bidi="ar-SA"/>
    </w:rPr>
  </w:style>
  <w:style w:type="character" w:customStyle="1" w:styleId="affffffff5">
    <w:name w:val="Подчеркнутый Знак Знак Знак"/>
    <w:semiHidden/>
    <w:rsid w:val="005D631E"/>
    <w:rPr>
      <w:sz w:val="24"/>
      <w:szCs w:val="24"/>
      <w:u w:val="single"/>
      <w:lang w:val="ru-RU" w:eastAsia="ru-RU" w:bidi="ar-SA"/>
    </w:rPr>
  </w:style>
  <w:style w:type="character" w:customStyle="1" w:styleId="1ffd">
    <w:name w:val="Маркированный_1 Знак Знак Знак Знак"/>
    <w:semiHidden/>
    <w:rsid w:val="005D631E"/>
    <w:rPr>
      <w:sz w:val="24"/>
      <w:szCs w:val="24"/>
      <w:lang w:val="ru-RU" w:eastAsia="ru-RU" w:bidi="ar-SA"/>
    </w:rPr>
  </w:style>
  <w:style w:type="character" w:customStyle="1" w:styleId="2f8">
    <w:name w:val="Знак2 Знак Знак"/>
    <w:semiHidden/>
    <w:rsid w:val="005D631E"/>
    <w:rPr>
      <w:b/>
      <w:bCs/>
      <w:sz w:val="24"/>
      <w:szCs w:val="24"/>
      <w:lang w:val="ru-RU" w:eastAsia="ru-RU" w:bidi="ar-SA"/>
    </w:rPr>
  </w:style>
  <w:style w:type="character" w:customStyle="1" w:styleId="1ffe">
    <w:name w:val="Подчеркнутый Знак Знак1"/>
    <w:semiHidden/>
    <w:rsid w:val="005D631E"/>
    <w:rPr>
      <w:sz w:val="24"/>
      <w:szCs w:val="24"/>
      <w:u w:val="single"/>
      <w:lang w:val="ru-RU" w:eastAsia="ru-RU" w:bidi="ar-SA"/>
    </w:rPr>
  </w:style>
  <w:style w:type="character" w:customStyle="1" w:styleId="1fff">
    <w:name w:val="Знак1 Знак Знак"/>
    <w:semiHidden/>
    <w:rsid w:val="005D631E"/>
    <w:rPr>
      <w:sz w:val="24"/>
      <w:szCs w:val="24"/>
      <w:lang w:val="ru-RU" w:eastAsia="ru-RU" w:bidi="ar-SA"/>
    </w:rPr>
  </w:style>
  <w:style w:type="character" w:customStyle="1" w:styleId="2f9">
    <w:name w:val="Знак2"/>
    <w:semiHidden/>
    <w:rsid w:val="005D631E"/>
    <w:rPr>
      <w:b/>
      <w:bCs/>
      <w:sz w:val="24"/>
      <w:szCs w:val="24"/>
      <w:lang w:val="ru-RU" w:eastAsia="ru-RU" w:bidi="ar-SA"/>
    </w:rPr>
  </w:style>
  <w:style w:type="numbering" w:customStyle="1" w:styleId="2fa">
    <w:name w:val="Нет списка2"/>
    <w:next w:val="a5"/>
    <w:uiPriority w:val="99"/>
    <w:semiHidden/>
    <w:rsid w:val="005D631E"/>
  </w:style>
  <w:style w:type="numbering" w:customStyle="1" w:styleId="1111112">
    <w:name w:val="1 / 1.1 / 1.1.12"/>
    <w:basedOn w:val="a5"/>
    <w:next w:val="111111"/>
    <w:rsid w:val="005D631E"/>
    <w:pPr>
      <w:numPr>
        <w:numId w:val="17"/>
      </w:numPr>
    </w:pPr>
  </w:style>
  <w:style w:type="numbering" w:customStyle="1" w:styleId="1ai2">
    <w:name w:val="1 / a / i2"/>
    <w:basedOn w:val="a5"/>
    <w:next w:val="1ai"/>
    <w:rsid w:val="005D631E"/>
    <w:pPr>
      <w:numPr>
        <w:numId w:val="18"/>
      </w:numPr>
    </w:pPr>
  </w:style>
  <w:style w:type="numbering" w:customStyle="1" w:styleId="2">
    <w:name w:val="Статья / Раздел2"/>
    <w:basedOn w:val="a5"/>
    <w:next w:val="a"/>
    <w:rsid w:val="005D631E"/>
    <w:pPr>
      <w:numPr>
        <w:numId w:val="19"/>
      </w:numPr>
    </w:pPr>
  </w:style>
  <w:style w:type="paragraph" w:customStyle="1" w:styleId="Sc">
    <w:name w:val="S_Титульный"/>
    <w:basedOn w:val="S6"/>
    <w:rsid w:val="005D631E"/>
    <w:pPr>
      <w:ind w:left="3240" w:firstLine="0"/>
      <w:jc w:val="right"/>
    </w:pPr>
    <w:rPr>
      <w:b/>
      <w:sz w:val="32"/>
      <w:szCs w:val="32"/>
    </w:rPr>
  </w:style>
  <w:style w:type="character" w:customStyle="1" w:styleId="Sd">
    <w:name w:val="S_Маркированный Знак Знак"/>
    <w:basedOn w:val="afff9"/>
    <w:rsid w:val="005D631E"/>
  </w:style>
  <w:style w:type="character" w:customStyle="1" w:styleId="S33">
    <w:name w:val="S_Заголовок 3 Знак"/>
    <w:link w:val="S32"/>
    <w:rsid w:val="005D631E"/>
    <w:rPr>
      <w:sz w:val="24"/>
      <w:szCs w:val="24"/>
      <w:u w:val="single"/>
      <w:lang w:val="uk-UA"/>
    </w:rPr>
  </w:style>
  <w:style w:type="paragraph" w:customStyle="1" w:styleId="Se">
    <w:name w:val="S_Заголовок таблицы"/>
    <w:basedOn w:val="a2"/>
    <w:link w:val="Sf"/>
    <w:rsid w:val="005D631E"/>
    <w:pPr>
      <w:spacing w:line="360" w:lineRule="auto"/>
      <w:ind w:firstLine="709"/>
      <w:jc w:val="center"/>
    </w:pPr>
    <w:rPr>
      <w:sz w:val="24"/>
      <w:szCs w:val="24"/>
      <w:u w:val="single"/>
      <w:lang/>
    </w:rPr>
  </w:style>
  <w:style w:type="paragraph" w:customStyle="1" w:styleId="S5">
    <w:name w:val="S_рисунок"/>
    <w:basedOn w:val="a2"/>
    <w:autoRedefine/>
    <w:rsid w:val="005D631E"/>
    <w:pPr>
      <w:numPr>
        <w:numId w:val="28"/>
      </w:numPr>
      <w:spacing w:line="360" w:lineRule="auto"/>
      <w:jc w:val="right"/>
    </w:pPr>
    <w:rPr>
      <w:sz w:val="24"/>
      <w:szCs w:val="24"/>
      <w:lang w:val="ru-RU"/>
    </w:rPr>
  </w:style>
  <w:style w:type="paragraph" w:customStyle="1" w:styleId="S">
    <w:name w:val="S_Таблица"/>
    <w:basedOn w:val="a2"/>
    <w:link w:val="Sf0"/>
    <w:autoRedefine/>
    <w:rsid w:val="005D631E"/>
    <w:pPr>
      <w:numPr>
        <w:numId w:val="29"/>
      </w:numPr>
      <w:spacing w:line="360" w:lineRule="auto"/>
      <w:ind w:right="283"/>
      <w:jc w:val="right"/>
    </w:pPr>
    <w:rPr>
      <w:sz w:val="24"/>
      <w:szCs w:val="24"/>
      <w:lang/>
    </w:rPr>
  </w:style>
  <w:style w:type="character" w:customStyle="1" w:styleId="Sf0">
    <w:name w:val="S_Таблица Знак Знак"/>
    <w:link w:val="S"/>
    <w:rsid w:val="005D631E"/>
    <w:rPr>
      <w:sz w:val="24"/>
      <w:szCs w:val="24"/>
    </w:rPr>
  </w:style>
  <w:style w:type="paragraph" w:customStyle="1" w:styleId="affffffff6">
    <w:name w:val="Т"/>
    <w:basedOn w:val="a2"/>
    <w:autoRedefine/>
    <w:rsid w:val="005D631E"/>
    <w:pPr>
      <w:tabs>
        <w:tab w:val="num" w:pos="834"/>
      </w:tabs>
      <w:spacing w:line="360" w:lineRule="auto"/>
      <w:ind w:left="834" w:right="-158" w:hanging="114"/>
      <w:jc w:val="right"/>
    </w:pPr>
    <w:rPr>
      <w:sz w:val="24"/>
      <w:szCs w:val="24"/>
      <w:lang w:val="ru-RU"/>
    </w:rPr>
  </w:style>
  <w:style w:type="paragraph" w:customStyle="1" w:styleId="affffffff7">
    <w:name w:val="Осн_текст"/>
    <w:basedOn w:val="a2"/>
    <w:rsid w:val="005D631E"/>
    <w:pPr>
      <w:spacing w:before="120" w:after="120" w:line="360" w:lineRule="auto"/>
      <w:ind w:firstLine="709"/>
    </w:pPr>
    <w:rPr>
      <w:sz w:val="26"/>
      <w:szCs w:val="26"/>
      <w:lang w:val="ru-RU"/>
    </w:rPr>
  </w:style>
  <w:style w:type="character" w:customStyle="1" w:styleId="S13">
    <w:name w:val="S_Маркированный Знак Знак1"/>
    <w:rsid w:val="005D631E"/>
    <w:rPr>
      <w:sz w:val="24"/>
      <w:szCs w:val="24"/>
      <w:lang w:val="ru-RU" w:eastAsia="ru-RU" w:bidi="ar-SA"/>
    </w:rPr>
  </w:style>
  <w:style w:type="paragraph" w:customStyle="1" w:styleId="-S">
    <w:name w:val="- S_Маркированный"/>
    <w:basedOn w:val="a2"/>
    <w:autoRedefine/>
    <w:rsid w:val="005D631E"/>
    <w:pPr>
      <w:framePr w:hSpace="180" w:wrap="around" w:vAnchor="text" w:hAnchor="margin" w:xAlign="center" w:y="92"/>
      <w:jc w:val="left"/>
    </w:pPr>
    <w:rPr>
      <w:sz w:val="22"/>
      <w:szCs w:val="22"/>
      <w:lang w:val="ru-RU"/>
    </w:rPr>
  </w:style>
  <w:style w:type="paragraph" w:customStyle="1" w:styleId="affffffff8">
    <w:name w:val="ТЕКСТ ГРАД"/>
    <w:basedOn w:val="S6"/>
    <w:link w:val="affffffff9"/>
    <w:qFormat/>
    <w:rsid w:val="005D631E"/>
  </w:style>
  <w:style w:type="character" w:customStyle="1" w:styleId="affffffff9">
    <w:name w:val="ТЕКСТ ГРАД Знак"/>
    <w:basedOn w:val="S7"/>
    <w:link w:val="affffffff8"/>
    <w:rsid w:val="005D631E"/>
  </w:style>
  <w:style w:type="paragraph" w:customStyle="1" w:styleId="affffffffa">
    <w:name w:val="ООО  «Институт Территориального Планирования"/>
    <w:basedOn w:val="a2"/>
    <w:link w:val="affffffffb"/>
    <w:qFormat/>
    <w:rsid w:val="005D631E"/>
    <w:pPr>
      <w:spacing w:line="360" w:lineRule="auto"/>
      <w:ind w:left="709"/>
      <w:jc w:val="right"/>
    </w:pPr>
    <w:rPr>
      <w:sz w:val="24"/>
      <w:szCs w:val="24"/>
      <w:lang/>
    </w:rPr>
  </w:style>
  <w:style w:type="paragraph" w:customStyle="1" w:styleId="affffffffc">
    <w:name w:val="подзаголовки"/>
    <w:basedOn w:val="S11"/>
    <w:link w:val="affffffffd"/>
    <w:qFormat/>
    <w:rsid w:val="005D631E"/>
    <w:pPr>
      <w:ind w:left="1069" w:hanging="360"/>
      <w:jc w:val="both"/>
    </w:pPr>
  </w:style>
  <w:style w:type="character" w:customStyle="1" w:styleId="affffffffb">
    <w:name w:val="ООО  «Институт Территориального Планирования Знак"/>
    <w:link w:val="affffffffa"/>
    <w:rsid w:val="005D631E"/>
    <w:rPr>
      <w:sz w:val="24"/>
      <w:szCs w:val="24"/>
    </w:rPr>
  </w:style>
  <w:style w:type="paragraph" w:customStyle="1" w:styleId="affffffffe">
    <w:name w:val="Заголовки"/>
    <w:basedOn w:val="S11"/>
    <w:link w:val="afffffffff"/>
    <w:qFormat/>
    <w:rsid w:val="005D631E"/>
    <w:pPr>
      <w:ind w:left="1069" w:hanging="360"/>
    </w:pPr>
  </w:style>
  <w:style w:type="character" w:customStyle="1" w:styleId="affffffffd">
    <w:name w:val="подзаголовки Знак"/>
    <w:basedOn w:val="S12"/>
    <w:link w:val="affffffffc"/>
    <w:rsid w:val="005D631E"/>
    <w:rPr>
      <w:b/>
      <w:caps/>
      <w:lang w:val="uk-UA"/>
    </w:rPr>
  </w:style>
  <w:style w:type="character" w:customStyle="1" w:styleId="afffffffff">
    <w:name w:val="Заголовки Знак"/>
    <w:basedOn w:val="S12"/>
    <w:link w:val="affffffffe"/>
    <w:rsid w:val="005D631E"/>
    <w:rPr>
      <w:b/>
      <w:caps/>
      <w:lang w:val="uk-UA"/>
    </w:rPr>
  </w:style>
  <w:style w:type="paragraph" w:customStyle="1" w:styleId="afffffffff0">
    <w:name w:val="Текст в таблице"/>
    <w:basedOn w:val="-S"/>
    <w:rsid w:val="005D631E"/>
    <w:pPr>
      <w:framePr w:wrap="around"/>
    </w:pPr>
  </w:style>
  <w:style w:type="paragraph" w:customStyle="1" w:styleId="afffffffff1">
    <w:name w:val="Приложения"/>
    <w:basedOn w:val="a2"/>
    <w:rsid w:val="005D631E"/>
    <w:pPr>
      <w:spacing w:line="360" w:lineRule="auto"/>
      <w:ind w:right="-8" w:firstLine="720"/>
      <w:jc w:val="center"/>
    </w:pPr>
    <w:rPr>
      <w:sz w:val="24"/>
      <w:szCs w:val="24"/>
      <w:lang w:val="ru-RU"/>
    </w:rPr>
  </w:style>
  <w:style w:type="paragraph" w:customStyle="1" w:styleId="S0">
    <w:name w:val="S_Нумерованный"/>
    <w:basedOn w:val="a2"/>
    <w:link w:val="Sf1"/>
    <w:autoRedefine/>
    <w:rsid w:val="005D631E"/>
    <w:pPr>
      <w:numPr>
        <w:numId w:val="30"/>
      </w:numPr>
      <w:tabs>
        <w:tab w:val="left" w:pos="992"/>
      </w:tabs>
      <w:spacing w:line="360" w:lineRule="auto"/>
      <w:ind w:left="0" w:firstLine="709"/>
    </w:pPr>
    <w:rPr>
      <w:b/>
      <w:sz w:val="24"/>
      <w:szCs w:val="24"/>
      <w:lang w:val="ru-RU"/>
    </w:rPr>
  </w:style>
  <w:style w:type="paragraph" w:customStyle="1" w:styleId="S20">
    <w:name w:val="S_Нумерованный 2"/>
    <w:basedOn w:val="a2"/>
    <w:autoRedefine/>
    <w:rsid w:val="005D631E"/>
    <w:pPr>
      <w:numPr>
        <w:numId w:val="31"/>
      </w:numPr>
      <w:tabs>
        <w:tab w:val="left" w:pos="680"/>
      </w:tabs>
      <w:spacing w:line="360" w:lineRule="auto"/>
    </w:pPr>
    <w:rPr>
      <w:sz w:val="24"/>
      <w:szCs w:val="24"/>
      <w:lang w:val="ru-RU"/>
    </w:rPr>
  </w:style>
  <w:style w:type="paragraph" w:customStyle="1" w:styleId="S1">
    <w:name w:val="S1_Маркированный"/>
    <w:basedOn w:val="a2"/>
    <w:autoRedefine/>
    <w:rsid w:val="005D631E"/>
    <w:pPr>
      <w:numPr>
        <w:numId w:val="32"/>
      </w:numPr>
      <w:tabs>
        <w:tab w:val="left" w:pos="680"/>
      </w:tabs>
      <w:spacing w:line="360" w:lineRule="auto"/>
    </w:pPr>
    <w:rPr>
      <w:sz w:val="24"/>
      <w:szCs w:val="24"/>
      <w:lang w:val="ru-RU"/>
    </w:rPr>
  </w:style>
  <w:style w:type="paragraph" w:customStyle="1" w:styleId="1fff0">
    <w:name w:val="Таблица 1"/>
    <w:basedOn w:val="a2"/>
    <w:autoRedefine/>
    <w:rsid w:val="005D631E"/>
    <w:pPr>
      <w:tabs>
        <w:tab w:val="left" w:pos="680"/>
      </w:tabs>
      <w:spacing w:line="360" w:lineRule="auto"/>
      <w:ind w:left="1842"/>
      <w:jc w:val="right"/>
    </w:pPr>
    <w:rPr>
      <w:sz w:val="24"/>
      <w:szCs w:val="24"/>
      <w:lang w:val="ru-RU"/>
    </w:rPr>
  </w:style>
  <w:style w:type="paragraph" w:styleId="afffffffff2">
    <w:name w:val="footnote text"/>
    <w:basedOn w:val="a2"/>
    <w:link w:val="afffffffff3"/>
    <w:unhideWhenUsed/>
    <w:rsid w:val="005D631E"/>
    <w:pPr>
      <w:ind w:left="567"/>
    </w:pPr>
    <w:rPr>
      <w:rFonts w:eastAsia="Calibri"/>
      <w:sz w:val="20"/>
      <w:lang w:eastAsia="en-US"/>
    </w:rPr>
  </w:style>
  <w:style w:type="character" w:customStyle="1" w:styleId="afffffffff3">
    <w:name w:val="Текст сноски Знак"/>
    <w:link w:val="afffffffff2"/>
    <w:rsid w:val="005D631E"/>
    <w:rPr>
      <w:rFonts w:eastAsia="Calibri"/>
      <w:lang w:eastAsia="en-US"/>
    </w:rPr>
  </w:style>
  <w:style w:type="character" w:styleId="afffffffff4">
    <w:name w:val="footnote reference"/>
    <w:unhideWhenUsed/>
    <w:rsid w:val="005D631E"/>
    <w:rPr>
      <w:vertAlign w:val="superscript"/>
    </w:rPr>
  </w:style>
  <w:style w:type="paragraph" w:customStyle="1" w:styleId="S14">
    <w:name w:val="S_Приложение 1"/>
    <w:basedOn w:val="a2"/>
    <w:autoRedefine/>
    <w:rsid w:val="005D631E"/>
    <w:pPr>
      <w:tabs>
        <w:tab w:val="left" w:pos="680"/>
      </w:tabs>
      <w:spacing w:line="360" w:lineRule="auto"/>
      <w:ind w:left="1360"/>
      <w:jc w:val="right"/>
    </w:pPr>
    <w:rPr>
      <w:sz w:val="24"/>
      <w:szCs w:val="24"/>
      <w:lang w:val="ru-RU"/>
    </w:rPr>
  </w:style>
  <w:style w:type="character" w:styleId="afffffffff5">
    <w:name w:val="Subtle Emphasis"/>
    <w:qFormat/>
    <w:rsid w:val="005D631E"/>
    <w:rPr>
      <w:i/>
      <w:iCs/>
      <w:color w:val="808080"/>
    </w:rPr>
  </w:style>
  <w:style w:type="paragraph" w:customStyle="1" w:styleId="ConsPlusCell">
    <w:name w:val="ConsPlusCell"/>
    <w:uiPriority w:val="99"/>
    <w:rsid w:val="005D63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D63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ffff6">
    <w:name w:val="Перечисление"/>
    <w:basedOn w:val="afa"/>
    <w:qFormat/>
    <w:rsid w:val="005D631E"/>
    <w:pPr>
      <w:spacing w:line="312" w:lineRule="auto"/>
      <w:ind w:left="360" w:hanging="360"/>
    </w:pPr>
    <w:rPr>
      <w:sz w:val="24"/>
      <w:szCs w:val="22"/>
      <w:lang w:val="ru-RU" w:eastAsia="en-US"/>
    </w:rPr>
  </w:style>
  <w:style w:type="paragraph" w:customStyle="1" w:styleId="afffffffff7">
    <w:name w:val="Второй уровень"/>
    <w:basedOn w:val="afa"/>
    <w:qFormat/>
    <w:rsid w:val="005D631E"/>
    <w:pPr>
      <w:spacing w:before="120" w:after="120" w:line="312" w:lineRule="auto"/>
      <w:ind w:left="792" w:hanging="432"/>
      <w:jc w:val="center"/>
    </w:pPr>
    <w:rPr>
      <w:b/>
      <w:sz w:val="24"/>
      <w:szCs w:val="22"/>
      <w:lang w:val="ru-RU" w:eastAsia="en-US"/>
    </w:rPr>
  </w:style>
  <w:style w:type="paragraph" w:customStyle="1" w:styleId="afffffffff8">
    <w:name w:val="Первый уровень"/>
    <w:basedOn w:val="afa"/>
    <w:next w:val="a2"/>
    <w:qFormat/>
    <w:rsid w:val="005D631E"/>
    <w:pPr>
      <w:pageBreakBefore/>
      <w:spacing w:after="240" w:line="312" w:lineRule="auto"/>
      <w:ind w:left="360" w:hanging="360"/>
      <w:jc w:val="center"/>
    </w:pPr>
    <w:rPr>
      <w:rFonts w:eastAsia="Calibri"/>
      <w:b/>
      <w:szCs w:val="22"/>
      <w:lang w:val="ru-RU" w:eastAsia="en-US"/>
    </w:rPr>
  </w:style>
  <w:style w:type="paragraph" w:customStyle="1" w:styleId="Web">
    <w:name w:val="Обычный (Web)"/>
    <w:basedOn w:val="a2"/>
    <w:uiPriority w:val="99"/>
    <w:rsid w:val="005D631E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ffffffff9">
    <w:name w:val="Третий уровень"/>
    <w:basedOn w:val="afa"/>
    <w:qFormat/>
    <w:rsid w:val="005D631E"/>
    <w:pPr>
      <w:spacing w:before="120" w:line="312" w:lineRule="auto"/>
      <w:ind w:left="1224" w:hanging="504"/>
    </w:pPr>
    <w:rPr>
      <w:rFonts w:eastAsia="Calibri"/>
      <w:i/>
      <w:sz w:val="24"/>
      <w:szCs w:val="22"/>
      <w:lang w:val="ru-RU" w:eastAsia="en-US"/>
    </w:rPr>
  </w:style>
  <w:style w:type="character" w:customStyle="1" w:styleId="ConsNonformat0">
    <w:name w:val="ConsNonformat Знак"/>
    <w:link w:val="ConsNonformat"/>
    <w:locked/>
    <w:rsid w:val="005D631E"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"/>
    <w:link w:val="ConsNormal"/>
    <w:locked/>
    <w:rsid w:val="005D631E"/>
    <w:rPr>
      <w:rFonts w:ascii="Arial" w:hAnsi="Arial" w:cs="Arial"/>
      <w:lang w:val="ru-RU" w:eastAsia="ru-RU" w:bidi="ar-SA"/>
    </w:rPr>
  </w:style>
  <w:style w:type="character" w:customStyle="1" w:styleId="afffffffffa">
    <w:name w:val="Список маркир Знак"/>
    <w:link w:val="afffffffffb"/>
    <w:semiHidden/>
    <w:locked/>
    <w:rsid w:val="005D631E"/>
    <w:rPr>
      <w:szCs w:val="24"/>
    </w:rPr>
  </w:style>
  <w:style w:type="paragraph" w:customStyle="1" w:styleId="afffffffffb">
    <w:name w:val="Список маркир"/>
    <w:basedOn w:val="a2"/>
    <w:link w:val="afffffffffa"/>
    <w:semiHidden/>
    <w:rsid w:val="005D631E"/>
    <w:pPr>
      <w:spacing w:line="360" w:lineRule="auto"/>
      <w:ind w:firstLine="540"/>
    </w:pPr>
    <w:rPr>
      <w:sz w:val="20"/>
      <w:szCs w:val="24"/>
      <w:lang/>
    </w:rPr>
  </w:style>
  <w:style w:type="paragraph" w:customStyle="1" w:styleId="a1">
    <w:name w:val="Список нумерованный Знак"/>
    <w:basedOn w:val="a2"/>
    <w:semiHidden/>
    <w:rsid w:val="005D631E"/>
    <w:pPr>
      <w:numPr>
        <w:numId w:val="33"/>
      </w:numPr>
      <w:tabs>
        <w:tab w:val="left" w:pos="1260"/>
      </w:tabs>
      <w:spacing w:line="360" w:lineRule="auto"/>
    </w:pPr>
    <w:rPr>
      <w:sz w:val="24"/>
      <w:szCs w:val="24"/>
      <w:lang w:val="ru-RU"/>
    </w:rPr>
  </w:style>
  <w:style w:type="paragraph" w:customStyle="1" w:styleId="afffffffffc">
    <w:name w:val="Список нумерованный"/>
    <w:basedOn w:val="a2"/>
    <w:semiHidden/>
    <w:rsid w:val="005D631E"/>
    <w:pPr>
      <w:tabs>
        <w:tab w:val="num" w:pos="153"/>
        <w:tab w:val="left" w:pos="1260"/>
      </w:tabs>
      <w:spacing w:line="360" w:lineRule="auto"/>
      <w:ind w:left="153" w:hanging="153"/>
    </w:pPr>
    <w:rPr>
      <w:sz w:val="24"/>
      <w:szCs w:val="24"/>
      <w:lang w:val="ru-RU"/>
    </w:rPr>
  </w:style>
  <w:style w:type="paragraph" w:customStyle="1" w:styleId="afffffffffd">
    <w:name w:val="том"/>
    <w:basedOn w:val="ConsNonformat"/>
    <w:semiHidden/>
    <w:rsid w:val="005D631E"/>
    <w:pPr>
      <w:widowControl/>
      <w:spacing w:line="36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4"/>
      <w:lang w:eastAsia="en-US"/>
    </w:rPr>
  </w:style>
  <w:style w:type="paragraph" w:customStyle="1" w:styleId="ConsCell">
    <w:name w:val="ConsCell"/>
    <w:rsid w:val="005D631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2">
    <w:name w:val="Заголовок 1.1"/>
    <w:basedOn w:val="a2"/>
    <w:rsid w:val="0058226B"/>
    <w:pPr>
      <w:keepNext/>
      <w:keepLines/>
      <w:pageBreakBefore/>
      <w:suppressAutoHyphens/>
      <w:spacing w:before="40" w:after="40" w:line="360" w:lineRule="auto"/>
      <w:jc w:val="center"/>
    </w:pPr>
    <w:rPr>
      <w:b/>
      <w:bCs/>
      <w:szCs w:val="24"/>
      <w:lang w:val="ru-RU"/>
    </w:rPr>
  </w:style>
  <w:style w:type="character" w:customStyle="1" w:styleId="affffffff">
    <w:name w:val="Статья Знак"/>
    <w:link w:val="afffffffe"/>
    <w:semiHidden/>
    <w:locked/>
    <w:rsid w:val="005D631E"/>
    <w:rPr>
      <w:sz w:val="24"/>
      <w:szCs w:val="24"/>
    </w:rPr>
  </w:style>
  <w:style w:type="character" w:customStyle="1" w:styleId="223">
    <w:name w:val="Заголовок 2.2"/>
    <w:locked/>
    <w:rsid w:val="00B25808"/>
    <w:rPr>
      <w:rFonts w:ascii="Times New Roman" w:hAnsi="Times New Roman"/>
      <w:b/>
      <w:bCs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kern w:val="28"/>
      <w:sz w:val="28"/>
      <w:u w:val="none"/>
      <w:vertAlign w:val="baseline"/>
    </w:rPr>
  </w:style>
  <w:style w:type="character" w:customStyle="1" w:styleId="S22">
    <w:name w:val="S_Заголовок 2 Знак"/>
    <w:link w:val="S21"/>
    <w:rsid w:val="005D631E"/>
    <w:rPr>
      <w:b/>
      <w:sz w:val="24"/>
      <w:szCs w:val="24"/>
    </w:rPr>
  </w:style>
  <w:style w:type="character" w:customStyle="1" w:styleId="S15">
    <w:name w:val="S_Маркированный Знак1"/>
    <w:locked/>
    <w:rsid w:val="005D631E"/>
    <w:rPr>
      <w:sz w:val="24"/>
      <w:szCs w:val="24"/>
      <w:lang w:eastAsia="en-US"/>
    </w:rPr>
  </w:style>
  <w:style w:type="paragraph" w:customStyle="1" w:styleId="xl56">
    <w:name w:val="xl56"/>
    <w:basedOn w:val="a2"/>
    <w:semiHidden/>
    <w:rsid w:val="005D631E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57">
    <w:name w:val="xl57"/>
    <w:basedOn w:val="a2"/>
    <w:semiHidden/>
    <w:rsid w:val="005D631E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</w:pPr>
    <w:rPr>
      <w:i/>
      <w:iCs/>
      <w:sz w:val="22"/>
      <w:szCs w:val="22"/>
      <w:lang w:val="ru-RU"/>
    </w:rPr>
  </w:style>
  <w:style w:type="paragraph" w:customStyle="1" w:styleId="xl58">
    <w:name w:val="xl58"/>
    <w:basedOn w:val="a2"/>
    <w:semiHidden/>
    <w:rsid w:val="005D631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59">
    <w:name w:val="xl59"/>
    <w:basedOn w:val="a2"/>
    <w:semiHidden/>
    <w:rsid w:val="005D631E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60">
    <w:name w:val="xl60"/>
    <w:basedOn w:val="a2"/>
    <w:semiHidden/>
    <w:rsid w:val="005D631E"/>
    <w:pPr>
      <w:widowControl w:val="0"/>
      <w:pBdr>
        <w:left w:val="single" w:sz="4" w:space="0" w:color="auto"/>
      </w:pBdr>
      <w:adjustRightInd w:val="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61">
    <w:name w:val="xl61"/>
    <w:basedOn w:val="a2"/>
    <w:semiHidden/>
    <w:rsid w:val="005D631E"/>
    <w:pPr>
      <w:widowControl w:val="0"/>
      <w:pBdr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62">
    <w:name w:val="xl62"/>
    <w:basedOn w:val="a2"/>
    <w:semiHidden/>
    <w:rsid w:val="005D631E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63">
    <w:name w:val="xl63"/>
    <w:basedOn w:val="a2"/>
    <w:rsid w:val="005D631E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64">
    <w:name w:val="xl64"/>
    <w:basedOn w:val="a2"/>
    <w:rsid w:val="005D631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65">
    <w:name w:val="xl65"/>
    <w:basedOn w:val="a2"/>
    <w:rsid w:val="005D631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b/>
      <w:bCs/>
      <w:sz w:val="22"/>
      <w:szCs w:val="22"/>
      <w:u w:val="single"/>
      <w:lang w:val="ru-RU"/>
    </w:rPr>
  </w:style>
  <w:style w:type="paragraph" w:customStyle="1" w:styleId="xl66">
    <w:name w:val="xl66"/>
    <w:basedOn w:val="a2"/>
    <w:rsid w:val="005D631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sz w:val="16"/>
      <w:szCs w:val="16"/>
      <w:lang w:val="ru-RU"/>
    </w:rPr>
  </w:style>
  <w:style w:type="paragraph" w:customStyle="1" w:styleId="xl67">
    <w:name w:val="xl67"/>
    <w:basedOn w:val="a2"/>
    <w:rsid w:val="005D631E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/>
      <w:jc w:val="center"/>
    </w:pPr>
    <w:rPr>
      <w:b/>
      <w:bCs/>
      <w:sz w:val="22"/>
      <w:szCs w:val="22"/>
      <w:u w:val="single"/>
      <w:lang w:val="ru-RU"/>
    </w:rPr>
  </w:style>
  <w:style w:type="paragraph" w:customStyle="1" w:styleId="xl68">
    <w:name w:val="xl68"/>
    <w:basedOn w:val="a2"/>
    <w:rsid w:val="005D631E"/>
    <w:pPr>
      <w:widowControl w:val="0"/>
      <w:pBdr>
        <w:top w:val="single" w:sz="4" w:space="0" w:color="auto"/>
      </w:pBdr>
      <w:adjustRightInd w:val="0"/>
      <w:spacing w:before="100" w:beforeAutospacing="1" w:after="100" w:afterAutospacing="1"/>
      <w:jc w:val="center"/>
    </w:pPr>
    <w:rPr>
      <w:b/>
      <w:bCs/>
      <w:sz w:val="22"/>
      <w:szCs w:val="22"/>
      <w:u w:val="single"/>
      <w:lang w:val="ru-RU"/>
    </w:rPr>
  </w:style>
  <w:style w:type="paragraph" w:customStyle="1" w:styleId="xl69">
    <w:name w:val="xl69"/>
    <w:basedOn w:val="a2"/>
    <w:rsid w:val="005D631E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</w:pPr>
    <w:rPr>
      <w:b/>
      <w:bCs/>
      <w:sz w:val="22"/>
      <w:szCs w:val="22"/>
      <w:u w:val="single"/>
      <w:lang w:val="ru-RU"/>
    </w:rPr>
  </w:style>
  <w:style w:type="paragraph" w:customStyle="1" w:styleId="xl70">
    <w:name w:val="xl70"/>
    <w:basedOn w:val="a2"/>
    <w:rsid w:val="005D631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/>
      <w:jc w:val="left"/>
    </w:pPr>
    <w:rPr>
      <w:sz w:val="22"/>
      <w:szCs w:val="22"/>
      <w:lang w:val="ru-RU"/>
    </w:rPr>
  </w:style>
  <w:style w:type="paragraph" w:customStyle="1" w:styleId="xl71">
    <w:name w:val="xl71"/>
    <w:basedOn w:val="a2"/>
    <w:rsid w:val="005D631E"/>
    <w:pPr>
      <w:widowControl w:val="0"/>
      <w:pBdr>
        <w:top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/>
      <w:jc w:val="left"/>
    </w:pPr>
    <w:rPr>
      <w:sz w:val="22"/>
      <w:szCs w:val="22"/>
      <w:lang w:val="ru-RU"/>
    </w:rPr>
  </w:style>
  <w:style w:type="paragraph" w:customStyle="1" w:styleId="xl72">
    <w:name w:val="xl72"/>
    <w:basedOn w:val="a2"/>
    <w:rsid w:val="005D631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 w:val="0"/>
      <w:spacing w:before="100" w:beforeAutospacing="1" w:after="100" w:afterAutospacing="1"/>
      <w:jc w:val="left"/>
    </w:pPr>
    <w:rPr>
      <w:sz w:val="22"/>
      <w:szCs w:val="22"/>
      <w:lang w:val="ru-RU"/>
    </w:rPr>
  </w:style>
  <w:style w:type="paragraph" w:customStyle="1" w:styleId="xl73">
    <w:name w:val="xl73"/>
    <w:basedOn w:val="a2"/>
    <w:rsid w:val="005D63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74">
    <w:name w:val="xl74"/>
    <w:basedOn w:val="a2"/>
    <w:rsid w:val="005D6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75">
    <w:name w:val="xl75"/>
    <w:basedOn w:val="a2"/>
    <w:rsid w:val="005D63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xl76">
    <w:name w:val="xl76"/>
    <w:basedOn w:val="a2"/>
    <w:rsid w:val="005D63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16">
    <w:name w:val="Таблица 1 + Обычный"/>
    <w:basedOn w:val="a2"/>
    <w:autoRedefine/>
    <w:rsid w:val="005D631E"/>
    <w:pPr>
      <w:numPr>
        <w:numId w:val="34"/>
      </w:numPr>
      <w:spacing w:line="360" w:lineRule="auto"/>
      <w:jc w:val="right"/>
    </w:pPr>
    <w:rPr>
      <w:sz w:val="24"/>
      <w:szCs w:val="24"/>
      <w:lang w:val="ru-RU"/>
    </w:rPr>
  </w:style>
  <w:style w:type="character" w:customStyle="1" w:styleId="afffffffffe">
    <w:name w:val="Заголовок таблицы + Обычный Знак"/>
    <w:link w:val="affffffffff"/>
    <w:semiHidden/>
    <w:locked/>
    <w:rsid w:val="005D631E"/>
    <w:rPr>
      <w:u w:val="single"/>
    </w:rPr>
  </w:style>
  <w:style w:type="paragraph" w:customStyle="1" w:styleId="affffffffff">
    <w:name w:val="Заголовок таблицы + Обычный"/>
    <w:basedOn w:val="a2"/>
    <w:link w:val="afffffffffe"/>
    <w:autoRedefine/>
    <w:semiHidden/>
    <w:rsid w:val="005D631E"/>
    <w:pPr>
      <w:spacing w:line="360" w:lineRule="auto"/>
      <w:ind w:firstLine="720"/>
      <w:jc w:val="center"/>
    </w:pPr>
    <w:rPr>
      <w:sz w:val="20"/>
      <w:u w:val="single"/>
      <w:lang/>
    </w:rPr>
  </w:style>
  <w:style w:type="paragraph" w:customStyle="1" w:styleId="10">
    <w:name w:val="Рисунок 1 + Обычный"/>
    <w:basedOn w:val="16"/>
    <w:autoRedefine/>
    <w:rsid w:val="005D631E"/>
    <w:pPr>
      <w:numPr>
        <w:numId w:val="35"/>
      </w:numPr>
    </w:pPr>
    <w:rPr>
      <w:lang w:val="en-US"/>
    </w:rPr>
  </w:style>
  <w:style w:type="paragraph" w:customStyle="1" w:styleId="xl77">
    <w:name w:val="xl77"/>
    <w:basedOn w:val="a2"/>
    <w:rsid w:val="005D63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2"/>
    <w:rsid w:val="005D631E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2"/>
    <w:rsid w:val="005D63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0">
    <w:name w:val="xl80"/>
    <w:basedOn w:val="a2"/>
    <w:rsid w:val="005D6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  <w:lang w:val="ru-RU"/>
    </w:rPr>
  </w:style>
  <w:style w:type="paragraph" w:customStyle="1" w:styleId="affffffffff0">
    <w:name w:val="В таблице"/>
    <w:basedOn w:val="a2"/>
    <w:semiHidden/>
    <w:rsid w:val="005D631E"/>
    <w:pPr>
      <w:spacing w:line="360" w:lineRule="auto"/>
      <w:jc w:val="center"/>
    </w:pPr>
    <w:rPr>
      <w:sz w:val="24"/>
      <w:szCs w:val="24"/>
      <w:lang w:val="ru-RU"/>
    </w:rPr>
  </w:style>
  <w:style w:type="character" w:customStyle="1" w:styleId="Sf">
    <w:name w:val="S_Заголовок таблицы Знак"/>
    <w:link w:val="Se"/>
    <w:locked/>
    <w:rsid w:val="005D631E"/>
    <w:rPr>
      <w:sz w:val="24"/>
      <w:szCs w:val="24"/>
      <w:u w:val="single"/>
    </w:rPr>
  </w:style>
  <w:style w:type="character" w:customStyle="1" w:styleId="Sf2">
    <w:name w:val="S_Обычный с подчеркиванием Знак"/>
    <w:link w:val="Sf3"/>
    <w:locked/>
    <w:rsid w:val="005D631E"/>
    <w:rPr>
      <w:u w:val="single"/>
    </w:rPr>
  </w:style>
  <w:style w:type="paragraph" w:customStyle="1" w:styleId="Sf3">
    <w:name w:val="S_Обычный с подчеркиванием"/>
    <w:basedOn w:val="a2"/>
    <w:link w:val="Sf2"/>
    <w:rsid w:val="005D631E"/>
    <w:pPr>
      <w:spacing w:line="360" w:lineRule="auto"/>
      <w:ind w:firstLine="709"/>
    </w:pPr>
    <w:rPr>
      <w:sz w:val="20"/>
      <w:u w:val="single"/>
      <w:lang/>
    </w:rPr>
  </w:style>
  <w:style w:type="character" w:customStyle="1" w:styleId="Sf4">
    <w:name w:val="S_Таблица Знак"/>
    <w:locked/>
    <w:rsid w:val="005D631E"/>
    <w:rPr>
      <w:sz w:val="24"/>
      <w:szCs w:val="24"/>
      <w:lang w:eastAsia="en-US"/>
    </w:rPr>
  </w:style>
  <w:style w:type="paragraph" w:customStyle="1" w:styleId="affffffffff1">
    <w:name w:val="_Обычный"/>
    <w:basedOn w:val="a2"/>
    <w:semiHidden/>
    <w:rsid w:val="005D631E"/>
    <w:pPr>
      <w:spacing w:line="360" w:lineRule="auto"/>
      <w:ind w:firstLine="709"/>
    </w:pPr>
    <w:rPr>
      <w:sz w:val="24"/>
      <w:szCs w:val="24"/>
      <w:lang w:val="ru-RU"/>
    </w:rPr>
  </w:style>
  <w:style w:type="paragraph" w:customStyle="1" w:styleId="1fff1">
    <w:name w:val="Заголов1"/>
    <w:basedOn w:val="ConsPlusTitle"/>
    <w:semiHidden/>
    <w:rsid w:val="005D631E"/>
    <w:pPr>
      <w:widowControl/>
      <w:spacing w:line="36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Sf1">
    <w:name w:val="S_Нумерованный Знак"/>
    <w:basedOn w:val="S22"/>
    <w:link w:val="S0"/>
    <w:locked/>
    <w:rsid w:val="005D631E"/>
  </w:style>
  <w:style w:type="paragraph" w:customStyle="1" w:styleId="S2">
    <w:name w:val="S_Нумерованный_2"/>
    <w:basedOn w:val="a2"/>
    <w:autoRedefine/>
    <w:rsid w:val="005D631E"/>
    <w:pPr>
      <w:numPr>
        <w:ilvl w:val="2"/>
        <w:numId w:val="36"/>
      </w:numPr>
      <w:spacing w:line="360" w:lineRule="auto"/>
    </w:pPr>
    <w:rPr>
      <w:rFonts w:cs="Arial"/>
      <w:sz w:val="24"/>
      <w:szCs w:val="24"/>
      <w:lang w:val="ru-RU"/>
    </w:rPr>
  </w:style>
  <w:style w:type="character" w:customStyle="1" w:styleId="S34">
    <w:name w:val="S_Нумерованный_3 Знак Знак"/>
    <w:link w:val="S3"/>
    <w:locked/>
    <w:rsid w:val="005D631E"/>
    <w:rPr>
      <w:rFonts w:ascii="Arial" w:hAnsi="Arial" w:cs="Arial"/>
      <w:sz w:val="24"/>
      <w:szCs w:val="24"/>
    </w:rPr>
  </w:style>
  <w:style w:type="paragraph" w:customStyle="1" w:styleId="S3">
    <w:name w:val="S_Нумерованный_3"/>
    <w:basedOn w:val="ConsNormal"/>
    <w:link w:val="S34"/>
    <w:autoRedefine/>
    <w:rsid w:val="005D631E"/>
    <w:pPr>
      <w:widowControl/>
      <w:numPr>
        <w:numId w:val="37"/>
      </w:numPr>
      <w:spacing w:line="360" w:lineRule="auto"/>
      <w:jc w:val="both"/>
    </w:pPr>
    <w:rPr>
      <w:rFonts w:cs="Times New Roman"/>
      <w:sz w:val="24"/>
      <w:szCs w:val="24"/>
      <w:lang/>
    </w:rPr>
  </w:style>
  <w:style w:type="character" w:customStyle="1" w:styleId="S310">
    <w:name w:val="S_Нумерованный_3.1 Знак Знак"/>
    <w:link w:val="S31"/>
    <w:locked/>
    <w:rsid w:val="005D631E"/>
    <w:rPr>
      <w:color w:val="FF0000"/>
      <w:sz w:val="24"/>
      <w:szCs w:val="24"/>
      <w:lang w:eastAsia="en-US"/>
    </w:rPr>
  </w:style>
  <w:style w:type="paragraph" w:customStyle="1" w:styleId="S31">
    <w:name w:val="S_Нумерованный_3.1"/>
    <w:basedOn w:val="S6"/>
    <w:link w:val="S310"/>
    <w:autoRedefine/>
    <w:rsid w:val="005D631E"/>
    <w:pPr>
      <w:numPr>
        <w:numId w:val="38"/>
      </w:numPr>
    </w:pPr>
    <w:rPr>
      <w:color w:val="FF0000"/>
      <w:lang w:eastAsia="en-US"/>
    </w:rPr>
  </w:style>
  <w:style w:type="paragraph" w:customStyle="1" w:styleId="S4">
    <w:name w:val="S_Список литературы"/>
    <w:basedOn w:val="S6"/>
    <w:autoRedefine/>
    <w:rsid w:val="005D631E"/>
    <w:pPr>
      <w:numPr>
        <w:numId w:val="39"/>
      </w:numPr>
    </w:pPr>
    <w:rPr>
      <w:rFonts w:eastAsia="Calibri" w:cs="Arial"/>
      <w:lang w:eastAsia="en-US"/>
    </w:rPr>
  </w:style>
  <w:style w:type="paragraph" w:customStyle="1" w:styleId="2fb">
    <w:name w:val="Цитата2"/>
    <w:basedOn w:val="a2"/>
    <w:semiHidden/>
    <w:rsid w:val="005D631E"/>
    <w:pPr>
      <w:spacing w:line="360" w:lineRule="auto"/>
      <w:ind w:left="526" w:right="43" w:firstLine="709"/>
    </w:pPr>
    <w:rPr>
      <w:lang w:val="ru-RU"/>
    </w:rPr>
  </w:style>
  <w:style w:type="paragraph" w:customStyle="1" w:styleId="2fc">
    <w:name w:val="Маркированный список2"/>
    <w:basedOn w:val="a2"/>
    <w:semiHidden/>
    <w:rsid w:val="005D631E"/>
    <w:pPr>
      <w:spacing w:before="100" w:beforeAutospacing="1" w:after="100" w:afterAutospacing="1" w:line="360" w:lineRule="auto"/>
      <w:ind w:firstLine="709"/>
    </w:pPr>
    <w:rPr>
      <w:szCs w:val="24"/>
      <w:lang w:val="ru-RU"/>
    </w:rPr>
  </w:style>
  <w:style w:type="paragraph" w:customStyle="1" w:styleId="2fd">
    <w:name w:val="Нумерованный список2"/>
    <w:basedOn w:val="a2"/>
    <w:semiHidden/>
    <w:rsid w:val="005D631E"/>
    <w:pPr>
      <w:spacing w:before="100" w:beforeAutospacing="1" w:after="100" w:afterAutospacing="1" w:line="360" w:lineRule="auto"/>
      <w:ind w:firstLine="709"/>
    </w:pPr>
    <w:rPr>
      <w:szCs w:val="24"/>
      <w:lang w:val="ru-RU"/>
    </w:rPr>
  </w:style>
  <w:style w:type="paragraph" w:customStyle="1" w:styleId="-21">
    <w:name w:val="УГТП-Заголовок 2"/>
    <w:basedOn w:val="a2"/>
    <w:semiHidden/>
    <w:rsid w:val="005D631E"/>
    <w:pPr>
      <w:spacing w:before="240"/>
      <w:ind w:left="284" w:right="284" w:firstLine="851"/>
    </w:pPr>
    <w:rPr>
      <w:rFonts w:ascii="Arial" w:hAnsi="Arial" w:cs="Arial"/>
      <w:b/>
      <w:szCs w:val="28"/>
      <w:lang w:val="ru-RU"/>
    </w:rPr>
  </w:style>
  <w:style w:type="paragraph" w:customStyle="1" w:styleId="S16">
    <w:name w:val="S_Таблица 1"/>
    <w:basedOn w:val="S6"/>
    <w:autoRedefine/>
    <w:rsid w:val="005D631E"/>
    <w:pPr>
      <w:ind w:left="2325" w:hanging="1605"/>
      <w:jc w:val="right"/>
    </w:pPr>
    <w:rPr>
      <w:rFonts w:eastAsia="Calibri"/>
      <w:color w:val="000000"/>
      <w:lang w:val="en-US" w:eastAsia="en-US"/>
    </w:rPr>
  </w:style>
  <w:style w:type="paragraph" w:customStyle="1" w:styleId="xl81">
    <w:name w:val="xl81"/>
    <w:basedOn w:val="a2"/>
    <w:rsid w:val="005D631E"/>
    <w:pPr>
      <w:pBdr>
        <w:top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xl82">
    <w:name w:val="xl82"/>
    <w:basedOn w:val="a2"/>
    <w:rsid w:val="005D631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3">
    <w:name w:val="xl83"/>
    <w:basedOn w:val="a2"/>
    <w:rsid w:val="005D63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4">
    <w:name w:val="xl84"/>
    <w:basedOn w:val="a2"/>
    <w:rsid w:val="005D63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15">
    <w:name w:val="Рисунок 1"/>
    <w:basedOn w:val="S6"/>
    <w:autoRedefine/>
    <w:rsid w:val="005D631E"/>
    <w:pPr>
      <w:numPr>
        <w:numId w:val="40"/>
      </w:numPr>
      <w:jc w:val="right"/>
    </w:pPr>
    <w:rPr>
      <w:rFonts w:eastAsia="Calibri"/>
      <w:lang w:eastAsia="en-US"/>
    </w:rPr>
  </w:style>
  <w:style w:type="paragraph" w:customStyle="1" w:styleId="xl85">
    <w:name w:val="xl85"/>
    <w:basedOn w:val="a2"/>
    <w:rsid w:val="005D6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xl86">
    <w:name w:val="xl86"/>
    <w:basedOn w:val="a2"/>
    <w:rsid w:val="005D6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7">
    <w:name w:val="xl87"/>
    <w:basedOn w:val="a2"/>
    <w:rsid w:val="005D6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8">
    <w:name w:val="xl88"/>
    <w:basedOn w:val="a2"/>
    <w:rsid w:val="005D63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9">
    <w:name w:val="xl89"/>
    <w:basedOn w:val="a2"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xl90">
    <w:name w:val="xl90"/>
    <w:basedOn w:val="a2"/>
    <w:rsid w:val="005D6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2"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2"/>
    <w:rsid w:val="005D6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3">
    <w:name w:val="xl93"/>
    <w:basedOn w:val="a2"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4">
    <w:name w:val="xl94"/>
    <w:basedOn w:val="a2"/>
    <w:rsid w:val="005D63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5">
    <w:name w:val="xl95"/>
    <w:basedOn w:val="a2"/>
    <w:rsid w:val="005D631E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xl96">
    <w:name w:val="xl96"/>
    <w:basedOn w:val="a2"/>
    <w:rsid w:val="005D631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7">
    <w:name w:val="xl97"/>
    <w:basedOn w:val="a2"/>
    <w:rsid w:val="005D63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xl98">
    <w:name w:val="xl98"/>
    <w:basedOn w:val="a2"/>
    <w:rsid w:val="005D631E"/>
    <w:pPr>
      <w:pBdr>
        <w:bottom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xl99">
    <w:name w:val="xl99"/>
    <w:basedOn w:val="a2"/>
    <w:rsid w:val="005D631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0">
    <w:name w:val="xl100"/>
    <w:basedOn w:val="a2"/>
    <w:rsid w:val="005D63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1">
    <w:name w:val="xl101"/>
    <w:basedOn w:val="a2"/>
    <w:rsid w:val="005D63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character" w:customStyle="1" w:styleId="120">
    <w:name w:val="Заголовок_12"/>
    <w:semiHidden/>
    <w:rsid w:val="005D631E"/>
    <w:rPr>
      <w:b/>
      <w:bCs w:val="0"/>
    </w:rPr>
  </w:style>
  <w:style w:type="character" w:customStyle="1" w:styleId="affffffffff2">
    <w:name w:val="Знак Знак Знак"/>
    <w:semiHidden/>
    <w:rsid w:val="005D631E"/>
    <w:rPr>
      <w:sz w:val="24"/>
      <w:szCs w:val="24"/>
      <w:u w:val="single"/>
      <w:lang w:val="ru-RU" w:eastAsia="ru-RU" w:bidi="ar-SA"/>
    </w:rPr>
  </w:style>
  <w:style w:type="character" w:customStyle="1" w:styleId="113">
    <w:name w:val="Маркированный_1 Знак1"/>
    <w:basedOn w:val="a3"/>
    <w:semiHidden/>
    <w:rsid w:val="005D631E"/>
  </w:style>
  <w:style w:type="paragraph" w:customStyle="1" w:styleId="S35">
    <w:name w:val="S_Нмерованный_3"/>
    <w:basedOn w:val="a2"/>
    <w:link w:val="S36"/>
    <w:rsid w:val="005D631E"/>
    <w:pPr>
      <w:spacing w:after="200" w:line="276" w:lineRule="auto"/>
      <w:jc w:val="left"/>
    </w:pPr>
    <w:rPr>
      <w:rFonts w:ascii="Calibri" w:hAnsi="Calibri"/>
      <w:sz w:val="22"/>
      <w:szCs w:val="22"/>
      <w:lang/>
    </w:rPr>
  </w:style>
  <w:style w:type="character" w:customStyle="1" w:styleId="S36">
    <w:name w:val="S_Нмерованный_3 Знак Знак"/>
    <w:link w:val="S35"/>
    <w:locked/>
    <w:rsid w:val="005D631E"/>
    <w:rPr>
      <w:rFonts w:ascii="Calibri" w:hAnsi="Calibri"/>
      <w:sz w:val="22"/>
      <w:szCs w:val="22"/>
    </w:rPr>
  </w:style>
  <w:style w:type="character" w:customStyle="1" w:styleId="1fff2">
    <w:name w:val="Заголовок_1 Знак Знак Знак Знак"/>
    <w:rsid w:val="005D631E"/>
    <w:rPr>
      <w:b/>
      <w:bCs w:val="0"/>
      <w:caps/>
      <w:sz w:val="24"/>
      <w:szCs w:val="24"/>
      <w:lang w:val="ru-RU" w:eastAsia="ru-RU" w:bidi="ar-SA"/>
    </w:rPr>
  </w:style>
  <w:style w:type="character" w:customStyle="1" w:styleId="3f4">
    <w:name w:val="Знак3 Знак Знак Знак"/>
    <w:semiHidden/>
    <w:rsid w:val="005D631E"/>
    <w:rPr>
      <w:b/>
      <w:bCs w:val="0"/>
      <w:sz w:val="24"/>
      <w:szCs w:val="24"/>
      <w:u w:val="single"/>
      <w:lang w:val="ru-RU" w:eastAsia="ru-RU" w:bidi="ar-SA"/>
    </w:rPr>
  </w:style>
  <w:style w:type="character" w:customStyle="1" w:styleId="affffffffff3">
    <w:name w:val="Обычный в таблице Знак Знак"/>
    <w:rsid w:val="005D631E"/>
    <w:rPr>
      <w:sz w:val="24"/>
      <w:szCs w:val="24"/>
      <w:lang w:val="ru-RU" w:eastAsia="ru-RU" w:bidi="ar-SA"/>
    </w:rPr>
  </w:style>
  <w:style w:type="character" w:customStyle="1" w:styleId="affffffffff4">
    <w:name w:val="Подчеркнутый Знак Знак Знак Знак"/>
    <w:semiHidden/>
    <w:rsid w:val="005D631E"/>
    <w:rPr>
      <w:sz w:val="24"/>
      <w:szCs w:val="24"/>
      <w:u w:val="single"/>
      <w:lang w:val="ru-RU" w:eastAsia="ru-RU" w:bidi="ar-SA"/>
    </w:rPr>
  </w:style>
  <w:style w:type="character" w:customStyle="1" w:styleId="1fff3">
    <w:name w:val="Маркированный_1 Знак Знак Знак Знак Знак"/>
    <w:semiHidden/>
    <w:rsid w:val="005D631E"/>
    <w:rPr>
      <w:sz w:val="24"/>
      <w:szCs w:val="24"/>
      <w:lang w:val="ru-RU" w:eastAsia="ru-RU" w:bidi="ar-SA"/>
    </w:rPr>
  </w:style>
  <w:style w:type="character" w:customStyle="1" w:styleId="2fe">
    <w:name w:val="Знак2 Знак Знак Знак"/>
    <w:semiHidden/>
    <w:rsid w:val="005D631E"/>
    <w:rPr>
      <w:b/>
      <w:bCs/>
      <w:sz w:val="24"/>
      <w:szCs w:val="24"/>
      <w:lang w:val="ru-RU" w:eastAsia="ru-RU" w:bidi="ar-SA"/>
    </w:rPr>
  </w:style>
  <w:style w:type="character" w:customStyle="1" w:styleId="1fff4">
    <w:name w:val="Знак1 Знак Знак Знак"/>
    <w:semiHidden/>
    <w:rsid w:val="005D631E"/>
    <w:rPr>
      <w:sz w:val="24"/>
      <w:szCs w:val="24"/>
      <w:lang w:val="ru-RU" w:eastAsia="ru-RU" w:bidi="ar-SA"/>
    </w:rPr>
  </w:style>
  <w:style w:type="character" w:customStyle="1" w:styleId="1fff5">
    <w:name w:val="Заголовок_1 Знак Знак Знак Знак Знак"/>
    <w:semiHidden/>
    <w:rsid w:val="005D631E"/>
    <w:rPr>
      <w:b/>
      <w:bCs w:val="0"/>
      <w:caps/>
      <w:sz w:val="24"/>
      <w:szCs w:val="24"/>
      <w:lang w:val="ru-RU" w:eastAsia="ru-RU" w:bidi="ar-SA"/>
    </w:rPr>
  </w:style>
  <w:style w:type="character" w:customStyle="1" w:styleId="S37">
    <w:name w:val="S_Заголовок 3 Знак Знак"/>
    <w:locked/>
    <w:rsid w:val="005D631E"/>
    <w:rPr>
      <w:rFonts w:ascii="Calibri" w:eastAsia="Times New Roman" w:hAnsi="Calibri"/>
      <w:bCs/>
      <w:sz w:val="22"/>
      <w:szCs w:val="24"/>
      <w:u w:val="single"/>
      <w:lang w:val="ru-RU" w:eastAsia="ru-RU" w:bidi="ar-SA"/>
    </w:rPr>
  </w:style>
  <w:style w:type="character" w:customStyle="1" w:styleId="Sf5">
    <w:name w:val="S_Обычный Знак Знак"/>
    <w:rsid w:val="005D631E"/>
    <w:rPr>
      <w:sz w:val="24"/>
      <w:szCs w:val="24"/>
      <w:lang w:val="ru-RU" w:eastAsia="ru-RU" w:bidi="ar-SA"/>
    </w:rPr>
  </w:style>
  <w:style w:type="paragraph" w:customStyle="1" w:styleId="S30">
    <w:name w:val="S_Заголовок_Текста3"/>
    <w:basedOn w:val="S35"/>
    <w:autoRedefine/>
    <w:rsid w:val="005D631E"/>
    <w:pPr>
      <w:numPr>
        <w:ilvl w:val="2"/>
        <w:numId w:val="41"/>
      </w:numPr>
      <w:tabs>
        <w:tab w:val="clear" w:pos="567"/>
        <w:tab w:val="num" w:pos="2160"/>
      </w:tabs>
      <w:spacing w:after="0" w:line="360" w:lineRule="auto"/>
      <w:ind w:left="2700" w:hanging="360"/>
      <w:jc w:val="center"/>
      <w:outlineLvl w:val="2"/>
    </w:pPr>
    <w:rPr>
      <w:rFonts w:ascii="Times New Roman" w:hAnsi="Times New Roman"/>
      <w:sz w:val="24"/>
      <w:szCs w:val="24"/>
      <w:u w:val="single"/>
    </w:rPr>
  </w:style>
  <w:style w:type="character" w:customStyle="1" w:styleId="314">
    <w:name w:val="Заголовок 3 Знак1"/>
    <w:aliases w:val="Знак Знак2,Знак3 Знак2"/>
    <w:rsid w:val="005D631E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ffffffffff5">
    <w:name w:val="Примечание"/>
    <w:basedOn w:val="a2"/>
    <w:qFormat/>
    <w:rsid w:val="005D631E"/>
    <w:pPr>
      <w:ind w:firstLine="567"/>
    </w:pPr>
    <w:rPr>
      <w:rFonts w:eastAsia="Calibri"/>
      <w:sz w:val="20"/>
      <w:szCs w:val="24"/>
      <w:lang w:val="ru-RU" w:eastAsia="en-US"/>
    </w:rPr>
  </w:style>
  <w:style w:type="character" w:styleId="affffffffff6">
    <w:name w:val="Book Title"/>
    <w:qFormat/>
    <w:rsid w:val="005D631E"/>
    <w:rPr>
      <w:b/>
      <w:bCs/>
      <w:smallCaps/>
      <w:spacing w:val="5"/>
    </w:rPr>
  </w:style>
  <w:style w:type="paragraph" w:customStyle="1" w:styleId="S10">
    <w:name w:val="S_1Нумерованный"/>
    <w:basedOn w:val="S6"/>
    <w:autoRedefine/>
    <w:rsid w:val="005D631E"/>
    <w:pPr>
      <w:numPr>
        <w:numId w:val="45"/>
      </w:numPr>
    </w:pPr>
  </w:style>
  <w:style w:type="paragraph" w:customStyle="1" w:styleId="Preformat">
    <w:name w:val="Preformat"/>
    <w:rsid w:val="005D63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5D631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fffff7">
    <w:name w:val="приложения рнгп"/>
    <w:basedOn w:val="20"/>
    <w:qFormat/>
    <w:rsid w:val="005D631E"/>
    <w:pPr>
      <w:keepNext/>
      <w:keepLines/>
      <w:pageBreakBefore/>
      <w:tabs>
        <w:tab w:val="left" w:pos="1276"/>
      </w:tabs>
      <w:suppressAutoHyphens w:val="0"/>
      <w:ind w:firstLine="709"/>
    </w:pPr>
    <w:rPr>
      <w:b w:val="0"/>
      <w:bCs/>
      <w:i/>
      <w:sz w:val="24"/>
      <w:szCs w:val="24"/>
      <w:u w:val="single"/>
      <w:lang w:val="ru-RU" w:eastAsia="en-US"/>
    </w:rPr>
  </w:style>
  <w:style w:type="character" w:customStyle="1" w:styleId="rvts14">
    <w:name w:val="rvts14"/>
    <w:rsid w:val="005D631E"/>
    <w:rPr>
      <w:rFonts w:ascii="Times New Roman" w:hAnsi="Times New Roman" w:cs="Times New Roman" w:hint="default"/>
      <w:sz w:val="24"/>
      <w:szCs w:val="24"/>
    </w:rPr>
  </w:style>
  <w:style w:type="paragraph" w:customStyle="1" w:styleId="rvps10">
    <w:name w:val="rvps10"/>
    <w:basedOn w:val="a2"/>
    <w:rsid w:val="005D631E"/>
    <w:pPr>
      <w:ind w:firstLine="540"/>
    </w:pPr>
    <w:rPr>
      <w:sz w:val="24"/>
      <w:szCs w:val="24"/>
      <w:lang w:val="ru-RU"/>
    </w:rPr>
  </w:style>
  <w:style w:type="character" w:customStyle="1" w:styleId="msobooktitle0">
    <w:name w:val="msobooktitle"/>
    <w:basedOn w:val="a3"/>
    <w:rsid w:val="005D631E"/>
  </w:style>
  <w:style w:type="paragraph" w:customStyle="1" w:styleId="s60">
    <w:name w:val="s6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sf6">
    <w:name w:val="s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sc0">
    <w:name w:val="sc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s38">
    <w:name w:val="s3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s51">
    <w:name w:val="s5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consnormal1">
    <w:name w:val="consnormal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a00">
    <w:name w:val="a0"/>
    <w:basedOn w:val="a2"/>
    <w:rsid w:val="005D631E"/>
    <w:pPr>
      <w:jc w:val="left"/>
    </w:pPr>
    <w:rPr>
      <w:sz w:val="24"/>
      <w:szCs w:val="24"/>
      <w:lang w:val="ru-RU"/>
    </w:rPr>
  </w:style>
  <w:style w:type="paragraph" w:customStyle="1" w:styleId="consplusnormal0">
    <w:name w:val="consplusnormal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sa0">
    <w:name w:val="sa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afffff20">
    <w:name w:val="afffff2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s17">
    <w:name w:val="s1"/>
    <w:basedOn w:val="a3"/>
    <w:rsid w:val="005D631E"/>
  </w:style>
  <w:style w:type="character" w:customStyle="1" w:styleId="msosubtleemphasis0">
    <w:name w:val="msosubtleemphasis"/>
    <w:basedOn w:val="a3"/>
    <w:rsid w:val="005D631E"/>
  </w:style>
  <w:style w:type="paragraph" w:customStyle="1" w:styleId="caaieiaie2">
    <w:name w:val="caaieiaie 2"/>
    <w:basedOn w:val="a2"/>
    <w:next w:val="a2"/>
    <w:rsid w:val="005D631E"/>
    <w:pPr>
      <w:keepNext/>
      <w:overflowPunct w:val="0"/>
      <w:autoSpaceDE w:val="0"/>
      <w:autoSpaceDN w:val="0"/>
      <w:adjustRightInd w:val="0"/>
      <w:jc w:val="center"/>
    </w:pPr>
    <w:rPr>
      <w:sz w:val="30"/>
      <w:szCs w:val="30"/>
      <w:u w:val="single"/>
      <w:lang w:val="ru-RU"/>
    </w:rPr>
  </w:style>
  <w:style w:type="paragraph" w:customStyle="1" w:styleId="afffff40">
    <w:name w:val="afffff4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conscell0">
    <w:name w:val="conscell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2100">
    <w:name w:val="210"/>
    <w:basedOn w:val="a3"/>
    <w:rsid w:val="005D631E"/>
  </w:style>
  <w:style w:type="character" w:customStyle="1" w:styleId="s130">
    <w:name w:val="s13"/>
    <w:basedOn w:val="a3"/>
    <w:rsid w:val="005D631E"/>
  </w:style>
  <w:style w:type="paragraph" w:customStyle="1" w:styleId="s23">
    <w:name w:val="s2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affffffffff8">
    <w:name w:val="Заголовок в приложениях"/>
    <w:basedOn w:val="20"/>
    <w:qFormat/>
    <w:rsid w:val="005D631E"/>
    <w:pPr>
      <w:keepNext/>
      <w:keepLines/>
      <w:tabs>
        <w:tab w:val="left" w:pos="1276"/>
      </w:tabs>
      <w:suppressAutoHyphens w:val="0"/>
      <w:spacing w:before="100" w:beforeAutospacing="1" w:line="240" w:lineRule="auto"/>
    </w:pPr>
    <w:rPr>
      <w:b w:val="0"/>
      <w:bCs/>
      <w:szCs w:val="28"/>
      <w:u w:val="single"/>
      <w:lang w:val="ru-RU" w:eastAsia="en-US"/>
    </w:rPr>
  </w:style>
  <w:style w:type="numbering" w:customStyle="1" w:styleId="111111131">
    <w:name w:val="1 / 1.1 / 1.1.1131"/>
    <w:rsid w:val="005D631E"/>
  </w:style>
  <w:style w:type="numbering" w:customStyle="1" w:styleId="111111231">
    <w:name w:val="1 / 1.1 / 1.1.1231"/>
    <w:rsid w:val="005D631E"/>
    <w:pPr>
      <w:numPr>
        <w:numId w:val="48"/>
      </w:numPr>
    </w:pPr>
  </w:style>
  <w:style w:type="character" w:customStyle="1" w:styleId="Sf7">
    <w:name w:val="S_Нумерованный Знак Знак"/>
    <w:locked/>
    <w:rsid w:val="005D631E"/>
    <w:rPr>
      <w:rFonts w:eastAsia="Times New Roman"/>
      <w:b/>
      <w:sz w:val="24"/>
      <w:szCs w:val="24"/>
    </w:rPr>
  </w:style>
  <w:style w:type="numbering" w:customStyle="1" w:styleId="114">
    <w:name w:val="Нет списка11"/>
    <w:next w:val="a5"/>
    <w:uiPriority w:val="99"/>
    <w:semiHidden/>
    <w:unhideWhenUsed/>
    <w:rsid w:val="005D631E"/>
  </w:style>
  <w:style w:type="numbering" w:customStyle="1" w:styleId="1111113">
    <w:name w:val="1 / 1.1 / 1.1.13"/>
    <w:basedOn w:val="a5"/>
    <w:next w:val="111111"/>
    <w:semiHidden/>
    <w:unhideWhenUsed/>
    <w:rsid w:val="005D631E"/>
  </w:style>
  <w:style w:type="numbering" w:customStyle="1" w:styleId="1ai21">
    <w:name w:val="1 / a / i21"/>
    <w:rsid w:val="005D631E"/>
  </w:style>
  <w:style w:type="numbering" w:customStyle="1" w:styleId="3f5">
    <w:name w:val="Статья / Раздел3"/>
    <w:basedOn w:val="a5"/>
    <w:next w:val="a"/>
    <w:semiHidden/>
    <w:unhideWhenUsed/>
    <w:rsid w:val="005D631E"/>
  </w:style>
  <w:style w:type="numbering" w:customStyle="1" w:styleId="212">
    <w:name w:val="Статья / Раздел21"/>
    <w:rsid w:val="005D631E"/>
  </w:style>
  <w:style w:type="numbering" w:customStyle="1" w:styleId="115">
    <w:name w:val="Статья / Раздел11"/>
    <w:rsid w:val="005D631E"/>
  </w:style>
  <w:style w:type="numbering" w:customStyle="1" w:styleId="1ai11">
    <w:name w:val="1 / a / i11"/>
    <w:rsid w:val="005D631E"/>
  </w:style>
  <w:style w:type="numbering" w:customStyle="1" w:styleId="1ai3">
    <w:name w:val="1 / a / i3"/>
    <w:basedOn w:val="a5"/>
    <w:next w:val="1ai"/>
    <w:semiHidden/>
    <w:unhideWhenUsed/>
    <w:rsid w:val="005D631E"/>
  </w:style>
  <w:style w:type="numbering" w:customStyle="1" w:styleId="11111111">
    <w:name w:val="1 / 1.1 / 1.1.111"/>
    <w:rsid w:val="005D631E"/>
  </w:style>
  <w:style w:type="numbering" w:customStyle="1" w:styleId="11111121">
    <w:name w:val="1 / 1.1 / 1.1.121"/>
    <w:rsid w:val="005D631E"/>
  </w:style>
  <w:style w:type="table" w:customStyle="1" w:styleId="116">
    <w:name w:val="Сетка таблицы11"/>
    <w:basedOn w:val="a4"/>
    <w:next w:val="af9"/>
    <w:uiPriority w:val="59"/>
    <w:rsid w:val="005D631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9"/>
    <w:uiPriority w:val="59"/>
    <w:rsid w:val="005D63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6">
    <w:name w:val="Нет списка3"/>
    <w:next w:val="a5"/>
    <w:uiPriority w:val="99"/>
    <w:semiHidden/>
    <w:unhideWhenUsed/>
    <w:rsid w:val="005D631E"/>
  </w:style>
  <w:style w:type="numbering" w:customStyle="1" w:styleId="1111114">
    <w:name w:val="1 / 1.1 / 1.1.14"/>
    <w:basedOn w:val="a5"/>
    <w:next w:val="111111"/>
    <w:semiHidden/>
    <w:unhideWhenUsed/>
    <w:rsid w:val="005D631E"/>
  </w:style>
  <w:style w:type="numbering" w:customStyle="1" w:styleId="1ai22">
    <w:name w:val="1 / a / i22"/>
    <w:rsid w:val="005D631E"/>
  </w:style>
  <w:style w:type="numbering" w:customStyle="1" w:styleId="4a">
    <w:name w:val="Статья / Раздел4"/>
    <w:basedOn w:val="a5"/>
    <w:next w:val="a"/>
    <w:semiHidden/>
    <w:unhideWhenUsed/>
    <w:rsid w:val="005D631E"/>
  </w:style>
  <w:style w:type="numbering" w:customStyle="1" w:styleId="224">
    <w:name w:val="Статья / Раздел22"/>
    <w:rsid w:val="005D631E"/>
  </w:style>
  <w:style w:type="numbering" w:customStyle="1" w:styleId="122">
    <w:name w:val="Статья / Раздел12"/>
    <w:rsid w:val="005D631E"/>
  </w:style>
  <w:style w:type="numbering" w:customStyle="1" w:styleId="1ai12">
    <w:name w:val="1 / a / i12"/>
    <w:rsid w:val="005D631E"/>
  </w:style>
  <w:style w:type="numbering" w:customStyle="1" w:styleId="1ai4">
    <w:name w:val="1 / a / i4"/>
    <w:basedOn w:val="a5"/>
    <w:next w:val="1ai"/>
    <w:semiHidden/>
    <w:unhideWhenUsed/>
    <w:rsid w:val="005D631E"/>
  </w:style>
  <w:style w:type="numbering" w:customStyle="1" w:styleId="11111112">
    <w:name w:val="1 / 1.1 / 1.1.112"/>
    <w:rsid w:val="005D631E"/>
  </w:style>
  <w:style w:type="numbering" w:customStyle="1" w:styleId="11111122">
    <w:name w:val="1 / 1.1 / 1.1.122"/>
    <w:rsid w:val="005D631E"/>
  </w:style>
  <w:style w:type="table" w:customStyle="1" w:styleId="123">
    <w:name w:val="Сетка таблицы12"/>
    <w:basedOn w:val="a4"/>
    <w:next w:val="af9"/>
    <w:uiPriority w:val="59"/>
    <w:rsid w:val="005D63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5"/>
    <w:uiPriority w:val="99"/>
    <w:semiHidden/>
    <w:unhideWhenUsed/>
    <w:rsid w:val="005D631E"/>
  </w:style>
  <w:style w:type="numbering" w:customStyle="1" w:styleId="1111115">
    <w:name w:val="1 / 1.1 / 1.1.15"/>
    <w:basedOn w:val="a5"/>
    <w:next w:val="111111"/>
    <w:semiHidden/>
    <w:unhideWhenUsed/>
    <w:rsid w:val="005D631E"/>
  </w:style>
  <w:style w:type="numbering" w:customStyle="1" w:styleId="1ai23">
    <w:name w:val="1 / a / i23"/>
    <w:rsid w:val="005D631E"/>
  </w:style>
  <w:style w:type="numbering" w:customStyle="1" w:styleId="59">
    <w:name w:val="Статья / Раздел5"/>
    <w:basedOn w:val="a5"/>
    <w:next w:val="a"/>
    <w:semiHidden/>
    <w:unhideWhenUsed/>
    <w:rsid w:val="005D631E"/>
  </w:style>
  <w:style w:type="numbering" w:customStyle="1" w:styleId="230">
    <w:name w:val="Статья / Раздел23"/>
    <w:rsid w:val="005D631E"/>
  </w:style>
  <w:style w:type="numbering" w:customStyle="1" w:styleId="130">
    <w:name w:val="Статья / Раздел13"/>
    <w:rsid w:val="005D631E"/>
  </w:style>
  <w:style w:type="numbering" w:customStyle="1" w:styleId="1ai13">
    <w:name w:val="1 / a / i13"/>
    <w:rsid w:val="005D631E"/>
  </w:style>
  <w:style w:type="numbering" w:customStyle="1" w:styleId="1ai5">
    <w:name w:val="1 / a / i5"/>
    <w:basedOn w:val="a5"/>
    <w:next w:val="1ai"/>
    <w:semiHidden/>
    <w:unhideWhenUsed/>
    <w:rsid w:val="005D631E"/>
  </w:style>
  <w:style w:type="numbering" w:customStyle="1" w:styleId="11111113">
    <w:name w:val="1 / 1.1 / 1.1.113"/>
    <w:rsid w:val="005D631E"/>
  </w:style>
  <w:style w:type="numbering" w:customStyle="1" w:styleId="11111123">
    <w:name w:val="1 / 1.1 / 1.1.123"/>
    <w:rsid w:val="005D631E"/>
  </w:style>
  <w:style w:type="table" w:customStyle="1" w:styleId="132">
    <w:name w:val="Сетка таблицы13"/>
    <w:basedOn w:val="a4"/>
    <w:next w:val="af9"/>
    <w:uiPriority w:val="59"/>
    <w:rsid w:val="005D63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a">
    <w:name w:val="Нет списка5"/>
    <w:next w:val="a5"/>
    <w:uiPriority w:val="99"/>
    <w:semiHidden/>
    <w:unhideWhenUsed/>
    <w:rsid w:val="005D631E"/>
  </w:style>
  <w:style w:type="numbering" w:customStyle="1" w:styleId="124">
    <w:name w:val="Нет списка12"/>
    <w:next w:val="a5"/>
    <w:uiPriority w:val="99"/>
    <w:semiHidden/>
    <w:unhideWhenUsed/>
    <w:rsid w:val="005D631E"/>
  </w:style>
  <w:style w:type="numbering" w:customStyle="1" w:styleId="1111116">
    <w:name w:val="1 / 1.1 / 1.1.16"/>
    <w:basedOn w:val="a5"/>
    <w:next w:val="111111"/>
    <w:semiHidden/>
    <w:unhideWhenUsed/>
    <w:rsid w:val="005D631E"/>
    <w:pPr>
      <w:numPr>
        <w:numId w:val="53"/>
      </w:numPr>
    </w:pPr>
  </w:style>
  <w:style w:type="numbering" w:customStyle="1" w:styleId="1ai24">
    <w:name w:val="1 / a / i24"/>
    <w:rsid w:val="005D631E"/>
  </w:style>
  <w:style w:type="numbering" w:customStyle="1" w:styleId="64">
    <w:name w:val="Статья / Раздел6"/>
    <w:basedOn w:val="a5"/>
    <w:next w:val="a"/>
    <w:semiHidden/>
    <w:unhideWhenUsed/>
    <w:rsid w:val="005D631E"/>
  </w:style>
  <w:style w:type="numbering" w:customStyle="1" w:styleId="24">
    <w:name w:val="Статья / Раздел24"/>
    <w:rsid w:val="005D631E"/>
    <w:pPr>
      <w:numPr>
        <w:numId w:val="7"/>
      </w:numPr>
    </w:pPr>
  </w:style>
  <w:style w:type="numbering" w:customStyle="1" w:styleId="14">
    <w:name w:val="Статья / Раздел14"/>
    <w:rsid w:val="005D631E"/>
    <w:pPr>
      <w:numPr>
        <w:numId w:val="8"/>
      </w:numPr>
    </w:pPr>
  </w:style>
  <w:style w:type="numbering" w:customStyle="1" w:styleId="1ai14">
    <w:name w:val="1 / a / i14"/>
    <w:rsid w:val="005D631E"/>
  </w:style>
  <w:style w:type="numbering" w:customStyle="1" w:styleId="1ai6">
    <w:name w:val="1 / a / i6"/>
    <w:basedOn w:val="a5"/>
    <w:next w:val="1ai"/>
    <w:semiHidden/>
    <w:unhideWhenUsed/>
    <w:rsid w:val="005D631E"/>
  </w:style>
  <w:style w:type="numbering" w:customStyle="1" w:styleId="11111114">
    <w:name w:val="1 / 1.1 / 1.1.114"/>
    <w:rsid w:val="005D631E"/>
  </w:style>
  <w:style w:type="numbering" w:customStyle="1" w:styleId="11111124">
    <w:name w:val="1 / 1.1 / 1.1.124"/>
    <w:rsid w:val="005D631E"/>
  </w:style>
  <w:style w:type="table" w:customStyle="1" w:styleId="140">
    <w:name w:val="Сетка таблицы14"/>
    <w:basedOn w:val="a4"/>
    <w:next w:val="af9"/>
    <w:uiPriority w:val="59"/>
    <w:rsid w:val="005D631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5"/>
    <w:uiPriority w:val="99"/>
    <w:semiHidden/>
    <w:unhideWhenUsed/>
    <w:rsid w:val="005D631E"/>
  </w:style>
  <w:style w:type="table" w:customStyle="1" w:styleId="1120">
    <w:name w:val="Сетка таблицы112"/>
    <w:basedOn w:val="a4"/>
    <w:next w:val="af9"/>
    <w:uiPriority w:val="59"/>
    <w:rsid w:val="005D63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"/>
    <w:next w:val="a5"/>
    <w:uiPriority w:val="99"/>
    <w:semiHidden/>
    <w:unhideWhenUsed/>
    <w:rsid w:val="005D631E"/>
  </w:style>
  <w:style w:type="numbering" w:customStyle="1" w:styleId="11111141">
    <w:name w:val="1 / 1.1 / 1.1.141"/>
    <w:basedOn w:val="a5"/>
    <w:next w:val="111111"/>
    <w:semiHidden/>
    <w:unhideWhenUsed/>
    <w:rsid w:val="005D631E"/>
    <w:pPr>
      <w:numPr>
        <w:numId w:val="22"/>
      </w:numPr>
    </w:pPr>
  </w:style>
  <w:style w:type="numbering" w:customStyle="1" w:styleId="1ai221">
    <w:name w:val="1 / a / i221"/>
    <w:rsid w:val="005D631E"/>
    <w:pPr>
      <w:numPr>
        <w:numId w:val="5"/>
      </w:numPr>
    </w:pPr>
  </w:style>
  <w:style w:type="numbering" w:customStyle="1" w:styleId="41">
    <w:name w:val="Статья / Раздел41"/>
    <w:basedOn w:val="a5"/>
    <w:next w:val="a"/>
    <w:semiHidden/>
    <w:unhideWhenUsed/>
    <w:rsid w:val="005D631E"/>
    <w:pPr>
      <w:numPr>
        <w:numId w:val="6"/>
      </w:numPr>
    </w:pPr>
  </w:style>
  <w:style w:type="numbering" w:customStyle="1" w:styleId="221">
    <w:name w:val="Статья / Раздел221"/>
    <w:rsid w:val="005D631E"/>
    <w:pPr>
      <w:numPr>
        <w:numId w:val="25"/>
      </w:numPr>
    </w:pPr>
  </w:style>
  <w:style w:type="numbering" w:customStyle="1" w:styleId="121">
    <w:name w:val="Статья / Раздел121"/>
    <w:rsid w:val="005D631E"/>
    <w:pPr>
      <w:numPr>
        <w:numId w:val="26"/>
      </w:numPr>
    </w:pPr>
  </w:style>
  <w:style w:type="numbering" w:customStyle="1" w:styleId="1ai121">
    <w:name w:val="1 / a / i121"/>
    <w:rsid w:val="005D631E"/>
    <w:pPr>
      <w:numPr>
        <w:numId w:val="9"/>
      </w:numPr>
    </w:pPr>
  </w:style>
  <w:style w:type="numbering" w:customStyle="1" w:styleId="1ai41">
    <w:name w:val="1 / a / i41"/>
    <w:basedOn w:val="a5"/>
    <w:next w:val="1ai"/>
    <w:semiHidden/>
    <w:unhideWhenUsed/>
    <w:rsid w:val="005D631E"/>
    <w:pPr>
      <w:numPr>
        <w:numId w:val="10"/>
      </w:numPr>
    </w:pPr>
  </w:style>
  <w:style w:type="numbering" w:customStyle="1" w:styleId="111111121">
    <w:name w:val="1 / 1.1 / 1.1.1121"/>
    <w:rsid w:val="005D631E"/>
    <w:pPr>
      <w:numPr>
        <w:numId w:val="11"/>
      </w:numPr>
    </w:pPr>
  </w:style>
  <w:style w:type="numbering" w:customStyle="1" w:styleId="111111221">
    <w:name w:val="1 / 1.1 / 1.1.1221"/>
    <w:rsid w:val="005D631E"/>
    <w:pPr>
      <w:numPr>
        <w:numId w:val="12"/>
      </w:numPr>
    </w:pPr>
  </w:style>
  <w:style w:type="numbering" w:customStyle="1" w:styleId="410">
    <w:name w:val="Нет списка41"/>
    <w:next w:val="a5"/>
    <w:uiPriority w:val="99"/>
    <w:semiHidden/>
    <w:unhideWhenUsed/>
    <w:rsid w:val="005D631E"/>
  </w:style>
  <w:style w:type="numbering" w:customStyle="1" w:styleId="11111151">
    <w:name w:val="1 / 1.1 / 1.1.151"/>
    <w:basedOn w:val="a5"/>
    <w:next w:val="111111"/>
    <w:semiHidden/>
    <w:unhideWhenUsed/>
    <w:rsid w:val="005D631E"/>
    <w:pPr>
      <w:numPr>
        <w:numId w:val="54"/>
      </w:numPr>
    </w:pPr>
  </w:style>
  <w:style w:type="numbering" w:customStyle="1" w:styleId="1ai231">
    <w:name w:val="1 / a / i231"/>
    <w:rsid w:val="005D631E"/>
    <w:pPr>
      <w:numPr>
        <w:numId w:val="23"/>
      </w:numPr>
    </w:pPr>
  </w:style>
  <w:style w:type="numbering" w:customStyle="1" w:styleId="51">
    <w:name w:val="Статья / Раздел51"/>
    <w:basedOn w:val="a5"/>
    <w:next w:val="a"/>
    <w:semiHidden/>
    <w:unhideWhenUsed/>
    <w:rsid w:val="005D631E"/>
    <w:pPr>
      <w:numPr>
        <w:numId w:val="24"/>
      </w:numPr>
    </w:pPr>
  </w:style>
  <w:style w:type="numbering" w:customStyle="1" w:styleId="231">
    <w:name w:val="Статья / Раздел231"/>
    <w:rsid w:val="005D631E"/>
    <w:pPr>
      <w:numPr>
        <w:numId w:val="43"/>
      </w:numPr>
    </w:pPr>
  </w:style>
  <w:style w:type="numbering" w:customStyle="1" w:styleId="131">
    <w:name w:val="Статья / Раздел131"/>
    <w:rsid w:val="005D631E"/>
    <w:pPr>
      <w:numPr>
        <w:numId w:val="44"/>
      </w:numPr>
    </w:pPr>
  </w:style>
  <w:style w:type="numbering" w:customStyle="1" w:styleId="1ai131">
    <w:name w:val="1 / a / i131"/>
    <w:rsid w:val="005D631E"/>
    <w:pPr>
      <w:numPr>
        <w:numId w:val="27"/>
      </w:numPr>
    </w:pPr>
  </w:style>
  <w:style w:type="numbering" w:customStyle="1" w:styleId="1ai51">
    <w:name w:val="1 / a / i51"/>
    <w:basedOn w:val="a5"/>
    <w:next w:val="1ai"/>
    <w:semiHidden/>
    <w:unhideWhenUsed/>
    <w:rsid w:val="005D631E"/>
    <w:pPr>
      <w:numPr>
        <w:numId w:val="45"/>
      </w:numPr>
    </w:pPr>
  </w:style>
  <w:style w:type="numbering" w:customStyle="1" w:styleId="1111111311">
    <w:name w:val="1 / 1.1 / 1.1.11311"/>
    <w:rsid w:val="005D631E"/>
    <w:pPr>
      <w:numPr>
        <w:numId w:val="46"/>
      </w:numPr>
    </w:pPr>
  </w:style>
  <w:style w:type="numbering" w:customStyle="1" w:styleId="1111112311">
    <w:name w:val="1 / 1.1 / 1.1.12311"/>
    <w:rsid w:val="005D631E"/>
    <w:pPr>
      <w:numPr>
        <w:numId w:val="47"/>
      </w:numPr>
    </w:pPr>
  </w:style>
  <w:style w:type="paragraph" w:customStyle="1" w:styleId="3f7">
    <w:name w:val="ЗАГОЛОВОК 3"/>
    <w:basedOn w:val="4"/>
    <w:qFormat/>
    <w:rsid w:val="005D631E"/>
    <w:pPr>
      <w:keepNext/>
      <w:tabs>
        <w:tab w:val="clear" w:pos="2880"/>
      </w:tabs>
      <w:suppressAutoHyphens w:val="0"/>
      <w:spacing w:line="276" w:lineRule="auto"/>
      <w:ind w:left="709" w:firstLine="0"/>
      <w:jc w:val="left"/>
    </w:pPr>
    <w:rPr>
      <w:b w:val="0"/>
      <w:bCs/>
      <w:sz w:val="24"/>
      <w:szCs w:val="28"/>
      <w:u w:val="single"/>
      <w:lang w:val="ru-RU" w:eastAsia="en-US"/>
    </w:rPr>
  </w:style>
  <w:style w:type="paragraph" w:customStyle="1" w:styleId="affffffffff9">
    <w:name w:val="Абзац"/>
    <w:basedOn w:val="a2"/>
    <w:link w:val="affffffffffa"/>
    <w:rsid w:val="005D631E"/>
    <w:pPr>
      <w:spacing w:before="120" w:after="60"/>
      <w:ind w:firstLine="567"/>
    </w:pPr>
    <w:rPr>
      <w:sz w:val="24"/>
      <w:szCs w:val="24"/>
      <w:lang/>
    </w:rPr>
  </w:style>
  <w:style w:type="character" w:customStyle="1" w:styleId="affffffffffa">
    <w:name w:val="Абзац Знак"/>
    <w:link w:val="affffffffff9"/>
    <w:rsid w:val="005D631E"/>
    <w:rPr>
      <w:sz w:val="24"/>
      <w:szCs w:val="24"/>
    </w:rPr>
  </w:style>
  <w:style w:type="paragraph" w:customStyle="1" w:styleId="textn">
    <w:name w:val="textn"/>
    <w:basedOn w:val="a2"/>
    <w:rsid w:val="005D631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1fff6">
    <w:name w:val="Основной текст Знак1"/>
    <w:semiHidden/>
    <w:rsid w:val="005D631E"/>
    <w:rPr>
      <w:sz w:val="24"/>
      <w:szCs w:val="24"/>
      <w:lang w:val="ru-RU" w:eastAsia="ru-RU" w:bidi="ar-SA"/>
    </w:rPr>
  </w:style>
  <w:style w:type="character" w:customStyle="1" w:styleId="1fff7">
    <w:name w:val="Нижний колонтитул Знак1"/>
    <w:uiPriority w:val="99"/>
    <w:rsid w:val="005D631E"/>
    <w:rPr>
      <w:sz w:val="24"/>
      <w:szCs w:val="24"/>
    </w:rPr>
  </w:style>
  <w:style w:type="paragraph" w:customStyle="1" w:styleId="affffffffffb">
    <w:name w:val="ГРАД Основной текст"/>
    <w:basedOn w:val="a2"/>
    <w:rsid w:val="005D631E"/>
    <w:pPr>
      <w:tabs>
        <w:tab w:val="left" w:pos="540"/>
        <w:tab w:val="left" w:pos="1080"/>
        <w:tab w:val="left" w:pos="1260"/>
        <w:tab w:val="left" w:pos="1620"/>
      </w:tabs>
      <w:spacing w:line="360" w:lineRule="auto"/>
      <w:ind w:firstLine="709"/>
    </w:pPr>
    <w:rPr>
      <w:bCs/>
      <w:spacing w:val="4"/>
      <w:sz w:val="24"/>
      <w:szCs w:val="24"/>
      <w:lang w:val="ru-RU"/>
    </w:rPr>
  </w:style>
  <w:style w:type="paragraph" w:customStyle="1" w:styleId="affffffffffc">
    <w:name w:val="ГРАД Список маркированный"/>
    <w:basedOn w:val="afff8"/>
    <w:rsid w:val="005D631E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affffffffffd">
    <w:name w:val="Нормал для ПЗ"/>
    <w:basedOn w:val="a2"/>
    <w:rsid w:val="005D631E"/>
    <w:pPr>
      <w:spacing w:line="312" w:lineRule="auto"/>
      <w:ind w:firstLine="709"/>
    </w:pPr>
    <w:rPr>
      <w:sz w:val="24"/>
      <w:szCs w:val="24"/>
      <w:lang w:val="ru-RU"/>
    </w:rPr>
  </w:style>
  <w:style w:type="character" w:customStyle="1" w:styleId="1fff8">
    <w:name w:val="Верхний колонтитул Знак1"/>
    <w:semiHidden/>
    <w:rsid w:val="005D631E"/>
    <w:rPr>
      <w:sz w:val="24"/>
      <w:szCs w:val="24"/>
      <w:lang w:val="ru-RU" w:eastAsia="ru-RU" w:bidi="ar-SA"/>
    </w:rPr>
  </w:style>
  <w:style w:type="character" w:customStyle="1" w:styleId="180">
    <w:name w:val="Знак Знак18"/>
    <w:rsid w:val="005D631E"/>
    <w:rPr>
      <w:rFonts w:ascii="Arial" w:eastAsia="Calibri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141">
    <w:name w:val="Знак Знак14"/>
    <w:rsid w:val="005D631E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WW8Num2z0">
    <w:name w:val="WW8Num2z0"/>
    <w:rsid w:val="005D631E"/>
    <w:rPr>
      <w:rFonts w:ascii="Wingdings" w:hAnsi="Wingdings"/>
    </w:rPr>
  </w:style>
  <w:style w:type="character" w:customStyle="1" w:styleId="WW8Num4z1">
    <w:name w:val="WW8Num4z1"/>
    <w:rsid w:val="005D631E"/>
    <w:rPr>
      <w:rFonts w:ascii="Courier New" w:hAnsi="Courier New" w:cs="Courier New"/>
    </w:rPr>
  </w:style>
  <w:style w:type="character" w:customStyle="1" w:styleId="WW8Num4z2">
    <w:name w:val="WW8Num4z2"/>
    <w:rsid w:val="005D631E"/>
    <w:rPr>
      <w:rFonts w:ascii="Wingdings" w:hAnsi="Wingdings"/>
    </w:rPr>
  </w:style>
  <w:style w:type="character" w:customStyle="1" w:styleId="WW8Num4z3">
    <w:name w:val="WW8Num4z3"/>
    <w:rsid w:val="005D631E"/>
    <w:rPr>
      <w:rFonts w:ascii="Symbol" w:hAnsi="Symbol"/>
    </w:rPr>
  </w:style>
  <w:style w:type="character" w:customStyle="1" w:styleId="WW8Num7z0">
    <w:name w:val="WW8Num7z0"/>
    <w:rsid w:val="005D631E"/>
    <w:rPr>
      <w:b w:val="0"/>
    </w:rPr>
  </w:style>
  <w:style w:type="character" w:customStyle="1" w:styleId="WW8Num16z0">
    <w:name w:val="WW8Num16z0"/>
    <w:rsid w:val="005D631E"/>
    <w:rPr>
      <w:color w:val="000000"/>
    </w:rPr>
  </w:style>
  <w:style w:type="character" w:customStyle="1" w:styleId="WW8Num25z0">
    <w:name w:val="WW8Num25z0"/>
    <w:rsid w:val="005D631E"/>
    <w:rPr>
      <w:rFonts w:ascii="Arial" w:hAnsi="Arial"/>
    </w:rPr>
  </w:style>
  <w:style w:type="character" w:customStyle="1" w:styleId="WW8Num25z1">
    <w:name w:val="WW8Num25z1"/>
    <w:rsid w:val="005D631E"/>
    <w:rPr>
      <w:rFonts w:ascii="Courier New" w:hAnsi="Courier New" w:cs="Courier New"/>
    </w:rPr>
  </w:style>
  <w:style w:type="character" w:customStyle="1" w:styleId="WW8Num25z2">
    <w:name w:val="WW8Num25z2"/>
    <w:rsid w:val="005D631E"/>
    <w:rPr>
      <w:rFonts w:ascii="Wingdings" w:hAnsi="Wingdings"/>
    </w:rPr>
  </w:style>
  <w:style w:type="character" w:customStyle="1" w:styleId="WW8Num25z3">
    <w:name w:val="WW8Num25z3"/>
    <w:rsid w:val="005D631E"/>
    <w:rPr>
      <w:rFonts w:ascii="Symbol" w:hAnsi="Symbol"/>
    </w:rPr>
  </w:style>
  <w:style w:type="character" w:customStyle="1" w:styleId="WW8Num27z0">
    <w:name w:val="WW8Num27z0"/>
    <w:rsid w:val="005D631E"/>
    <w:rPr>
      <w:b w:val="0"/>
    </w:rPr>
  </w:style>
  <w:style w:type="character" w:customStyle="1" w:styleId="WW8Num29z1">
    <w:name w:val="WW8Num29z1"/>
    <w:rsid w:val="005D631E"/>
    <w:rPr>
      <w:rFonts w:ascii="Courier New" w:hAnsi="Courier New" w:cs="Courier New"/>
    </w:rPr>
  </w:style>
  <w:style w:type="character" w:customStyle="1" w:styleId="WW8Num29z2">
    <w:name w:val="WW8Num29z2"/>
    <w:rsid w:val="005D631E"/>
    <w:rPr>
      <w:rFonts w:ascii="Wingdings" w:hAnsi="Wingdings"/>
    </w:rPr>
  </w:style>
  <w:style w:type="character" w:customStyle="1" w:styleId="WW8Num29z3">
    <w:name w:val="WW8Num29z3"/>
    <w:rsid w:val="005D631E"/>
    <w:rPr>
      <w:rFonts w:ascii="Symbol" w:hAnsi="Symbol"/>
    </w:rPr>
  </w:style>
  <w:style w:type="character" w:customStyle="1" w:styleId="WW8Num32z0">
    <w:name w:val="WW8Num32z0"/>
    <w:rsid w:val="005D631E"/>
    <w:rPr>
      <w:rFonts w:ascii="Times New Roman" w:hAnsi="Times New Roman"/>
    </w:rPr>
  </w:style>
  <w:style w:type="character" w:customStyle="1" w:styleId="WW8Num32z1">
    <w:name w:val="WW8Num32z1"/>
    <w:rsid w:val="005D631E"/>
    <w:rPr>
      <w:rFonts w:ascii="Courier New" w:hAnsi="Courier New" w:cs="Courier New"/>
    </w:rPr>
  </w:style>
  <w:style w:type="character" w:customStyle="1" w:styleId="WW8Num32z2">
    <w:name w:val="WW8Num32z2"/>
    <w:rsid w:val="005D631E"/>
    <w:rPr>
      <w:rFonts w:ascii="Wingdings" w:hAnsi="Wingdings"/>
    </w:rPr>
  </w:style>
  <w:style w:type="character" w:customStyle="1" w:styleId="WW8Num32z3">
    <w:name w:val="WW8Num32z3"/>
    <w:rsid w:val="005D631E"/>
    <w:rPr>
      <w:rFonts w:ascii="Symbol" w:hAnsi="Symbol"/>
    </w:rPr>
  </w:style>
  <w:style w:type="character" w:customStyle="1" w:styleId="WW8Num34z0">
    <w:name w:val="WW8Num34z0"/>
    <w:rsid w:val="005D631E"/>
    <w:rPr>
      <w:b w:val="0"/>
    </w:rPr>
  </w:style>
  <w:style w:type="character" w:customStyle="1" w:styleId="2ff">
    <w:name w:val="Цитата 2 Знак"/>
    <w:basedOn w:val="1b"/>
    <w:rsid w:val="005D631E"/>
  </w:style>
  <w:style w:type="character" w:customStyle="1" w:styleId="affffffffffe">
    <w:name w:val="Выделенная цитата Знак"/>
    <w:basedOn w:val="1b"/>
    <w:rsid w:val="005D631E"/>
  </w:style>
  <w:style w:type="character" w:styleId="afffffffffff">
    <w:name w:val="Subtle Reference"/>
    <w:qFormat/>
    <w:rsid w:val="005D631E"/>
    <w:rPr>
      <w:smallCaps/>
      <w:color w:val="C0504D"/>
      <w:u w:val="single"/>
    </w:rPr>
  </w:style>
  <w:style w:type="character" w:styleId="afffffffffff0">
    <w:name w:val="Intense Reference"/>
    <w:qFormat/>
    <w:rsid w:val="005D631E"/>
    <w:rPr>
      <w:b/>
      <w:bCs/>
      <w:smallCaps/>
      <w:color w:val="C0504D"/>
      <w:spacing w:val="5"/>
      <w:u w:val="single"/>
    </w:rPr>
  </w:style>
  <w:style w:type="character" w:customStyle="1" w:styleId="m1">
    <w:name w:val="m1"/>
    <w:basedOn w:val="1b"/>
    <w:rsid w:val="005D631E"/>
  </w:style>
  <w:style w:type="paragraph" w:customStyle="1" w:styleId="Arial13">
    <w:name w:val="Стиль Arial 13 пт По ширине"/>
    <w:basedOn w:val="a2"/>
    <w:rsid w:val="005D631E"/>
    <w:pPr>
      <w:suppressAutoHyphens/>
      <w:spacing w:line="360" w:lineRule="auto"/>
      <w:ind w:firstLine="720"/>
    </w:pPr>
    <w:rPr>
      <w:rFonts w:ascii="Arial" w:hAnsi="Arial"/>
      <w:sz w:val="26"/>
      <w:lang w:val="ru-RU" w:eastAsia="ar-SA"/>
    </w:rPr>
  </w:style>
  <w:style w:type="character" w:customStyle="1" w:styleId="1fff9">
    <w:name w:val="Подзаголовок Знак1"/>
    <w:rsid w:val="005D631E"/>
    <w:rPr>
      <w:rFonts w:ascii="Cambria" w:hAnsi="Cambria"/>
      <w:sz w:val="24"/>
      <w:szCs w:val="24"/>
      <w:lang w:val="ru-RU" w:eastAsia="ar-SA" w:bidi="ar-SA"/>
    </w:rPr>
  </w:style>
  <w:style w:type="paragraph" w:styleId="2ff0">
    <w:name w:val="Quote"/>
    <w:basedOn w:val="a2"/>
    <w:next w:val="a2"/>
    <w:link w:val="214"/>
    <w:qFormat/>
    <w:rsid w:val="005D631E"/>
    <w:pPr>
      <w:suppressAutoHyphens/>
      <w:spacing w:line="360" w:lineRule="auto"/>
      <w:jc w:val="left"/>
    </w:pPr>
    <w:rPr>
      <w:i/>
      <w:iCs/>
      <w:color w:val="000000"/>
      <w:sz w:val="24"/>
      <w:szCs w:val="24"/>
      <w:lang w:eastAsia="ar-SA"/>
    </w:rPr>
  </w:style>
  <w:style w:type="character" w:customStyle="1" w:styleId="214">
    <w:name w:val="Цитата 2 Знак1"/>
    <w:link w:val="2ff0"/>
    <w:rsid w:val="005D631E"/>
    <w:rPr>
      <w:i/>
      <w:iCs/>
      <w:color w:val="000000"/>
      <w:sz w:val="24"/>
      <w:szCs w:val="24"/>
      <w:lang w:eastAsia="ar-SA"/>
    </w:rPr>
  </w:style>
  <w:style w:type="paragraph" w:styleId="afffffffffff1">
    <w:name w:val="Intense Quote"/>
    <w:basedOn w:val="a2"/>
    <w:next w:val="a2"/>
    <w:link w:val="1fffa"/>
    <w:qFormat/>
    <w:rsid w:val="005D631E"/>
    <w:pPr>
      <w:pBdr>
        <w:bottom w:val="single" w:sz="4" w:space="4" w:color="FFFF00"/>
      </w:pBdr>
      <w:suppressAutoHyphens/>
      <w:spacing w:before="200" w:after="280" w:line="360" w:lineRule="auto"/>
      <w:ind w:left="936" w:right="936"/>
      <w:jc w:val="left"/>
    </w:pPr>
    <w:rPr>
      <w:b/>
      <w:bCs/>
      <w:i/>
      <w:iCs/>
      <w:color w:val="4F81BD"/>
      <w:sz w:val="24"/>
      <w:szCs w:val="24"/>
      <w:lang w:eastAsia="ar-SA"/>
    </w:rPr>
  </w:style>
  <w:style w:type="character" w:customStyle="1" w:styleId="1fffa">
    <w:name w:val="Выделенная цитата Знак1"/>
    <w:link w:val="afffffffffff1"/>
    <w:rsid w:val="005D631E"/>
    <w:rPr>
      <w:b/>
      <w:bCs/>
      <w:i/>
      <w:iCs/>
      <w:color w:val="4F81BD"/>
      <w:sz w:val="24"/>
      <w:szCs w:val="24"/>
      <w:lang w:eastAsia="ar-SA"/>
    </w:rPr>
  </w:style>
  <w:style w:type="paragraph" w:customStyle="1" w:styleId="1fffb">
    <w:name w:val="Текст1"/>
    <w:basedOn w:val="a2"/>
    <w:rsid w:val="005D631E"/>
    <w:pPr>
      <w:suppressAutoHyphens/>
      <w:spacing w:line="480" w:lineRule="auto"/>
      <w:ind w:firstLine="720"/>
    </w:pPr>
    <w:rPr>
      <w:lang w:val="ru-RU" w:eastAsia="ar-SA"/>
    </w:rPr>
  </w:style>
  <w:style w:type="paragraph" w:customStyle="1" w:styleId="215">
    <w:name w:val="Список 21"/>
    <w:basedOn w:val="a2"/>
    <w:rsid w:val="005D631E"/>
    <w:pPr>
      <w:suppressAutoHyphens/>
      <w:spacing w:line="288" w:lineRule="auto"/>
      <w:ind w:left="566" w:hanging="283"/>
    </w:pPr>
    <w:rPr>
      <w:sz w:val="24"/>
      <w:szCs w:val="24"/>
      <w:lang w:val="ru-RU" w:eastAsia="ar-SA"/>
    </w:rPr>
  </w:style>
  <w:style w:type="paragraph" w:customStyle="1" w:styleId="afffffffffff2">
    <w:name w:val="Без отступов"/>
    <w:basedOn w:val="a2"/>
    <w:next w:val="a2"/>
    <w:rsid w:val="005D631E"/>
    <w:pPr>
      <w:suppressAutoHyphens/>
      <w:spacing w:line="360" w:lineRule="auto"/>
      <w:jc w:val="center"/>
    </w:pPr>
    <w:rPr>
      <w:sz w:val="24"/>
      <w:lang w:val="ru-RU" w:eastAsia="ar-SA"/>
    </w:rPr>
  </w:style>
  <w:style w:type="paragraph" w:customStyle="1" w:styleId="102">
    <w:name w:val="Оглавление 10"/>
    <w:basedOn w:val="1d"/>
    <w:rsid w:val="005D631E"/>
    <w:pPr>
      <w:tabs>
        <w:tab w:val="right" w:leader="dot" w:pos="9637"/>
      </w:tabs>
      <w:suppressAutoHyphens/>
      <w:spacing w:line="360" w:lineRule="auto"/>
      <w:ind w:left="2547"/>
      <w:jc w:val="left"/>
    </w:pPr>
    <w:rPr>
      <w:rFonts w:ascii="Arial" w:hAnsi="Arial" w:cs="Tahoma"/>
      <w:sz w:val="24"/>
      <w:szCs w:val="24"/>
      <w:lang w:val="ru-RU"/>
    </w:rPr>
  </w:style>
  <w:style w:type="character" w:customStyle="1" w:styleId="1fffc">
    <w:name w:val="Схема документа Знак1"/>
    <w:semiHidden/>
    <w:rsid w:val="005D631E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80">
    <w:name w:val="Знак Знак28"/>
    <w:rsid w:val="005D631E"/>
    <w:rPr>
      <w:sz w:val="24"/>
      <w:szCs w:val="24"/>
      <w:lang w:val="ru-RU" w:eastAsia="ru-RU" w:bidi="ar-SA"/>
    </w:rPr>
  </w:style>
  <w:style w:type="paragraph" w:customStyle="1" w:styleId="afffffffffff3">
    <w:name w:val="Поля выделенные"/>
    <w:basedOn w:val="a2"/>
    <w:link w:val="afffffffffff4"/>
    <w:qFormat/>
    <w:rsid w:val="005D631E"/>
    <w:pPr>
      <w:suppressAutoHyphens/>
      <w:spacing w:line="360" w:lineRule="auto"/>
      <w:ind w:firstLine="432"/>
    </w:pPr>
    <w:rPr>
      <w:b/>
      <w:i/>
      <w:sz w:val="24"/>
      <w:szCs w:val="24"/>
      <w:lang w:eastAsia="ar-SA"/>
    </w:rPr>
  </w:style>
  <w:style w:type="character" w:customStyle="1" w:styleId="afffffffffff4">
    <w:name w:val="Поля выделенные Знак"/>
    <w:link w:val="afffffffffff3"/>
    <w:rsid w:val="005D631E"/>
    <w:rPr>
      <w:b/>
      <w:i/>
      <w:sz w:val="24"/>
      <w:szCs w:val="24"/>
      <w:lang w:eastAsia="ar-SA"/>
    </w:rPr>
  </w:style>
  <w:style w:type="paragraph" w:customStyle="1" w:styleId="afffffffffff5">
    <w:name w:val="Поля обычные"/>
    <w:basedOn w:val="a2"/>
    <w:link w:val="afffffffffff6"/>
    <w:qFormat/>
    <w:rsid w:val="005D631E"/>
    <w:pPr>
      <w:suppressAutoHyphens/>
      <w:spacing w:line="360" w:lineRule="auto"/>
      <w:ind w:firstLine="432"/>
    </w:pPr>
    <w:rPr>
      <w:i/>
      <w:sz w:val="24"/>
      <w:szCs w:val="24"/>
      <w:lang w:eastAsia="ar-SA"/>
    </w:rPr>
  </w:style>
  <w:style w:type="character" w:customStyle="1" w:styleId="afffffffffff6">
    <w:name w:val="Поля обычные Знак"/>
    <w:link w:val="afffffffffff5"/>
    <w:rsid w:val="005D631E"/>
    <w:rPr>
      <w:i/>
      <w:sz w:val="24"/>
      <w:szCs w:val="24"/>
      <w:lang w:eastAsia="ar-SA"/>
    </w:rPr>
  </w:style>
  <w:style w:type="paragraph" w:customStyle="1" w:styleId="afffffffffff7">
    <w:name w:val="Подсистемы обычный"/>
    <w:basedOn w:val="a2"/>
    <w:link w:val="afffffffffff8"/>
    <w:qFormat/>
    <w:rsid w:val="005D631E"/>
    <w:pPr>
      <w:suppressAutoHyphens/>
      <w:spacing w:line="360" w:lineRule="auto"/>
      <w:ind w:firstLine="567"/>
    </w:pPr>
    <w:rPr>
      <w:sz w:val="24"/>
      <w:szCs w:val="24"/>
      <w:lang w:eastAsia="ar-SA"/>
    </w:rPr>
  </w:style>
  <w:style w:type="character" w:customStyle="1" w:styleId="afffffffffff8">
    <w:name w:val="Подсистемы обычный Знак"/>
    <w:link w:val="afffffffffff7"/>
    <w:rsid w:val="005D631E"/>
    <w:rPr>
      <w:sz w:val="24"/>
      <w:szCs w:val="24"/>
      <w:lang w:eastAsia="ar-SA"/>
    </w:rPr>
  </w:style>
  <w:style w:type="paragraph" w:customStyle="1" w:styleId="afffffffffff9">
    <w:name w:val="Названия новые"/>
    <w:basedOn w:val="a8"/>
    <w:link w:val="afffffffffffa"/>
    <w:rsid w:val="005D631E"/>
    <w:pPr>
      <w:suppressAutoHyphens w:val="0"/>
      <w:spacing w:line="360" w:lineRule="auto"/>
      <w:ind w:firstLine="539"/>
      <w:jc w:val="right"/>
      <w:outlineLvl w:val="0"/>
    </w:pPr>
    <w:rPr>
      <w:b/>
      <w:bCs/>
      <w:sz w:val="20"/>
      <w:lang/>
    </w:rPr>
  </w:style>
  <w:style w:type="character" w:customStyle="1" w:styleId="afffffffffffa">
    <w:name w:val="Названия новые Знак"/>
    <w:link w:val="afffffffffff9"/>
    <w:rsid w:val="005D631E"/>
    <w:rPr>
      <w:b/>
      <w:bCs/>
    </w:rPr>
  </w:style>
  <w:style w:type="character" w:customStyle="1" w:styleId="CharChar">
    <w:name w:val="Обычный Char Char"/>
    <w:link w:val="1f6"/>
    <w:rsid w:val="005D631E"/>
    <w:rPr>
      <w:sz w:val="22"/>
      <w:lang w:bidi="ar-SA"/>
    </w:rPr>
  </w:style>
  <w:style w:type="paragraph" w:customStyle="1" w:styleId="Sf8">
    <w:name w:val="S_Обложка_колонтитул_верх"/>
    <w:basedOn w:val="a2"/>
    <w:link w:val="Sf9"/>
    <w:qFormat/>
    <w:rsid w:val="005D631E"/>
    <w:pPr>
      <w:spacing w:line="360" w:lineRule="auto"/>
      <w:ind w:left="709"/>
      <w:jc w:val="right"/>
    </w:pPr>
    <w:rPr>
      <w:sz w:val="24"/>
      <w:szCs w:val="24"/>
      <w:lang/>
    </w:rPr>
  </w:style>
  <w:style w:type="character" w:customStyle="1" w:styleId="Sf9">
    <w:name w:val="S_Обложка_колонтитул_верх Знак"/>
    <w:link w:val="Sf8"/>
    <w:rsid w:val="005D631E"/>
    <w:rPr>
      <w:sz w:val="24"/>
      <w:szCs w:val="24"/>
    </w:rPr>
  </w:style>
  <w:style w:type="paragraph" w:customStyle="1" w:styleId="Sfa">
    <w:name w:val="S_Обложка_проект"/>
    <w:basedOn w:val="a2"/>
    <w:rsid w:val="005D631E"/>
    <w:pPr>
      <w:spacing w:line="360" w:lineRule="auto"/>
      <w:ind w:left="3240"/>
      <w:jc w:val="right"/>
    </w:pPr>
    <w:rPr>
      <w:caps/>
      <w:sz w:val="24"/>
      <w:szCs w:val="24"/>
      <w:lang w:val="ru-RU"/>
    </w:rPr>
  </w:style>
  <w:style w:type="paragraph" w:customStyle="1" w:styleId="Sfb">
    <w:name w:val="S_Обложка_документ"/>
    <w:basedOn w:val="a2"/>
    <w:rsid w:val="005D631E"/>
    <w:pPr>
      <w:spacing w:line="360" w:lineRule="auto"/>
      <w:ind w:left="3240"/>
      <w:jc w:val="right"/>
    </w:pPr>
    <w:rPr>
      <w:b/>
      <w:caps/>
      <w:sz w:val="32"/>
      <w:szCs w:val="32"/>
      <w:lang w:val="ru-RU"/>
    </w:rPr>
  </w:style>
  <w:style w:type="paragraph" w:customStyle="1" w:styleId="Sfc">
    <w:name w:val="S_Обложка_том"/>
    <w:basedOn w:val="a2"/>
    <w:rsid w:val="005D631E"/>
    <w:pPr>
      <w:spacing w:line="360" w:lineRule="auto"/>
      <w:ind w:left="3240"/>
      <w:jc w:val="right"/>
    </w:pPr>
    <w:rPr>
      <w:b/>
      <w:caps/>
      <w:szCs w:val="28"/>
      <w:lang w:val="ru-RU"/>
    </w:rPr>
  </w:style>
  <w:style w:type="paragraph" w:customStyle="1" w:styleId="Sfd">
    <w:name w:val="S_Обложка_колонтитут_низ"/>
    <w:basedOn w:val="aa"/>
    <w:rsid w:val="005D631E"/>
    <w:pPr>
      <w:tabs>
        <w:tab w:val="clear" w:pos="4153"/>
        <w:tab w:val="clear" w:pos="8306"/>
        <w:tab w:val="center" w:pos="4677"/>
        <w:tab w:val="right" w:pos="9355"/>
      </w:tabs>
      <w:spacing w:line="360" w:lineRule="auto"/>
      <w:ind w:left="5613" w:firstLine="709"/>
    </w:pPr>
    <w:rPr>
      <w:b/>
      <w:sz w:val="24"/>
      <w:szCs w:val="24"/>
      <w:lang w:val="ru-RU" w:eastAsia="ru-RU"/>
    </w:rPr>
  </w:style>
  <w:style w:type="paragraph" w:customStyle="1" w:styleId="afffffffffffb">
    <w:name w:val="Подчеркивание Знак"/>
    <w:basedOn w:val="a2"/>
    <w:link w:val="afffffffffffc"/>
    <w:autoRedefine/>
    <w:rsid w:val="003C463B"/>
    <w:pPr>
      <w:autoSpaceDE w:val="0"/>
      <w:autoSpaceDN w:val="0"/>
      <w:adjustRightInd w:val="0"/>
      <w:spacing w:line="360" w:lineRule="auto"/>
      <w:ind w:left="540" w:firstLine="720"/>
    </w:pPr>
    <w:rPr>
      <w:iCs/>
      <w:sz w:val="24"/>
      <w:szCs w:val="24"/>
      <w:u w:val="single"/>
      <w:lang/>
    </w:rPr>
  </w:style>
  <w:style w:type="character" w:customStyle="1" w:styleId="afffffffffffc">
    <w:name w:val="Подчеркивание Знак Знак"/>
    <w:link w:val="afffffffffffb"/>
    <w:rsid w:val="003C463B"/>
    <w:rPr>
      <w:iCs/>
      <w:sz w:val="24"/>
      <w:szCs w:val="24"/>
      <w:u w:val="single"/>
    </w:rPr>
  </w:style>
  <w:style w:type="character" w:customStyle="1" w:styleId="afffffffffffd">
    <w:name w:val="Гипертекстовая ссылка"/>
    <w:rsid w:val="00B16B1B"/>
    <w:rPr>
      <w:b/>
      <w:bCs/>
      <w:color w:val="008000"/>
      <w:sz w:val="20"/>
      <w:szCs w:val="20"/>
      <w:u w:val="single"/>
    </w:rPr>
  </w:style>
  <w:style w:type="character" w:customStyle="1" w:styleId="apple-converted-space">
    <w:name w:val="apple-converted-space"/>
    <w:rsid w:val="00B36B04"/>
  </w:style>
  <w:style w:type="character" w:customStyle="1" w:styleId="match">
    <w:name w:val="match"/>
    <w:rsid w:val="00B36B04"/>
  </w:style>
  <w:style w:type="paragraph" w:customStyle="1" w:styleId="formattext">
    <w:name w:val="formattext"/>
    <w:basedOn w:val="a2"/>
    <w:rsid w:val="00B36B04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c1e0e7eee2fbe9">
    <w:name w:val="Бc1аe0зe7оeeвe2ыfbйe9"/>
    <w:rsid w:val="009E09D8"/>
    <w:pPr>
      <w:autoSpaceDE w:val="0"/>
      <w:autoSpaceDN w:val="0"/>
      <w:adjustRightInd w:val="0"/>
    </w:pPr>
    <w:rPr>
      <w:sz w:val="24"/>
      <w:szCs w:val="24"/>
      <w:lang w:val="en-US" w:eastAsia="zh-CN" w:bidi="en-US"/>
    </w:rPr>
  </w:style>
  <w:style w:type="paragraph" w:customStyle="1" w:styleId="Default">
    <w:name w:val="Default"/>
    <w:rsid w:val="00030D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SpacingChar">
    <w:name w:val="No Spacing Char"/>
    <w:locked/>
    <w:rsid w:val="00CA170F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45;&#1097;&#1105;%201%20&#1040;&#1076;&#1084;&#1080;&#1085;&#1080;&#1089;&#1090;&#1088;&#1072;&#1090;&#1086;&#1088;\&#1056;&#1072;&#1073;&#1086;&#1095;&#1080;&#1081;%20&#1089;&#1090;&#1086;&#1083;\&#1055;&#1047;%20-%20&#1089;&#1086;&#1079;&#1076;&#1072;&#1085;&#1080;&#1077;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45</TotalTime>
  <Pages>126</Pages>
  <Words>39970</Words>
  <Characters>227835</Characters>
  <Application>Microsoft Office Word</Application>
  <DocSecurity>0</DocSecurity>
  <Lines>1898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«ТЕХСТРОМПРОЕКТ»</vt:lpstr>
    </vt:vector>
  </TitlesOfParts>
  <Company>Home office</Company>
  <LinksUpToDate>false</LinksUpToDate>
  <CharactersWithSpaces>267271</CharactersWithSpaces>
  <SharedDoc>false</SharedDoc>
  <HLinks>
    <vt:vector size="264" baseType="variant">
      <vt:variant>
        <vt:i4>6881399</vt:i4>
      </vt:variant>
      <vt:variant>
        <vt:i4>264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1835056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_Toc410719541</vt:lpwstr>
      </vt:variant>
      <vt:variant>
        <vt:i4>1835056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_Toc410719540</vt:lpwstr>
      </vt:variant>
      <vt:variant>
        <vt:i4>1769520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_Toc410719539</vt:lpwstr>
      </vt:variant>
      <vt:variant>
        <vt:i4>1769520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_Toc410719538</vt:lpwstr>
      </vt:variant>
      <vt:variant>
        <vt:i4>1769520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_Toc410719537</vt:lpwstr>
      </vt:variant>
      <vt:variant>
        <vt:i4>1769520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_Toc410719536</vt:lpwstr>
      </vt:variant>
      <vt:variant>
        <vt:i4>1769520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_Toc410719535</vt:lpwstr>
      </vt:variant>
      <vt:variant>
        <vt:i4>1769520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_Toc410719534</vt:lpwstr>
      </vt:variant>
      <vt:variant>
        <vt:i4>1769520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_Toc410719533</vt:lpwstr>
      </vt:variant>
      <vt:variant>
        <vt:i4>1769520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_Toc410719532</vt:lpwstr>
      </vt:variant>
      <vt:variant>
        <vt:i4>1769520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_Toc410719531</vt:lpwstr>
      </vt:variant>
      <vt:variant>
        <vt:i4>1769520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_Toc410719530</vt:lpwstr>
      </vt:variant>
      <vt:variant>
        <vt:i4>1703984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_Toc410719529</vt:lpwstr>
      </vt:variant>
      <vt:variant>
        <vt:i4>1703984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_Toc410719528</vt:lpwstr>
      </vt:variant>
      <vt:variant>
        <vt:i4>1703984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_Toc410719527</vt:lpwstr>
      </vt:variant>
      <vt:variant>
        <vt:i4>1703984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_Toc410719526</vt:lpwstr>
      </vt:variant>
      <vt:variant>
        <vt:i4>1703984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_Toc410719525</vt:lpwstr>
      </vt:variant>
      <vt:variant>
        <vt:i4>1703984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_Toc410719524</vt:lpwstr>
      </vt:variant>
      <vt:variant>
        <vt:i4>1703984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_Toc410719523</vt:lpwstr>
      </vt:variant>
      <vt:variant>
        <vt:i4>1703984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_Toc410719522</vt:lpwstr>
      </vt:variant>
      <vt:variant>
        <vt:i4>1703984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_Toc410719521</vt:lpwstr>
      </vt:variant>
      <vt:variant>
        <vt:i4>1703984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_Toc410719520</vt:lpwstr>
      </vt:variant>
      <vt:variant>
        <vt:i4>1638448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_Toc410719519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_Toc397332351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_Toc397332350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_Toc397332349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_Toc397332348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_Toc397332347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_Toc397332346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_Toc397332345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_Toc397332344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_Toc397332343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_Toc397332342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_Toc397332341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_Toc397332340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_Toc397332339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_Toc397332338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_Toc397332337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_Toc397332336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_Toc397332335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_Toc397332334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_Toc397332333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_Toc397332332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«ТЕХСТРОМПРОЕКТ»</dc:title>
  <dc:creator>Ещё 1 Администратор</dc:creator>
  <cp:lastModifiedBy>Sergey</cp:lastModifiedBy>
  <cp:revision>4</cp:revision>
  <cp:lastPrinted>2013-09-12T14:30:00Z</cp:lastPrinted>
  <dcterms:created xsi:type="dcterms:W3CDTF">2017-07-18T11:57:00Z</dcterms:created>
  <dcterms:modified xsi:type="dcterms:W3CDTF">2017-07-20T04:34:00Z</dcterms:modified>
</cp:coreProperties>
</file>