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EC11" w14:textId="77777777" w:rsidR="00CA1216" w:rsidRDefault="00F2538A">
      <w:pPr>
        <w:pStyle w:val="30"/>
        <w:shd w:val="clear" w:color="auto" w:fill="auto"/>
        <w:ind w:firstLine="740"/>
      </w:pPr>
      <w:r>
        <w:t>«Постановлен обвинительный приговор в отношении жителя с. Саракташ, управлявшего автомобилем в нетрезвом виде»</w:t>
      </w:r>
    </w:p>
    <w:p w14:paraId="755A08C3" w14:textId="77777777" w:rsidR="00CA1216" w:rsidRDefault="00F2538A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Оренбургским районным судом вынесен приговор в отношении 26- летнего жителя поселка Саракташ. Он признан виновным в совершении преступления, предусмотренного ч.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ч. 2 ст. 264.1 УК РФ).</w:t>
      </w:r>
    </w:p>
    <w:p w14:paraId="1A0F10B6" w14:textId="77777777" w:rsidR="00CA1216" w:rsidRDefault="00F2538A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Суд установил, что злоумышленник, не получив в установленном порядке водительского удостоверения, будучи трижды судим за управление автомобилем в состоянии опьянения, вновь был остановлен сотрудниками ГИБДД в нетрезвом состоянии.</w:t>
      </w:r>
    </w:p>
    <w:p w14:paraId="4F00D0EF" w14:textId="77777777" w:rsidR="00CA1216" w:rsidRDefault="00F2538A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судебном заседании молодой человек пояснил, что на самом деле он был трезв, а сотрудники ГИБДД его оговаривают в собственных интересах.</w:t>
      </w:r>
    </w:p>
    <w:p w14:paraId="6D5C5137" w14:textId="77777777" w:rsidR="00CA1216" w:rsidRDefault="00F2538A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Вместе с тем, судья, согласившись с позицией государственного обвинителя, признал злоумышленника виновным и назначил ему наказание в виде 2 лет лишения свободы и запрета заниматься деятельностью, связанной с управлением транспортными средствами на срок 6 лет.</w:t>
      </w:r>
    </w:p>
    <w:p w14:paraId="09A49682" w14:textId="5C63AEEF" w:rsidR="00CA1216" w:rsidRDefault="00F2538A">
      <w:pPr>
        <w:pStyle w:val="20"/>
        <w:shd w:val="clear" w:color="auto" w:fill="auto"/>
        <w:spacing w:after="0" w:line="322" w:lineRule="exact"/>
        <w:ind w:firstLine="740"/>
        <w:jc w:val="both"/>
        <w:sectPr w:rsidR="00CA1216">
          <w:pgSz w:w="11900" w:h="16840"/>
          <w:pgMar w:top="1145" w:right="834" w:bottom="1145" w:left="1380" w:header="0" w:footer="3" w:gutter="0"/>
          <w:cols w:space="720"/>
          <w:noEndnote/>
          <w:docGrid w:linePitch="360"/>
        </w:sectPr>
      </w:pPr>
      <w:r>
        <w:t>Приговор суда в законную силу не вступил».</w:t>
      </w:r>
    </w:p>
    <w:p w14:paraId="0A2E9F85" w14:textId="77777777" w:rsidR="006D1118" w:rsidRDefault="00F2538A" w:rsidP="006D1118">
      <w:pPr>
        <w:pStyle w:val="20"/>
        <w:shd w:val="clear" w:color="auto" w:fill="auto"/>
        <w:spacing w:after="122" w:line="280" w:lineRule="exact"/>
        <w:ind w:left="5480"/>
      </w:pPr>
      <w:r>
        <w:lastRenderedPageBreak/>
        <w:t>Прокурору Оренбургского района советнику юстиции</w:t>
      </w:r>
    </w:p>
    <w:p w14:paraId="39AA5DD3" w14:textId="77777777" w:rsidR="00CA1216" w:rsidRDefault="006D1118" w:rsidP="006D1118">
      <w:pPr>
        <w:pStyle w:val="20"/>
        <w:shd w:val="clear" w:color="auto" w:fill="auto"/>
        <w:spacing w:after="122" w:line="280" w:lineRule="exact"/>
        <w:ind w:left="5480"/>
      </w:pPr>
      <w:r>
        <w:rPr>
          <w:noProof/>
          <w:lang w:bidi="ar-SA"/>
        </w:rPr>
        <mc:AlternateContent>
          <mc:Choice Requires="wps">
            <w:drawing>
              <wp:anchor distT="42545" distB="0" distL="63500" distR="63500" simplePos="0" relativeHeight="377487108" behindDoc="1" locked="0" layoutInCell="1" allowOverlap="1" wp14:anchorId="2F5B1F8B" wp14:editId="55D5DBAE">
                <wp:simplePos x="0" y="0"/>
                <wp:positionH relativeFrom="margin">
                  <wp:posOffset>1801495</wp:posOffset>
                </wp:positionH>
                <wp:positionV relativeFrom="paragraph">
                  <wp:posOffset>186055</wp:posOffset>
                </wp:positionV>
                <wp:extent cx="1591310" cy="200025"/>
                <wp:effectExtent l="1270" t="0" r="0" b="0"/>
                <wp:wrapSquare wrapText="bothSides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23052" w14:textId="77777777" w:rsidR="00CA1216" w:rsidRDefault="00CA1216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6B049772" w14:textId="77777777" w:rsidR="00CA1216" w:rsidRDefault="00F2538A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Рапорт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5B1F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1.85pt;margin-top:14.65pt;width:125.3pt;height:15.75pt;z-index:-125829372;visibility:visible;mso-wrap-style:square;mso-width-percent:0;mso-height-percent:0;mso-wrap-distance-left:5pt;mso-wrap-distance-top:3.3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" filled="f" stroked="f">
                <v:textbox style="mso-fit-shape-to-text:t" inset="0,0,0,0">
                  <w:txbxContent>
                    <w:p w14:paraId="2C023052" w14:textId="77777777" w:rsidR="00CA1216" w:rsidRDefault="00CA1216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  <w:p w14:paraId="6B049772" w14:textId="77777777" w:rsidR="00CA1216" w:rsidRDefault="00F2538A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Рапорт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538A" w:rsidRPr="006D1118">
        <w:rPr>
          <w:lang w:eastAsia="en-US" w:bidi="en-US"/>
        </w:rPr>
        <w:t xml:space="preserve"> </w:t>
      </w:r>
      <w:r w:rsidR="00F2538A">
        <w:t>Спесивцеву П.В.</w:t>
      </w:r>
    </w:p>
    <w:p w14:paraId="57DE3D72" w14:textId="77777777" w:rsidR="006D1118" w:rsidRDefault="006D1118">
      <w:pPr>
        <w:pStyle w:val="20"/>
        <w:shd w:val="clear" w:color="auto" w:fill="auto"/>
        <w:spacing w:after="0" w:line="322" w:lineRule="exact"/>
        <w:ind w:firstLine="760"/>
        <w:jc w:val="both"/>
      </w:pPr>
    </w:p>
    <w:p w14:paraId="03E8176F" w14:textId="77777777" w:rsidR="006D1118" w:rsidRDefault="006D1118">
      <w:pPr>
        <w:pStyle w:val="20"/>
        <w:shd w:val="clear" w:color="auto" w:fill="auto"/>
        <w:spacing w:after="0" w:line="322" w:lineRule="exact"/>
        <w:ind w:firstLine="760"/>
        <w:jc w:val="both"/>
      </w:pPr>
    </w:p>
    <w:p w14:paraId="79D7A8B4" w14:textId="77777777" w:rsidR="00CA1216" w:rsidRDefault="00F2538A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соответствии с указанием прокуратуры Оренбургской области прошу Вашего согласования на размещение на официальном сайте прокуратуры Оренбургского района информации о результатах проверки соблюдения федерального законодательства:</w:t>
      </w:r>
    </w:p>
    <w:p w14:paraId="6170081C" w14:textId="77777777" w:rsidR="00CA1216" w:rsidRDefault="00F2538A">
      <w:pPr>
        <w:pStyle w:val="30"/>
        <w:shd w:val="clear" w:color="auto" w:fill="auto"/>
      </w:pPr>
      <w:r>
        <w:t>«За приобретение и хранение марихуаны мужчина проведет 1 год в колонии -поселении».</w:t>
      </w:r>
    </w:p>
    <w:p w14:paraId="21F40ACB" w14:textId="77777777" w:rsidR="00CA1216" w:rsidRDefault="00F2538A">
      <w:pPr>
        <w:pStyle w:val="20"/>
        <w:shd w:val="clear" w:color="auto" w:fill="auto"/>
        <w:spacing w:after="0" w:line="322" w:lineRule="exact"/>
        <w:ind w:firstLine="760"/>
        <w:jc w:val="both"/>
      </w:pPr>
      <w:r>
        <w:t>Судом Оренбургского района вынесен обвинительный приговор в отношении 32-летнего местного жителя. Он признан виновным в совершении преступления, предусмотренного ч. 2 ст. 228 УК РФ (незаконные приобретение, хранение без цели сбыта наркотических средств, совершенное в крупном размере).</w:t>
      </w:r>
    </w:p>
    <w:p w14:paraId="2A4EC173" w14:textId="77777777" w:rsidR="00CA1216" w:rsidRDefault="00F2538A">
      <w:pPr>
        <w:pStyle w:val="20"/>
        <w:shd w:val="clear" w:color="auto" w:fill="auto"/>
        <w:spacing w:after="0" w:line="322" w:lineRule="exact"/>
        <w:ind w:firstLine="760"/>
        <w:jc w:val="both"/>
      </w:pPr>
      <w:r>
        <w:t>В суде установлено, что мужчина, в сентябре 2021 года, находясь на территории Оренбургского района, путем сбора частей дикорастущей конопли, приобрел без цели сбыта наркотическое вещество, содержащее в своем составе каннабис, массой 260,84 грамма, которое незаконно, умышленно, без цели сбыта хранил до момента обнаружения и изъятия указанного вещества в ходе личного досмотра сотрудниками полиции.</w:t>
      </w:r>
    </w:p>
    <w:p w14:paraId="2A6018FE" w14:textId="77777777" w:rsidR="00CA1216" w:rsidRDefault="00F2538A">
      <w:pPr>
        <w:pStyle w:val="20"/>
        <w:shd w:val="clear" w:color="auto" w:fill="auto"/>
        <w:spacing w:after="0" w:line="322" w:lineRule="exact"/>
        <w:ind w:firstLine="760"/>
        <w:jc w:val="both"/>
      </w:pPr>
      <w:r>
        <w:t>Подсудимый вину в совершении инкриминируемого ему преступления признал полностью, в содеянном раскаялся.</w:t>
      </w:r>
    </w:p>
    <w:p w14:paraId="43AB954D" w14:textId="77777777" w:rsidR="00CA1216" w:rsidRDefault="00F2538A">
      <w:pPr>
        <w:pStyle w:val="20"/>
        <w:shd w:val="clear" w:color="auto" w:fill="auto"/>
        <w:spacing w:after="0" w:line="322" w:lineRule="exact"/>
        <w:ind w:firstLine="760"/>
        <w:jc w:val="both"/>
      </w:pPr>
      <w:r>
        <w:t>Судья, согласившись с позицией государственного обвинителя, признал злоумышленника виновным и назначил ему наказание в виде 1 года лишения свободы, которые он проведет в колонии-поселении.</w:t>
      </w:r>
    </w:p>
    <w:p w14:paraId="288B7A53" w14:textId="77777777" w:rsidR="00CA1216" w:rsidRDefault="00F2538A">
      <w:pPr>
        <w:pStyle w:val="20"/>
        <w:shd w:val="clear" w:color="auto" w:fill="auto"/>
        <w:spacing w:after="473" w:line="322" w:lineRule="exact"/>
        <w:ind w:firstLine="760"/>
        <w:jc w:val="both"/>
      </w:pPr>
      <w:r>
        <w:t>Приговор суда в законную силу не вступил.</w:t>
      </w:r>
    </w:p>
    <w:p w14:paraId="09E08358" w14:textId="77777777" w:rsidR="00CA1216" w:rsidRDefault="006D1118">
      <w:pPr>
        <w:pStyle w:val="20"/>
        <w:shd w:val="clear" w:color="auto" w:fill="auto"/>
        <w:spacing w:after="0" w:line="48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384175" distR="63500" simplePos="0" relativeHeight="377487109" behindDoc="1" locked="0" layoutInCell="1" allowOverlap="1" wp14:anchorId="0859874B" wp14:editId="6DA7FCFE">
                <wp:simplePos x="0" y="0"/>
                <wp:positionH relativeFrom="margin">
                  <wp:posOffset>4867910</wp:posOffset>
                </wp:positionH>
                <wp:positionV relativeFrom="paragraph">
                  <wp:posOffset>250825</wp:posOffset>
                </wp:positionV>
                <wp:extent cx="1042670" cy="177800"/>
                <wp:effectExtent l="635" t="3175" r="4445" b="635"/>
                <wp:wrapSquare wrapText="left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06BC7" w14:textId="77777777" w:rsidR="00CA1216" w:rsidRDefault="00F2538A">
                            <w:pPr>
                              <w:pStyle w:val="a4"/>
                              <w:shd w:val="clear" w:color="auto" w:fill="auto"/>
                              <w:spacing w:line="280" w:lineRule="exact"/>
                            </w:pPr>
                            <w:r>
                              <w:t>Н.М. Грязева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9874B" id="Text Box 9" o:spid="_x0000_s1027" type="#_x0000_t202" style="position:absolute;left:0;text-align:left;margin-left:383.3pt;margin-top:19.75pt;width:82.1pt;height:14pt;z-index:-125829371;visibility:visible;mso-wrap-style:square;mso-width-percent:0;mso-height-percent:0;mso-wrap-distance-left:30.2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" filled="f" stroked="f">
                <v:textbox style="mso-fit-shape-to-text:t" inset="0,0,0,0">
                  <w:txbxContent>
                    <w:p w14:paraId="7F906BC7" w14:textId="77777777" w:rsidR="00CA1216" w:rsidRDefault="00F2538A">
                      <w:pPr>
                        <w:pStyle w:val="a4"/>
                        <w:shd w:val="clear" w:color="auto" w:fill="auto"/>
                        <w:spacing w:line="280" w:lineRule="exact"/>
                      </w:pPr>
                      <w:r>
                        <w:t>Н.М. Грязева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254000" distL="384175" distR="63500" simplePos="0" relativeHeight="377487110" behindDoc="1" locked="0" layoutInCell="1" allowOverlap="1" wp14:anchorId="60A197AE" wp14:editId="3244CE58">
            <wp:simplePos x="0" y="0"/>
            <wp:positionH relativeFrom="margin">
              <wp:posOffset>3355975</wp:posOffset>
            </wp:positionH>
            <wp:positionV relativeFrom="paragraph">
              <wp:posOffset>-262255</wp:posOffset>
            </wp:positionV>
            <wp:extent cx="1212850" cy="920750"/>
            <wp:effectExtent l="0" t="0" r="6350" b="0"/>
            <wp:wrapSquare wrapText="left"/>
            <wp:docPr id="10" name="Рисунок 10" descr="C:\Users\5023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023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38A">
        <w:t>Старший помощник прокурора района младший советник юстиции</w:t>
      </w:r>
    </w:p>
    <w:sectPr w:rsidR="00CA1216">
      <w:pgSz w:w="11900" w:h="16840"/>
      <w:pgMar w:top="1145" w:right="772" w:bottom="1145" w:left="14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BE22" w14:textId="77777777" w:rsidR="007C4A86" w:rsidRDefault="007C4A86">
      <w:r>
        <w:separator/>
      </w:r>
    </w:p>
  </w:endnote>
  <w:endnote w:type="continuationSeparator" w:id="0">
    <w:p w14:paraId="42A00FD0" w14:textId="77777777" w:rsidR="007C4A86" w:rsidRDefault="007C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2151" w14:textId="77777777" w:rsidR="007C4A86" w:rsidRDefault="007C4A86"/>
  </w:footnote>
  <w:footnote w:type="continuationSeparator" w:id="0">
    <w:p w14:paraId="6E276AAC" w14:textId="77777777" w:rsidR="007C4A86" w:rsidRDefault="007C4A8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216"/>
    <w:rsid w:val="006D1118"/>
    <w:rsid w:val="007A77AF"/>
    <w:rsid w:val="007C4A86"/>
    <w:rsid w:val="00CA1216"/>
    <w:rsid w:val="00F2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2976"/>
  <w15:docId w15:val="{EBCA7044-F0BF-4E4B-B030-1DA763DD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5pt-1pt">
    <w:name w:val="Основной текст (2) + 15 pt;Курсив;Малые прописные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3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980" w:line="47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2212</Characters>
  <Application>Microsoft Office Word</Application>
  <DocSecurity>0</DocSecurity>
  <Lines>18</Lines>
  <Paragraphs>5</Paragraphs>
  <ScaleCrop>false</ScaleCrop>
  <Company>Krokoz™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Чадова</dc:creator>
  <cp:lastModifiedBy>A Gentleman</cp:lastModifiedBy>
  <cp:revision>2</cp:revision>
  <dcterms:created xsi:type="dcterms:W3CDTF">2022-06-27T12:28:00Z</dcterms:created>
  <dcterms:modified xsi:type="dcterms:W3CDTF">2022-06-30T08:08:00Z</dcterms:modified>
</cp:coreProperties>
</file>