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8B750" w14:textId="5700E0EE" w:rsidR="00010F32" w:rsidRPr="00E24ACE" w:rsidRDefault="00A51FC1" w:rsidP="00E24ACE">
      <w:pPr>
        <w:jc w:val="right"/>
        <w:rPr>
          <w:rFonts w:ascii="Arial" w:hAnsi="Arial" w:cs="Arial"/>
          <w:color w:val="595959"/>
          <w:sz w:val="24"/>
        </w:rPr>
      </w:pPr>
      <w:r>
        <w:rPr>
          <w:rFonts w:ascii="Arial" w:hAnsi="Arial" w:cs="Arial"/>
          <w:color w:val="595959"/>
          <w:sz w:val="24"/>
        </w:rPr>
        <w:t>17</w:t>
      </w:r>
      <w:r w:rsidR="00507CCD" w:rsidRPr="00B1253F">
        <w:rPr>
          <w:rFonts w:ascii="Arial" w:hAnsi="Arial" w:cs="Arial"/>
          <w:color w:val="595959"/>
          <w:sz w:val="24"/>
        </w:rPr>
        <w:t>.</w:t>
      </w:r>
      <w:r>
        <w:rPr>
          <w:rFonts w:ascii="Arial" w:hAnsi="Arial" w:cs="Arial"/>
          <w:color w:val="595959"/>
          <w:sz w:val="24"/>
        </w:rPr>
        <w:t>05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68671F">
        <w:rPr>
          <w:rFonts w:ascii="Arial" w:hAnsi="Arial" w:cs="Arial"/>
          <w:color w:val="595959"/>
          <w:sz w:val="24"/>
        </w:rPr>
        <w:t>2021</w:t>
      </w:r>
    </w:p>
    <w:p w14:paraId="634AD631" w14:textId="19CF1FF8" w:rsidR="003822C1" w:rsidRDefault="0062086F" w:rsidP="0062086F">
      <w:pPr>
        <w:spacing w:line="276" w:lineRule="auto"/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 w:rsidRPr="0062086F">
        <w:rPr>
          <w:rFonts w:ascii="Arial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ШИРОКО И ГЛУБОКО: КАК ИНТЕРНЕТ ПРОНИКАЕТ В РЕГИОНЫ СТРАНЫ</w:t>
      </w:r>
    </w:p>
    <w:p w14:paraId="40786579" w14:textId="77777777" w:rsidR="004064EB" w:rsidRDefault="00DB39C8" w:rsidP="00C56BAA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42,6 млн домохозяйств в России </w:t>
      </w:r>
      <w:r w:rsidR="00A51FC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сегодня имеют широкополосный доступ к </w:t>
      </w:r>
      <w:r w:rsidR="004064EB">
        <w:rPr>
          <w:rFonts w:ascii="Arial" w:eastAsia="Calibri" w:hAnsi="Arial" w:cs="Arial"/>
          <w:b/>
          <w:bCs/>
          <w:color w:val="525252"/>
          <w:sz w:val="24"/>
          <w:szCs w:val="24"/>
        </w:rPr>
        <w:t>И</w:t>
      </w:r>
      <w:r w:rsidR="00A51FC1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нтернет. </w:t>
      </w:r>
      <w:r w:rsidR="009E7310">
        <w:rPr>
          <w:rFonts w:ascii="Arial" w:eastAsia="Calibri" w:hAnsi="Arial" w:cs="Arial"/>
          <w:b/>
          <w:bCs/>
          <w:color w:val="525252"/>
          <w:sz w:val="24"/>
          <w:szCs w:val="24"/>
        </w:rPr>
        <w:t>Всего же в нашей стране, п</w:t>
      </w:r>
      <w:r w:rsidR="009E7310" w:rsidRPr="009E7310">
        <w:rPr>
          <w:rFonts w:ascii="Arial" w:eastAsia="Calibri" w:hAnsi="Arial" w:cs="Arial"/>
          <w:b/>
          <w:bCs/>
          <w:color w:val="525252"/>
          <w:sz w:val="24"/>
          <w:szCs w:val="24"/>
        </w:rPr>
        <w:t>о данным переписи</w:t>
      </w:r>
      <w:r w:rsidR="009E7310">
        <w:rPr>
          <w:rFonts w:ascii="Arial" w:eastAsia="Calibri" w:hAnsi="Arial" w:cs="Arial"/>
          <w:b/>
          <w:bCs/>
          <w:color w:val="525252"/>
          <w:sz w:val="24"/>
          <w:szCs w:val="24"/>
        </w:rPr>
        <w:t>-</w:t>
      </w:r>
      <w:r w:rsidR="009E7310" w:rsidRPr="009E731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2010, </w:t>
      </w:r>
      <w:r w:rsidR="009E731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— </w:t>
      </w:r>
      <w:r w:rsidR="009E7310" w:rsidRPr="009E7310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54,5 млн. частных домохозяйств. </w:t>
      </w:r>
    </w:p>
    <w:p w14:paraId="1E942A36" w14:textId="01E30F26" w:rsidR="004B7D38" w:rsidRDefault="0062086F" w:rsidP="00C56BAA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62086F">
        <w:rPr>
          <w:rFonts w:ascii="Arial" w:eastAsia="Calibri" w:hAnsi="Arial" w:cs="Arial"/>
          <w:b/>
          <w:bCs/>
          <w:color w:val="525252"/>
          <w:sz w:val="24"/>
          <w:szCs w:val="24"/>
        </w:rPr>
        <w:t>Как проникновение интернета отразится на Всероссийской переписи населен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>ия, которая пройдет это</w:t>
      </w:r>
      <w:r w:rsidR="00D27732">
        <w:rPr>
          <w:rFonts w:ascii="Arial" w:eastAsia="Calibri" w:hAnsi="Arial" w:cs="Arial"/>
          <w:b/>
          <w:bCs/>
          <w:color w:val="525252"/>
          <w:sz w:val="24"/>
          <w:szCs w:val="24"/>
        </w:rPr>
        <w:t>й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осенью, р</w:t>
      </w:r>
      <w:r w:rsidR="002B4B16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ассказываем во </w:t>
      </w:r>
      <w:r w:rsidR="002B4B16" w:rsidRPr="002B4B16">
        <w:rPr>
          <w:rFonts w:ascii="Arial" w:eastAsia="Calibri" w:hAnsi="Arial" w:cs="Arial"/>
          <w:b/>
          <w:bCs/>
          <w:color w:val="525252"/>
          <w:sz w:val="24"/>
          <w:szCs w:val="24"/>
        </w:rPr>
        <w:t>Всемирный день электросвязи и информационного общества</w:t>
      </w:r>
      <w:r w:rsidR="00021C3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4064EB">
        <w:rPr>
          <w:rFonts w:ascii="Arial" w:eastAsia="Calibri" w:hAnsi="Arial" w:cs="Arial"/>
          <w:b/>
          <w:bCs/>
          <w:color w:val="525252"/>
          <w:sz w:val="24"/>
          <w:szCs w:val="24"/>
        </w:rPr>
        <w:t>—</w:t>
      </w:r>
      <w:r w:rsidR="00021C32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</w:t>
      </w:r>
      <w:r w:rsidR="004064EB">
        <w:rPr>
          <w:rFonts w:ascii="Arial" w:eastAsia="Calibri" w:hAnsi="Arial" w:cs="Arial"/>
          <w:b/>
          <w:bCs/>
          <w:color w:val="525252"/>
          <w:sz w:val="24"/>
          <w:szCs w:val="24"/>
        </w:rPr>
        <w:t>17 мая</w:t>
      </w:r>
      <w:r w:rsidR="00021C32">
        <w:rPr>
          <w:rFonts w:ascii="Arial" w:eastAsia="Calibri" w:hAnsi="Arial" w:cs="Arial"/>
          <w:b/>
          <w:bCs/>
          <w:color w:val="525252"/>
          <w:sz w:val="24"/>
          <w:szCs w:val="24"/>
        </w:rPr>
        <w:t>.</w:t>
      </w:r>
    </w:p>
    <w:p w14:paraId="4796D7FB" w14:textId="6176F8BA" w:rsidR="00021C32" w:rsidRDefault="00021C32" w:rsidP="004064EB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Еще 8 лет назад широкополосный доступ к сети интернет в России, по данным Росстата, имели 56,5% домашних хозяйств. К 2014 году эта цифра выросла до 64,1%. Самая большая доля 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 xml:space="preserve">таких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домохозяйств </w:t>
      </w:r>
      <w:r w:rsidR="002377B4">
        <w:rPr>
          <w:rFonts w:ascii="Arial" w:eastAsia="Calibri" w:hAnsi="Arial" w:cs="Arial"/>
          <w:bCs/>
          <w:color w:val="525252"/>
          <w:sz w:val="24"/>
          <w:szCs w:val="24"/>
        </w:rPr>
        <w:t>была выявлена в Ямало-Ненецком и Ханты-Мансийском автономн</w:t>
      </w:r>
      <w:r w:rsidR="007B49E6">
        <w:rPr>
          <w:rFonts w:ascii="Arial" w:eastAsia="Calibri" w:hAnsi="Arial" w:cs="Arial"/>
          <w:bCs/>
          <w:color w:val="525252"/>
          <w:sz w:val="24"/>
          <w:szCs w:val="24"/>
        </w:rPr>
        <w:t>ых</w:t>
      </w:r>
      <w:r w:rsidR="002377B4">
        <w:rPr>
          <w:rFonts w:ascii="Arial" w:eastAsia="Calibri" w:hAnsi="Arial" w:cs="Arial"/>
          <w:bCs/>
          <w:color w:val="525252"/>
          <w:sz w:val="24"/>
          <w:szCs w:val="24"/>
        </w:rPr>
        <w:t xml:space="preserve"> округах – 87 и 84,2% соответственно. Санкт-Петербург (84,1%) и </w:t>
      </w:r>
      <w:r w:rsidR="002377B4" w:rsidRPr="002377B4">
        <w:rPr>
          <w:rFonts w:ascii="Arial" w:eastAsia="Calibri" w:hAnsi="Arial" w:cs="Arial"/>
          <w:bCs/>
          <w:color w:val="525252"/>
          <w:sz w:val="24"/>
          <w:szCs w:val="24"/>
        </w:rPr>
        <w:t xml:space="preserve">Москва (80,4%) </w:t>
      </w:r>
      <w:r w:rsidR="002377B4">
        <w:rPr>
          <w:rFonts w:ascii="Arial" w:eastAsia="Calibri" w:hAnsi="Arial" w:cs="Arial"/>
          <w:bCs/>
          <w:color w:val="525252"/>
          <w:sz w:val="24"/>
          <w:szCs w:val="24"/>
        </w:rPr>
        <w:t xml:space="preserve">разделили третье и 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>четве</w:t>
      </w:r>
      <w:r w:rsidR="002377B4">
        <w:rPr>
          <w:rFonts w:ascii="Arial" w:eastAsia="Calibri" w:hAnsi="Arial" w:cs="Arial"/>
          <w:bCs/>
          <w:color w:val="525252"/>
          <w:sz w:val="24"/>
          <w:szCs w:val="24"/>
        </w:rPr>
        <w:t xml:space="preserve">ртое места. </w:t>
      </w:r>
      <w:r w:rsidR="001C4E52">
        <w:rPr>
          <w:rFonts w:ascii="Arial" w:eastAsia="Calibri" w:hAnsi="Arial" w:cs="Arial"/>
          <w:bCs/>
          <w:color w:val="525252"/>
          <w:sz w:val="24"/>
          <w:szCs w:val="24"/>
        </w:rPr>
        <w:t xml:space="preserve">Пятое место — Мурманская область (79,5%). </w:t>
      </w:r>
      <w:r w:rsidR="002377B4">
        <w:rPr>
          <w:rFonts w:ascii="Arial" w:eastAsia="Calibri" w:hAnsi="Arial" w:cs="Arial"/>
          <w:bCs/>
          <w:color w:val="525252"/>
          <w:sz w:val="24"/>
          <w:szCs w:val="24"/>
        </w:rPr>
        <w:t xml:space="preserve">В Московской области доля составила лишь 69,4%. 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 xml:space="preserve">Меньше половины домохозяйств имели доступ к 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>быстрому И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 xml:space="preserve">нтернету в 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>р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 xml:space="preserve">еспубликах </w:t>
      </w:r>
      <w:r w:rsidR="004064EB" w:rsidRPr="004064EB">
        <w:rPr>
          <w:rFonts w:ascii="Arial" w:eastAsia="Calibri" w:hAnsi="Arial" w:cs="Arial"/>
          <w:bCs/>
          <w:color w:val="525252"/>
          <w:sz w:val="24"/>
          <w:szCs w:val="24"/>
        </w:rPr>
        <w:t>Калмыкия (49,2%)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 xml:space="preserve">Адыгея (48,1%) и Тыва (44,8%), 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 xml:space="preserve">а также 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>Магаданской (46,9%)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>Амурской (39,7%)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>Брянской (46,</w:t>
      </w:r>
      <w:r w:rsidR="001C4E52">
        <w:rPr>
          <w:rFonts w:ascii="Arial" w:eastAsia="Calibri" w:hAnsi="Arial" w:cs="Arial"/>
          <w:bCs/>
          <w:color w:val="525252"/>
          <w:sz w:val="24"/>
          <w:szCs w:val="24"/>
        </w:rPr>
        <w:t>6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 xml:space="preserve">%) и Тверской (49,9%) областях, Забайкальском крае (49,2%). </w:t>
      </w:r>
      <w:r w:rsidR="002377B4">
        <w:rPr>
          <w:rFonts w:ascii="Arial" w:eastAsia="Calibri" w:hAnsi="Arial" w:cs="Arial"/>
          <w:bCs/>
          <w:color w:val="525252"/>
          <w:sz w:val="24"/>
          <w:szCs w:val="24"/>
        </w:rPr>
        <w:t>Замыкали список Чукотский (26%)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 xml:space="preserve"> и Н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>енецкий автономные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 xml:space="preserve"> округ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>а</w:t>
      </w:r>
      <w:r w:rsidR="00CB331E">
        <w:rPr>
          <w:rFonts w:ascii="Arial" w:eastAsia="Calibri" w:hAnsi="Arial" w:cs="Arial"/>
          <w:bCs/>
          <w:color w:val="525252"/>
          <w:sz w:val="24"/>
          <w:szCs w:val="24"/>
        </w:rPr>
        <w:t xml:space="preserve"> (44%).</w:t>
      </w:r>
    </w:p>
    <w:p w14:paraId="4A289370" w14:textId="01927D3A" w:rsidR="00CB331E" w:rsidRDefault="00CB331E" w:rsidP="00167D48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К 2018 году </w:t>
      </w:r>
      <w:r w:rsidR="00A632A9">
        <w:rPr>
          <w:rFonts w:ascii="Arial" w:eastAsia="Calibri" w:hAnsi="Arial" w:cs="Arial"/>
          <w:bCs/>
          <w:color w:val="525252"/>
          <w:sz w:val="24"/>
          <w:szCs w:val="24"/>
        </w:rPr>
        <w:t xml:space="preserve">доступ к широкополосному </w:t>
      </w:r>
      <w:r w:rsidR="001C4E52">
        <w:rPr>
          <w:rFonts w:ascii="Arial" w:eastAsia="Calibri" w:hAnsi="Arial" w:cs="Arial"/>
          <w:bCs/>
          <w:color w:val="525252"/>
          <w:sz w:val="24"/>
          <w:szCs w:val="24"/>
        </w:rPr>
        <w:t>И</w:t>
      </w:r>
      <w:r w:rsidR="00A632A9">
        <w:rPr>
          <w:rFonts w:ascii="Arial" w:eastAsia="Calibri" w:hAnsi="Arial" w:cs="Arial"/>
          <w:bCs/>
          <w:color w:val="525252"/>
          <w:sz w:val="24"/>
          <w:szCs w:val="24"/>
        </w:rPr>
        <w:t xml:space="preserve">нтернету имели уже 73,2% российских домохозяйств. В 2019 году рост почти остановился (73,6%), однако пандемия и возросший спрос на удаленные сервисы и интернет-связь вновь заметно повысили компьютеризацию населения. В 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>2020 году доступ к быстрому И</w:t>
      </w:r>
      <w:r w:rsidR="00A632A9">
        <w:rPr>
          <w:rFonts w:ascii="Arial" w:eastAsia="Calibri" w:hAnsi="Arial" w:cs="Arial"/>
          <w:bCs/>
          <w:color w:val="525252"/>
          <w:sz w:val="24"/>
          <w:szCs w:val="24"/>
        </w:rPr>
        <w:t>нтернету получили уже 77% домохозяйств</w:t>
      </w:r>
      <w:r w:rsidR="003404FC">
        <w:rPr>
          <w:rFonts w:ascii="Arial" w:eastAsia="Calibri" w:hAnsi="Arial" w:cs="Arial"/>
          <w:bCs/>
          <w:color w:val="525252"/>
          <w:sz w:val="24"/>
          <w:szCs w:val="24"/>
        </w:rPr>
        <w:t xml:space="preserve"> (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>а вообще к И</w:t>
      </w:r>
      <w:r w:rsidR="003404FC">
        <w:rPr>
          <w:rFonts w:ascii="Arial" w:eastAsia="Calibri" w:hAnsi="Arial" w:cs="Arial"/>
          <w:bCs/>
          <w:color w:val="525252"/>
          <w:sz w:val="24"/>
          <w:szCs w:val="24"/>
        </w:rPr>
        <w:t>нтернету — 80%)</w:t>
      </w:r>
      <w:r w:rsidR="00A632A9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7BA821B3" w14:textId="5A434097" w:rsidR="00EC471F" w:rsidRDefault="00A632A9" w:rsidP="00EC191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И вновь в </w:t>
      </w:r>
      <w:r w:rsidR="00EC471F">
        <w:rPr>
          <w:rFonts w:ascii="Arial" w:eastAsia="Calibri" w:hAnsi="Arial" w:cs="Arial"/>
          <w:bCs/>
          <w:color w:val="525252"/>
          <w:sz w:val="24"/>
          <w:szCs w:val="24"/>
        </w:rPr>
        <w:t>тройке лидеров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— </w:t>
      </w:r>
      <w:r w:rsidRPr="00A632A9">
        <w:rPr>
          <w:rFonts w:ascii="Arial" w:eastAsia="Calibri" w:hAnsi="Arial" w:cs="Arial"/>
          <w:bCs/>
          <w:color w:val="525252"/>
          <w:sz w:val="24"/>
          <w:szCs w:val="24"/>
        </w:rPr>
        <w:t>Ямало-Н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енецкий</w:t>
      </w:r>
      <w:r w:rsidRPr="00A632A9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EC471F">
        <w:rPr>
          <w:rFonts w:ascii="Arial" w:eastAsia="Calibri" w:hAnsi="Arial" w:cs="Arial"/>
          <w:bCs/>
          <w:color w:val="525252"/>
          <w:sz w:val="24"/>
          <w:szCs w:val="24"/>
        </w:rPr>
        <w:t xml:space="preserve">(91,9%) </w:t>
      </w:r>
      <w:r w:rsidRPr="00A632A9">
        <w:rPr>
          <w:rFonts w:ascii="Arial" w:eastAsia="Calibri" w:hAnsi="Arial" w:cs="Arial"/>
          <w:bCs/>
          <w:color w:val="525252"/>
          <w:sz w:val="24"/>
          <w:szCs w:val="24"/>
        </w:rPr>
        <w:t>и Ханты-М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ансийский</w:t>
      </w:r>
      <w:r w:rsidRPr="00A632A9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EC471F">
        <w:rPr>
          <w:rFonts w:ascii="Arial" w:eastAsia="Calibri" w:hAnsi="Arial" w:cs="Arial"/>
          <w:bCs/>
          <w:color w:val="525252"/>
          <w:sz w:val="24"/>
          <w:szCs w:val="24"/>
        </w:rPr>
        <w:t xml:space="preserve">(90,9%)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автономные</w:t>
      </w:r>
      <w:r w:rsidRPr="00A632A9">
        <w:rPr>
          <w:rFonts w:ascii="Arial" w:eastAsia="Calibri" w:hAnsi="Arial" w:cs="Arial"/>
          <w:bCs/>
          <w:color w:val="525252"/>
          <w:sz w:val="24"/>
          <w:szCs w:val="24"/>
        </w:rPr>
        <w:t xml:space="preserve"> округ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а</w:t>
      </w:r>
      <w:r w:rsidR="00EC471F">
        <w:rPr>
          <w:rFonts w:ascii="Arial" w:eastAsia="Calibri" w:hAnsi="Arial" w:cs="Arial"/>
          <w:bCs/>
          <w:color w:val="525252"/>
          <w:sz w:val="24"/>
          <w:szCs w:val="24"/>
        </w:rPr>
        <w:t xml:space="preserve">. На второе же место вышла Республика Тыва (91,8%). В числе лидеров — Тульская (89,1%), </w:t>
      </w:r>
      <w:r w:rsidR="00EC471F" w:rsidRPr="00EC471F">
        <w:rPr>
          <w:rFonts w:ascii="Arial" w:eastAsia="Calibri" w:hAnsi="Arial" w:cs="Arial"/>
          <w:bCs/>
          <w:color w:val="525252"/>
          <w:sz w:val="24"/>
          <w:szCs w:val="24"/>
        </w:rPr>
        <w:t>Магаданская (86,5%)</w:t>
      </w:r>
      <w:r w:rsidR="00EC191E">
        <w:rPr>
          <w:rFonts w:ascii="Arial" w:eastAsia="Calibri" w:hAnsi="Arial" w:cs="Arial"/>
          <w:bCs/>
          <w:color w:val="525252"/>
          <w:sz w:val="24"/>
          <w:szCs w:val="24"/>
        </w:rPr>
        <w:t>, Московская (86%)</w:t>
      </w:r>
      <w:r w:rsidR="00EC471F">
        <w:rPr>
          <w:rFonts w:ascii="Arial" w:eastAsia="Calibri" w:hAnsi="Arial" w:cs="Arial"/>
          <w:bCs/>
          <w:color w:val="525252"/>
          <w:sz w:val="24"/>
          <w:szCs w:val="24"/>
        </w:rPr>
        <w:t xml:space="preserve"> и </w:t>
      </w:r>
      <w:r w:rsidR="006F1FA6">
        <w:rPr>
          <w:rFonts w:ascii="Arial" w:eastAsia="Calibri" w:hAnsi="Arial" w:cs="Arial"/>
          <w:bCs/>
          <w:color w:val="525252"/>
          <w:sz w:val="24"/>
          <w:szCs w:val="24"/>
        </w:rPr>
        <w:t xml:space="preserve">Мурманская (84,2%) </w:t>
      </w:r>
      <w:r w:rsidR="00EC191E">
        <w:rPr>
          <w:rFonts w:ascii="Arial" w:eastAsia="Calibri" w:hAnsi="Arial" w:cs="Arial"/>
          <w:bCs/>
          <w:color w:val="525252"/>
          <w:sz w:val="24"/>
          <w:szCs w:val="24"/>
        </w:rPr>
        <w:t xml:space="preserve">области. </w:t>
      </w:r>
      <w:r w:rsidR="00EC471F">
        <w:rPr>
          <w:rFonts w:ascii="Arial" w:eastAsia="Calibri" w:hAnsi="Arial" w:cs="Arial"/>
          <w:bCs/>
          <w:color w:val="525252"/>
          <w:sz w:val="24"/>
          <w:szCs w:val="24"/>
        </w:rPr>
        <w:t>Москва (87,5%</w:t>
      </w:r>
      <w:r w:rsidR="00EC191E">
        <w:rPr>
          <w:rFonts w:ascii="Arial" w:eastAsia="Calibri" w:hAnsi="Arial" w:cs="Arial"/>
          <w:bCs/>
          <w:color w:val="525252"/>
          <w:sz w:val="24"/>
          <w:szCs w:val="24"/>
        </w:rPr>
        <w:t>, пятое место</w:t>
      </w:r>
      <w:r w:rsidR="00EC471F">
        <w:rPr>
          <w:rFonts w:ascii="Arial" w:eastAsia="Calibri" w:hAnsi="Arial" w:cs="Arial"/>
          <w:bCs/>
          <w:color w:val="525252"/>
          <w:sz w:val="24"/>
          <w:szCs w:val="24"/>
        </w:rPr>
        <w:t xml:space="preserve">) </w:t>
      </w:r>
      <w:r w:rsidR="00EC191E">
        <w:rPr>
          <w:rFonts w:ascii="Arial" w:eastAsia="Calibri" w:hAnsi="Arial" w:cs="Arial"/>
          <w:bCs/>
          <w:color w:val="525252"/>
          <w:sz w:val="24"/>
          <w:szCs w:val="24"/>
        </w:rPr>
        <w:t xml:space="preserve">немного опередила </w:t>
      </w:r>
      <w:r w:rsidR="00EC471F">
        <w:rPr>
          <w:rFonts w:ascii="Arial" w:eastAsia="Calibri" w:hAnsi="Arial" w:cs="Arial"/>
          <w:bCs/>
          <w:color w:val="525252"/>
          <w:sz w:val="24"/>
          <w:szCs w:val="24"/>
        </w:rPr>
        <w:t>Санкт-Петербург (87%</w:t>
      </w:r>
      <w:r w:rsidR="00EC191E">
        <w:rPr>
          <w:rFonts w:ascii="Arial" w:eastAsia="Calibri" w:hAnsi="Arial" w:cs="Arial"/>
          <w:bCs/>
          <w:color w:val="525252"/>
          <w:sz w:val="24"/>
          <w:szCs w:val="24"/>
        </w:rPr>
        <w:t>, шестое место</w:t>
      </w:r>
      <w:r w:rsidR="00EC471F">
        <w:rPr>
          <w:rFonts w:ascii="Arial" w:eastAsia="Calibri" w:hAnsi="Arial" w:cs="Arial"/>
          <w:bCs/>
          <w:color w:val="525252"/>
          <w:sz w:val="24"/>
          <w:szCs w:val="24"/>
        </w:rPr>
        <w:t>)</w:t>
      </w:r>
      <w:r w:rsidR="00EC191E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631C5554" w14:textId="2C30D981" w:rsidR="00EC191E" w:rsidRDefault="00EC191E" w:rsidP="00EC191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В числе регионов</w:t>
      </w:r>
      <w:r w:rsidR="00FD6D83">
        <w:rPr>
          <w:rFonts w:ascii="Arial" w:eastAsia="Calibri" w:hAnsi="Arial" w:cs="Arial"/>
          <w:bCs/>
          <w:color w:val="525252"/>
          <w:sz w:val="24"/>
          <w:szCs w:val="24"/>
        </w:rPr>
        <w:t>, где меньше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FD6D83">
        <w:rPr>
          <w:rFonts w:ascii="Arial" w:eastAsia="Calibri" w:hAnsi="Arial" w:cs="Arial"/>
          <w:bCs/>
          <w:color w:val="525252"/>
          <w:sz w:val="24"/>
          <w:szCs w:val="24"/>
        </w:rPr>
        <w:t>половины домохозяйств имеют</w:t>
      </w:r>
      <w:r w:rsidR="00FD6D83" w:rsidRPr="00FD6D83">
        <w:rPr>
          <w:rFonts w:ascii="Arial" w:eastAsia="Calibri" w:hAnsi="Arial" w:cs="Arial"/>
          <w:bCs/>
          <w:color w:val="525252"/>
          <w:sz w:val="24"/>
          <w:szCs w:val="24"/>
        </w:rPr>
        <w:t xml:space="preserve"> ши</w:t>
      </w:r>
      <w:r w:rsidR="004064EB">
        <w:rPr>
          <w:rFonts w:ascii="Arial" w:eastAsia="Calibri" w:hAnsi="Arial" w:cs="Arial"/>
          <w:bCs/>
          <w:color w:val="525252"/>
          <w:sz w:val="24"/>
          <w:szCs w:val="24"/>
        </w:rPr>
        <w:t>рокополосный доступ к И</w:t>
      </w:r>
      <w:r w:rsidR="00FD6D83">
        <w:rPr>
          <w:rFonts w:ascii="Arial" w:eastAsia="Calibri" w:hAnsi="Arial" w:cs="Arial"/>
          <w:bCs/>
          <w:color w:val="525252"/>
          <w:sz w:val="24"/>
          <w:szCs w:val="24"/>
        </w:rPr>
        <w:t xml:space="preserve">нтернету, остался только </w:t>
      </w:r>
      <w:r w:rsidR="003404FC">
        <w:rPr>
          <w:rFonts w:ascii="Arial" w:eastAsia="Calibri" w:hAnsi="Arial" w:cs="Arial"/>
          <w:bCs/>
          <w:color w:val="525252"/>
          <w:sz w:val="24"/>
          <w:szCs w:val="24"/>
        </w:rPr>
        <w:t>Чукотский</w:t>
      </w:r>
      <w:r w:rsidR="00FD6D83">
        <w:rPr>
          <w:rFonts w:ascii="Arial" w:eastAsia="Calibri" w:hAnsi="Arial" w:cs="Arial"/>
          <w:bCs/>
          <w:color w:val="525252"/>
          <w:sz w:val="24"/>
          <w:szCs w:val="24"/>
        </w:rPr>
        <w:t xml:space="preserve"> АО (46,3%). В </w:t>
      </w:r>
      <w:r w:rsidR="00FD6D83">
        <w:rPr>
          <w:rFonts w:ascii="Arial" w:eastAsia="Calibri" w:hAnsi="Arial" w:cs="Arial"/>
          <w:bCs/>
          <w:color w:val="525252"/>
          <w:sz w:val="24"/>
          <w:szCs w:val="24"/>
        </w:rPr>
        <w:lastRenderedPageBreak/>
        <w:t>остальных регионах, начиная с Забайкальского края, более 61%, и в под</w:t>
      </w:r>
      <w:r w:rsidR="00020D45">
        <w:rPr>
          <w:rFonts w:ascii="Arial" w:eastAsia="Calibri" w:hAnsi="Arial" w:cs="Arial"/>
          <w:bCs/>
          <w:color w:val="525252"/>
          <w:sz w:val="24"/>
          <w:szCs w:val="24"/>
        </w:rPr>
        <w:t>авляющем</w:t>
      </w:r>
      <w:r w:rsidR="00FD6D83">
        <w:rPr>
          <w:rFonts w:ascii="Arial" w:eastAsia="Calibri" w:hAnsi="Arial" w:cs="Arial"/>
          <w:bCs/>
          <w:color w:val="525252"/>
          <w:sz w:val="24"/>
          <w:szCs w:val="24"/>
        </w:rPr>
        <w:t xml:space="preserve"> большинстве – более 70%</w:t>
      </w:r>
      <w:r w:rsidR="007B49E6">
        <w:rPr>
          <w:rFonts w:ascii="Arial" w:eastAsia="Calibri" w:hAnsi="Arial" w:cs="Arial"/>
          <w:bCs/>
          <w:color w:val="525252"/>
          <w:sz w:val="24"/>
          <w:szCs w:val="24"/>
        </w:rPr>
        <w:t>.</w:t>
      </w:r>
    </w:p>
    <w:p w14:paraId="57385444" w14:textId="62CF2981" w:rsidR="00020D45" w:rsidRDefault="00020D45" w:rsidP="00B0679E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Если говорить</w:t>
      </w:r>
      <w:r w:rsidR="007B49E6">
        <w:rPr>
          <w:rFonts w:ascii="Arial" w:eastAsia="Calibri" w:hAnsi="Arial" w:cs="Arial"/>
          <w:bCs/>
          <w:color w:val="525252"/>
          <w:sz w:val="24"/>
          <w:szCs w:val="24"/>
        </w:rPr>
        <w:t xml:space="preserve"> о</w:t>
      </w:r>
      <w:bookmarkStart w:id="0" w:name="_GoBack"/>
      <w:bookmarkEnd w:id="0"/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количестве домохозяйс</w:t>
      </w:r>
      <w:r w:rsidR="00393D8C">
        <w:rPr>
          <w:rFonts w:ascii="Arial" w:eastAsia="Calibri" w:hAnsi="Arial" w:cs="Arial"/>
          <w:bCs/>
          <w:color w:val="525252"/>
          <w:sz w:val="24"/>
          <w:szCs w:val="24"/>
        </w:rPr>
        <w:t>тв с широкополосным доступом к сети Интернет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 т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о больше всего их в Центральном федеральном округе — 12,</w:t>
      </w:r>
      <w:r w:rsidR="00393D8C">
        <w:rPr>
          <w:rFonts w:ascii="Arial" w:eastAsia="Calibri" w:hAnsi="Arial" w:cs="Arial"/>
          <w:bCs/>
          <w:color w:val="525252"/>
          <w:sz w:val="24"/>
          <w:szCs w:val="24"/>
        </w:rPr>
        <w:t>1 млн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 в 2020 году (11,5 млн в 2019-м).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>В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Приволжском </w:t>
      </w:r>
      <w:r w:rsidR="003404FC">
        <w:rPr>
          <w:rFonts w:ascii="Arial" w:eastAsia="Calibri" w:hAnsi="Arial" w:cs="Arial"/>
          <w:bCs/>
          <w:color w:val="525252"/>
          <w:sz w:val="24"/>
          <w:szCs w:val="24"/>
        </w:rPr>
        <w:t>—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 8,</w:t>
      </w:r>
      <w:r w:rsidR="00B0679E">
        <w:rPr>
          <w:rFonts w:ascii="Arial" w:eastAsia="Calibri" w:hAnsi="Arial" w:cs="Arial"/>
          <w:bCs/>
          <w:color w:val="525252"/>
          <w:sz w:val="24"/>
          <w:szCs w:val="24"/>
        </w:rPr>
        <w:t>6 млн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 (8,3 млн в 2019 году)</w:t>
      </w:r>
      <w:r w:rsid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Сибирском — 4,8 </w:t>
      </w:r>
      <w:r w:rsidR="00393D8C">
        <w:rPr>
          <w:rFonts w:ascii="Arial" w:eastAsia="Calibri" w:hAnsi="Arial" w:cs="Arial"/>
          <w:bCs/>
          <w:color w:val="525252"/>
          <w:sz w:val="24"/>
          <w:szCs w:val="24"/>
        </w:rPr>
        <w:t xml:space="preserve">млн 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(4,7 млн), 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Южном </w:t>
      </w:r>
      <w:r w:rsid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— 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>4,</w:t>
      </w:r>
      <w:r w:rsidR="00B0679E">
        <w:rPr>
          <w:rFonts w:ascii="Arial" w:eastAsia="Calibri" w:hAnsi="Arial" w:cs="Arial"/>
          <w:bCs/>
          <w:color w:val="525252"/>
          <w:sz w:val="24"/>
          <w:szCs w:val="24"/>
        </w:rPr>
        <w:t>5 млн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 (4,3 млн)</w:t>
      </w:r>
      <w:r w:rsid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Северо-Западном </w:t>
      </w:r>
      <w:r w:rsidR="003404FC">
        <w:rPr>
          <w:rFonts w:ascii="Arial" w:eastAsia="Calibri" w:hAnsi="Arial" w:cs="Arial"/>
          <w:bCs/>
          <w:color w:val="525252"/>
          <w:sz w:val="24"/>
          <w:szCs w:val="24"/>
        </w:rPr>
        <w:t>—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 4,3 млн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 (4,2 млн)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, </w:t>
      </w:r>
      <w:r w:rsidR="00B5777B" w:rsidRP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Уральском — 3,7 млн (3,4 млн), 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Дальневосточном </w:t>
      </w:r>
      <w:r w:rsidR="003404FC">
        <w:rPr>
          <w:rFonts w:ascii="Arial" w:eastAsia="Calibri" w:hAnsi="Arial" w:cs="Arial"/>
          <w:bCs/>
          <w:color w:val="525252"/>
          <w:sz w:val="24"/>
          <w:szCs w:val="24"/>
        </w:rPr>
        <w:t>—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 2,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>4 млн (2,2 млн)</w:t>
      </w:r>
      <w:r w:rsid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 и 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Северо-Кавказском </w:t>
      </w:r>
      <w:r w:rsid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федеральном округе — 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>1,9 млн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 (1,7 млн соответственно)</w:t>
      </w:r>
      <w:r w:rsidR="00B0679E" w:rsidRPr="00B0679E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</w:p>
    <w:p w14:paraId="122E2A77" w14:textId="264BB722" w:rsidR="00E94254" w:rsidRPr="00E94254" w:rsidRDefault="00A25A51" w:rsidP="00E94254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Один из самых популярных Интернет-ресурсов, который стремительно набирает число пользователей в России, — единый портал Госуслуг. З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>а 2020 год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C80161">
        <w:rPr>
          <w:rFonts w:ascii="Arial" w:eastAsia="Calibri" w:hAnsi="Arial" w:cs="Arial"/>
          <w:bCs/>
          <w:color w:val="525252"/>
          <w:sz w:val="24"/>
          <w:szCs w:val="24"/>
        </w:rPr>
        <w:t>количество граждан, которые воспользовались</w:t>
      </w:r>
      <w:r w:rsidR="00B5777B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 xml:space="preserve">его </w:t>
      </w:r>
      <w:r w:rsidR="00C80161">
        <w:rPr>
          <w:rFonts w:ascii="Arial" w:eastAsia="Calibri" w:hAnsi="Arial" w:cs="Arial"/>
          <w:bCs/>
          <w:color w:val="525252"/>
          <w:sz w:val="24"/>
          <w:szCs w:val="24"/>
        </w:rPr>
        <w:t>сервисами</w:t>
      </w:r>
      <w:r>
        <w:rPr>
          <w:rFonts w:ascii="Arial" w:eastAsia="Calibri" w:hAnsi="Arial" w:cs="Arial"/>
          <w:bCs/>
          <w:color w:val="525252"/>
          <w:sz w:val="24"/>
          <w:szCs w:val="24"/>
        </w:rPr>
        <w:t>,</w:t>
      </w:r>
      <w:r w:rsidRPr="00A25A51">
        <w:rPr>
          <w:rFonts w:ascii="Arial" w:eastAsia="Calibri" w:hAnsi="Arial" w:cs="Arial"/>
          <w:bCs/>
          <w:color w:val="525252"/>
          <w:sz w:val="24"/>
          <w:szCs w:val="24"/>
        </w:rPr>
        <w:t xml:space="preserve"> по данным Минцифры РФ, </w:t>
      </w:r>
      <w:r w:rsidR="00CE3E2E">
        <w:rPr>
          <w:rFonts w:ascii="Arial" w:eastAsia="Calibri" w:hAnsi="Arial" w:cs="Arial"/>
          <w:bCs/>
          <w:color w:val="525252"/>
          <w:sz w:val="24"/>
          <w:szCs w:val="24"/>
        </w:rPr>
        <w:t xml:space="preserve">увеличилось почти вдвое — до 56 млн </w:t>
      </w:r>
      <w:r w:rsidR="00CE3E2E" w:rsidRPr="00CE3E2E">
        <w:rPr>
          <w:rFonts w:ascii="Arial" w:eastAsia="Calibri" w:hAnsi="Arial" w:cs="Arial"/>
          <w:bCs/>
          <w:color w:val="525252"/>
          <w:sz w:val="24"/>
          <w:szCs w:val="24"/>
        </w:rPr>
        <w:t>человек</w:t>
      </w:r>
      <w:r w:rsidR="00CE3E2E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 w:rsidR="00E94254" w:rsidRP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Средняя ежедневная </w:t>
      </w:r>
      <w:r w:rsid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его </w:t>
      </w:r>
      <w:r w:rsidR="00E94254" w:rsidRP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аудитория </w:t>
      </w:r>
      <w:r w:rsidR="00E94254">
        <w:rPr>
          <w:rFonts w:ascii="Arial" w:eastAsia="Calibri" w:hAnsi="Arial" w:cs="Arial"/>
          <w:bCs/>
          <w:color w:val="525252"/>
          <w:sz w:val="24"/>
          <w:szCs w:val="24"/>
        </w:rPr>
        <w:t>превысила</w:t>
      </w:r>
      <w:r w:rsidR="00E94254" w:rsidRP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 4 млн пользователей </w:t>
      </w:r>
      <w:r w:rsid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в день (до 7 тыс. запросов в секунду на пике активности), а </w:t>
      </w:r>
      <w:r w:rsidR="009E6994">
        <w:rPr>
          <w:rFonts w:ascii="Arial" w:eastAsia="Calibri" w:hAnsi="Arial" w:cs="Arial"/>
          <w:bCs/>
          <w:color w:val="525252"/>
          <w:sz w:val="24"/>
          <w:szCs w:val="24"/>
        </w:rPr>
        <w:t xml:space="preserve">поступающих </w:t>
      </w:r>
      <w:r w:rsid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обращений за год </w:t>
      </w:r>
      <w:r w:rsidR="009E6994">
        <w:rPr>
          <w:rFonts w:ascii="Arial" w:eastAsia="Calibri" w:hAnsi="Arial" w:cs="Arial"/>
          <w:bCs/>
          <w:color w:val="525252"/>
          <w:sz w:val="24"/>
          <w:szCs w:val="24"/>
        </w:rPr>
        <w:t xml:space="preserve">— </w:t>
      </w:r>
      <w:r w:rsid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более </w:t>
      </w:r>
      <w:r w:rsidR="00E94254" w:rsidRP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1,5 миллиарда. Общее число зарегистрированных на </w:t>
      </w:r>
      <w:r w:rsidR="00E94254">
        <w:rPr>
          <w:rFonts w:ascii="Arial" w:eastAsia="Calibri" w:hAnsi="Arial" w:cs="Arial"/>
          <w:bCs/>
          <w:color w:val="525252"/>
          <w:sz w:val="24"/>
          <w:szCs w:val="24"/>
        </w:rPr>
        <w:t>«Г</w:t>
      </w:r>
      <w:r w:rsidR="009E6994">
        <w:rPr>
          <w:rFonts w:ascii="Arial" w:eastAsia="Calibri" w:hAnsi="Arial" w:cs="Arial"/>
          <w:bCs/>
          <w:color w:val="525252"/>
          <w:sz w:val="24"/>
          <w:szCs w:val="24"/>
        </w:rPr>
        <w:t>осу</w:t>
      </w:r>
      <w:r w:rsidR="00E94254">
        <w:rPr>
          <w:rFonts w:ascii="Arial" w:eastAsia="Calibri" w:hAnsi="Arial" w:cs="Arial"/>
          <w:bCs/>
          <w:color w:val="525252"/>
          <w:sz w:val="24"/>
          <w:szCs w:val="24"/>
        </w:rPr>
        <w:t>с</w:t>
      </w:r>
      <w:r w:rsidR="009E6994">
        <w:rPr>
          <w:rFonts w:ascii="Arial" w:eastAsia="Calibri" w:hAnsi="Arial" w:cs="Arial"/>
          <w:bCs/>
          <w:color w:val="525252"/>
          <w:sz w:val="24"/>
          <w:szCs w:val="24"/>
        </w:rPr>
        <w:t>л</w:t>
      </w:r>
      <w:r w:rsid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угах» </w:t>
      </w:r>
      <w:r w:rsidR="00E94254" w:rsidRP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россиян прибавилось </w:t>
      </w:r>
      <w:r w:rsid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за последний год </w:t>
      </w:r>
      <w:r w:rsidR="00E94254" w:rsidRPr="00E94254">
        <w:rPr>
          <w:rFonts w:ascii="Arial" w:eastAsia="Calibri" w:hAnsi="Arial" w:cs="Arial"/>
          <w:bCs/>
          <w:color w:val="525252"/>
          <w:sz w:val="24"/>
          <w:szCs w:val="24"/>
        </w:rPr>
        <w:t xml:space="preserve">на 12 млн и превысило 78 млн человек. </w:t>
      </w:r>
    </w:p>
    <w:p w14:paraId="6713AF2C" w14:textId="1069DC57" w:rsidR="00CE3E2E" w:rsidRDefault="00CE3E2E" w:rsidP="00167D48">
      <w:pPr>
        <w:spacing w:line="276" w:lineRule="auto"/>
        <w:ind w:firstLine="708"/>
        <w:jc w:val="both"/>
        <w:rPr>
          <w:rFonts w:ascii="Arial" w:eastAsia="Calibri" w:hAnsi="Arial" w:cs="Arial"/>
          <w:bCs/>
          <w:color w:val="525252"/>
          <w:sz w:val="24"/>
          <w:szCs w:val="24"/>
        </w:rPr>
      </w:pPr>
      <w:r w:rsidRPr="00CE3E2E">
        <w:rPr>
          <w:rFonts w:ascii="Arial" w:eastAsia="Calibri" w:hAnsi="Arial" w:cs="Arial"/>
          <w:bCs/>
          <w:color w:val="525252"/>
          <w:sz w:val="24"/>
          <w:szCs w:val="24"/>
        </w:rPr>
        <w:t xml:space="preserve">В связи с резким ростом спроса </w:t>
      </w:r>
      <w:r w:rsidR="009E6994">
        <w:rPr>
          <w:rFonts w:ascii="Arial" w:eastAsia="Calibri" w:hAnsi="Arial" w:cs="Arial"/>
          <w:bCs/>
          <w:color w:val="525252"/>
          <w:sz w:val="24"/>
          <w:szCs w:val="24"/>
        </w:rPr>
        <w:t>на государственные интернет-сервисы</w:t>
      </w:r>
      <w:r w:rsidR="008A6EAF">
        <w:rPr>
          <w:rFonts w:ascii="Arial" w:eastAsia="Calibri" w:hAnsi="Arial" w:cs="Arial"/>
          <w:bCs/>
          <w:color w:val="525252"/>
          <w:sz w:val="24"/>
          <w:szCs w:val="24"/>
        </w:rPr>
        <w:t>, по сообщениям Минцифры РФ,</w:t>
      </w:r>
      <w:r w:rsidR="009E6994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="00F30C7B">
        <w:rPr>
          <w:rFonts w:ascii="Arial" w:eastAsia="Calibri" w:hAnsi="Arial" w:cs="Arial"/>
          <w:bCs/>
          <w:color w:val="525252"/>
          <w:sz w:val="24"/>
          <w:szCs w:val="24"/>
        </w:rPr>
        <w:t xml:space="preserve">уже </w:t>
      </w:r>
      <w:r w:rsidR="009E6994">
        <w:rPr>
          <w:rFonts w:ascii="Arial" w:eastAsia="Calibri" w:hAnsi="Arial" w:cs="Arial"/>
          <w:bCs/>
          <w:color w:val="525252"/>
          <w:sz w:val="24"/>
          <w:szCs w:val="24"/>
        </w:rPr>
        <w:t xml:space="preserve">увеличены </w:t>
      </w:r>
      <w:r w:rsidRPr="00CE3E2E">
        <w:rPr>
          <w:rFonts w:ascii="Arial" w:eastAsia="Calibri" w:hAnsi="Arial" w:cs="Arial"/>
          <w:bCs/>
          <w:color w:val="525252"/>
          <w:sz w:val="24"/>
          <w:szCs w:val="24"/>
        </w:rPr>
        <w:t xml:space="preserve">мощности портала Госуслуг и всей </w:t>
      </w:r>
      <w:r w:rsidR="009E6994">
        <w:rPr>
          <w:rFonts w:ascii="Arial" w:eastAsia="Calibri" w:hAnsi="Arial" w:cs="Arial"/>
          <w:bCs/>
          <w:color w:val="525252"/>
          <w:sz w:val="24"/>
          <w:szCs w:val="24"/>
        </w:rPr>
        <w:t>системы электронного взаимодействия ведомств</w:t>
      </w:r>
      <w:r w:rsidRPr="00CE3E2E">
        <w:rPr>
          <w:rFonts w:ascii="Arial" w:eastAsia="Calibri" w:hAnsi="Arial" w:cs="Arial"/>
          <w:bCs/>
          <w:color w:val="525252"/>
          <w:sz w:val="24"/>
          <w:szCs w:val="24"/>
        </w:rPr>
        <w:t>.</w:t>
      </w:r>
      <w:r w:rsidR="00F30C7B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</w:p>
    <w:p w14:paraId="7C7E3864" w14:textId="6C3880B1" w:rsidR="002B4B16" w:rsidRPr="002B4B16" w:rsidRDefault="00D67A2A" w:rsidP="00D67A2A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color w:val="525252"/>
          <w:sz w:val="24"/>
          <w:szCs w:val="24"/>
        </w:rPr>
        <w:t>Ц</w:t>
      </w:r>
      <w:r w:rsidR="002B4B16" w:rsidRPr="002B4B16">
        <w:rPr>
          <w:rFonts w:ascii="Arial" w:eastAsia="Calibri" w:hAnsi="Arial" w:cs="Arial"/>
          <w:bCs/>
          <w:color w:val="525252"/>
          <w:sz w:val="24"/>
          <w:szCs w:val="24"/>
        </w:rPr>
        <w:t>ифровизация коснулась и предстоящей в 2021 году Всероссийской переписи населения</w:t>
      </w:r>
      <w:r w:rsidR="00720AB0">
        <w:rPr>
          <w:rFonts w:ascii="Arial" w:eastAsia="Calibri" w:hAnsi="Arial" w:cs="Arial"/>
          <w:bCs/>
          <w:color w:val="525252"/>
          <w:sz w:val="24"/>
          <w:szCs w:val="24"/>
        </w:rPr>
        <w:t>, которую проводит Росстат</w:t>
      </w:r>
      <w:r w:rsidR="002B4B16" w:rsidRPr="002B4B16">
        <w:rPr>
          <w:rFonts w:ascii="Arial" w:eastAsia="Calibri" w:hAnsi="Arial" w:cs="Arial"/>
          <w:bCs/>
          <w:color w:val="525252"/>
          <w:sz w:val="24"/>
          <w:szCs w:val="24"/>
        </w:rPr>
        <w:t xml:space="preserve">. </w:t>
      </w: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Ее </w:t>
      </w:r>
      <w:r w:rsidR="002B4B16" w:rsidRPr="002B4B16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главным нововведением станет возможность каждого </w:t>
      </w: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гражданина </w:t>
      </w:r>
      <w:r w:rsidR="00393D8C">
        <w:rPr>
          <w:rFonts w:ascii="Arial" w:eastAsia="Calibri" w:hAnsi="Arial" w:cs="Arial"/>
          <w:bCs/>
          <w:iCs/>
          <w:color w:val="525252"/>
          <w:sz w:val="24"/>
          <w:szCs w:val="24"/>
        </w:rPr>
        <w:t>России</w:t>
      </w: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</w:t>
      </w:r>
      <w:r w:rsidR="002B4B16" w:rsidRPr="002B4B16">
        <w:rPr>
          <w:rFonts w:ascii="Arial" w:eastAsia="Calibri" w:hAnsi="Arial" w:cs="Arial"/>
          <w:bCs/>
          <w:iCs/>
          <w:color w:val="525252"/>
          <w:sz w:val="24"/>
          <w:szCs w:val="24"/>
        </w:rPr>
        <w:t>переписаться дистанционн</w:t>
      </w: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>о — через портал Госуслуг</w:t>
      </w:r>
      <w:r w:rsidR="001F2203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. По данным </w:t>
      </w:r>
      <w:r w:rsidR="002B4B16" w:rsidRPr="002B4B16">
        <w:rPr>
          <w:rFonts w:ascii="Arial" w:eastAsia="Calibri" w:hAnsi="Arial" w:cs="Arial"/>
          <w:bCs/>
          <w:iCs/>
          <w:color w:val="525252"/>
          <w:sz w:val="24"/>
          <w:szCs w:val="24"/>
        </w:rPr>
        <w:t>иссл</w:t>
      </w:r>
      <w:r w:rsidR="001F2203">
        <w:rPr>
          <w:rFonts w:ascii="Arial" w:eastAsia="Calibri" w:hAnsi="Arial" w:cs="Arial"/>
          <w:bCs/>
          <w:iCs/>
          <w:color w:val="525252"/>
          <w:sz w:val="24"/>
          <w:szCs w:val="24"/>
        </w:rPr>
        <w:t>едования компании Ipsos Comcon</w:t>
      </w:r>
      <w:r w:rsidR="002B4B16" w:rsidRPr="002B4B16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,  52% опрошенных россиян </w:t>
      </w:r>
      <w:r w:rsidR="00A57A75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проявляют интерес к </w:t>
      </w:r>
      <w:r w:rsidR="008A6EAF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участию в переписи </w:t>
      </w:r>
      <w:r w:rsidR="002B4B16" w:rsidRPr="002B4B16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онлайн. </w:t>
      </w:r>
    </w:p>
    <w:p w14:paraId="11465E46" w14:textId="71A04F4B" w:rsidR="002B4B16" w:rsidRPr="002B4B16" w:rsidRDefault="001F2203" w:rsidP="002B4B16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>
        <w:rPr>
          <w:rFonts w:ascii="Arial" w:eastAsia="Calibri" w:hAnsi="Arial" w:cs="Arial"/>
          <w:bCs/>
          <w:iCs/>
          <w:color w:val="525252"/>
          <w:sz w:val="24"/>
          <w:szCs w:val="24"/>
        </w:rPr>
        <w:t>П</w:t>
      </w:r>
      <w:r w:rsidR="002B4B16" w:rsidRPr="002B4B16">
        <w:rPr>
          <w:rFonts w:ascii="Arial" w:eastAsia="Calibri" w:hAnsi="Arial" w:cs="Arial"/>
          <w:bCs/>
          <w:iCs/>
          <w:color w:val="525252"/>
          <w:sz w:val="24"/>
          <w:szCs w:val="24"/>
        </w:rPr>
        <w:t>роведенный в августе 2020 года соцопрос ВЦИОМ показал, что каждый второй опрош</w:t>
      </w:r>
      <w:r w:rsidR="00A57A75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енный уже знает о дистанционном варианте </w:t>
      </w:r>
      <w:r w:rsidR="002B4B16" w:rsidRPr="002B4B16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переписи. Наиболее просвещенными оказались молодые люди в возрасте 18–24 лет — 76% из них сообщили, что в курсе такой опции. </w:t>
      </w:r>
    </w:p>
    <w:p w14:paraId="539B6657" w14:textId="77777777" w:rsidR="002B4B16" w:rsidRDefault="002B4B16" w:rsidP="002B4B16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2B4B16">
        <w:rPr>
          <w:rFonts w:ascii="Arial" w:eastAsia="Calibri" w:hAnsi="Arial" w:cs="Arial"/>
          <w:bCs/>
          <w:iCs/>
          <w:color w:val="525252"/>
          <w:sz w:val="24"/>
          <w:szCs w:val="24"/>
        </w:rPr>
        <w:t>Переписаться самостоятельно россияне смогут любым удобным способом: с домашнего или рабочего компьютера с выходом в сеть, через приложение в смартфоне, либо заполнить электронный переписной лист на компьютере в одном из центров «Мои документы».</w:t>
      </w:r>
    </w:p>
    <w:p w14:paraId="22382F35" w14:textId="41BD4BD9" w:rsidR="00F30C7B" w:rsidRPr="002B4B16" w:rsidRDefault="00F30C7B" w:rsidP="00692FFF">
      <w:pPr>
        <w:spacing w:line="276" w:lineRule="auto"/>
        <w:ind w:firstLine="708"/>
        <w:jc w:val="both"/>
        <w:rPr>
          <w:rFonts w:ascii="Arial" w:eastAsia="Calibri" w:hAnsi="Arial" w:cs="Arial"/>
          <w:bCs/>
          <w:iCs/>
          <w:color w:val="525252"/>
          <w:sz w:val="24"/>
          <w:szCs w:val="24"/>
        </w:rPr>
      </w:pPr>
      <w:r w:rsidRPr="00F30C7B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Теперь для сбора данных </w:t>
      </w:r>
      <w:r w:rsidR="00393D8C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переписчиками </w:t>
      </w:r>
      <w:r w:rsidRPr="00F30C7B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будут применяться мобильные устройства — </w:t>
      </w:r>
      <w:r w:rsidR="008A6EAF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уникальные российские планшеты. Они позволят быстрее и точнее заполнять электронные переписные листы. Обезличенные данные будут передаваться </w:t>
      </w:r>
      <w:r w:rsidR="00453106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для обработки и анализа на специальную BI-платформу </w:t>
      </w:r>
      <w:r w:rsidR="00453106" w:rsidRPr="00453106">
        <w:rPr>
          <w:rFonts w:ascii="Arial" w:eastAsia="Calibri" w:hAnsi="Arial" w:cs="Arial"/>
          <w:bCs/>
          <w:iCs/>
          <w:color w:val="525252"/>
          <w:sz w:val="24"/>
          <w:szCs w:val="24"/>
        </w:rPr>
        <w:t>(от business intelligence — бизнес-аналитика, англ.)</w:t>
      </w:r>
      <w:r w:rsidR="00453106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. </w:t>
      </w:r>
      <w:r w:rsidR="00692FFF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Впоследствии </w:t>
      </w:r>
      <w:r w:rsidR="00B07B6B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платформа </w:t>
      </w:r>
      <w:r w:rsidR="00B07B6B">
        <w:rPr>
          <w:rFonts w:ascii="Arial" w:eastAsia="Calibri" w:hAnsi="Arial" w:cs="Arial"/>
          <w:bCs/>
          <w:iCs/>
          <w:color w:val="525252"/>
          <w:sz w:val="24"/>
          <w:szCs w:val="24"/>
        </w:rPr>
        <w:lastRenderedPageBreak/>
        <w:t xml:space="preserve">станет витриной </w:t>
      </w:r>
      <w:r w:rsidR="00AF13DF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широких статистических данных, в том числе результатов </w:t>
      </w:r>
      <w:r w:rsidR="00B07B6B">
        <w:rPr>
          <w:rFonts w:ascii="Arial" w:eastAsia="Calibri" w:hAnsi="Arial" w:cs="Arial"/>
          <w:bCs/>
          <w:iCs/>
          <w:color w:val="525252"/>
          <w:sz w:val="24"/>
          <w:szCs w:val="24"/>
        </w:rPr>
        <w:t>переписи</w:t>
      </w:r>
      <w:r w:rsidR="00AF13DF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населения. П</w:t>
      </w:r>
      <w:r w:rsidR="00B07B6B">
        <w:rPr>
          <w:rFonts w:ascii="Arial" w:eastAsia="Calibri" w:hAnsi="Arial" w:cs="Arial"/>
          <w:bCs/>
          <w:iCs/>
          <w:color w:val="525252"/>
          <w:sz w:val="24"/>
          <w:szCs w:val="24"/>
        </w:rPr>
        <w:t>озволит</w:t>
      </w:r>
      <w:r w:rsidR="00AF13DF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получа</w:t>
      </w:r>
      <w:r w:rsidR="00B07B6B">
        <w:rPr>
          <w:rFonts w:ascii="Arial" w:eastAsia="Calibri" w:hAnsi="Arial" w:cs="Arial"/>
          <w:bCs/>
          <w:iCs/>
          <w:color w:val="525252"/>
          <w:sz w:val="24"/>
          <w:szCs w:val="24"/>
        </w:rPr>
        <w:t>ть</w:t>
      </w:r>
      <w:r w:rsidR="00AF13DF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 подробную и наглядную статистику по любому региону и муниципалитету, создавать графики</w:t>
      </w:r>
      <w:r w:rsidR="00B07B6B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. Доступ к ней будет открыт </w:t>
      </w:r>
      <w:r w:rsidR="00D67A2A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через </w:t>
      </w:r>
      <w:r w:rsidR="00393D8C">
        <w:rPr>
          <w:rFonts w:ascii="Arial" w:eastAsia="Calibri" w:hAnsi="Arial" w:cs="Arial"/>
          <w:bCs/>
          <w:iCs/>
          <w:color w:val="525252"/>
          <w:sz w:val="24"/>
          <w:szCs w:val="24"/>
        </w:rPr>
        <w:t>И</w:t>
      </w:r>
      <w:r w:rsidRPr="00F30C7B">
        <w:rPr>
          <w:rFonts w:ascii="Arial" w:eastAsia="Calibri" w:hAnsi="Arial" w:cs="Arial"/>
          <w:bCs/>
          <w:iCs/>
          <w:color w:val="525252"/>
          <w:sz w:val="24"/>
          <w:szCs w:val="24"/>
        </w:rPr>
        <w:t xml:space="preserve">нтернет </w:t>
      </w:r>
      <w:r w:rsidR="00B07B6B">
        <w:rPr>
          <w:rFonts w:ascii="Arial" w:eastAsia="Calibri" w:hAnsi="Arial" w:cs="Arial"/>
          <w:bCs/>
          <w:iCs/>
          <w:color w:val="525252"/>
          <w:sz w:val="24"/>
          <w:szCs w:val="24"/>
        </w:rPr>
        <w:t>для всех россиян</w:t>
      </w:r>
      <w:r w:rsidR="00AF13DF">
        <w:rPr>
          <w:rFonts w:ascii="Arial" w:eastAsia="Calibri" w:hAnsi="Arial" w:cs="Arial"/>
          <w:bCs/>
          <w:iCs/>
          <w:color w:val="525252"/>
          <w:sz w:val="24"/>
          <w:szCs w:val="24"/>
        </w:rPr>
        <w:t>.</w:t>
      </w:r>
    </w:p>
    <w:p w14:paraId="38FD7BA2" w14:textId="77777777" w:rsidR="00CE3E2E" w:rsidRPr="004064EB" w:rsidRDefault="00CE3E2E" w:rsidP="00CE3E2E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4064EB">
        <w:rPr>
          <w:rFonts w:ascii="Arial" w:eastAsia="Calibri" w:hAnsi="Arial" w:cs="Arial"/>
          <w:bCs/>
          <w:i/>
          <w:color w:val="525252"/>
          <w:sz w:val="24"/>
          <w:szCs w:val="24"/>
        </w:rPr>
        <w:t>Справка об инфоповоде:</w:t>
      </w:r>
    </w:p>
    <w:p w14:paraId="01B790E6" w14:textId="2E310186" w:rsidR="006D1F4D" w:rsidRPr="004064EB" w:rsidRDefault="00F30C7B" w:rsidP="00D67A2A">
      <w:pPr>
        <w:spacing w:line="276" w:lineRule="auto"/>
        <w:ind w:firstLine="708"/>
        <w:jc w:val="both"/>
        <w:rPr>
          <w:rFonts w:ascii="Arial" w:eastAsia="Calibri" w:hAnsi="Arial" w:cs="Arial"/>
          <w:bCs/>
          <w:i/>
          <w:color w:val="525252"/>
          <w:sz w:val="24"/>
          <w:szCs w:val="24"/>
        </w:rPr>
      </w:pPr>
      <w:r w:rsidRPr="004064EB">
        <w:rPr>
          <w:rFonts w:ascii="Arial" w:eastAsia="Calibri" w:hAnsi="Arial" w:cs="Arial"/>
          <w:bCs/>
          <w:i/>
          <w:color w:val="525252"/>
          <w:sz w:val="24"/>
          <w:szCs w:val="24"/>
        </w:rPr>
        <w:t>Всемирный день электросвязи и и</w:t>
      </w:r>
      <w:r w:rsidR="00D67A2A" w:rsidRPr="004064EB">
        <w:rPr>
          <w:rFonts w:ascii="Arial" w:eastAsia="Calibri" w:hAnsi="Arial" w:cs="Arial"/>
          <w:bCs/>
          <w:i/>
          <w:color w:val="525252"/>
          <w:sz w:val="24"/>
          <w:szCs w:val="24"/>
        </w:rPr>
        <w:t xml:space="preserve">нформационного общества (ВДЭИО) учрежден резолюцией Генеральной Ассамблеи ООН в марте 2006 года и отмечается ежегодно 17 мая. Эта дата знаменует </w:t>
      </w:r>
      <w:r w:rsidR="00CE3E2E" w:rsidRPr="004064EB">
        <w:rPr>
          <w:rFonts w:ascii="Arial" w:eastAsia="Calibri" w:hAnsi="Arial" w:cs="Arial"/>
          <w:bCs/>
          <w:i/>
          <w:color w:val="525252"/>
          <w:sz w:val="24"/>
          <w:szCs w:val="24"/>
        </w:rPr>
        <w:t>годовщину создания Союза и подписания первой Международной телеграфн</w:t>
      </w:r>
      <w:r w:rsidR="004064EB" w:rsidRPr="004064EB">
        <w:rPr>
          <w:rFonts w:ascii="Arial" w:eastAsia="Calibri" w:hAnsi="Arial" w:cs="Arial"/>
          <w:bCs/>
          <w:i/>
          <w:color w:val="525252"/>
          <w:sz w:val="24"/>
          <w:szCs w:val="24"/>
        </w:rPr>
        <w:t>ой конвенции в 1865 году.</w:t>
      </w:r>
      <w:r w:rsidR="004064EB" w:rsidRPr="004064EB">
        <w:rPr>
          <w:rFonts w:ascii="Helvetica" w:hAnsi="Helvetica"/>
          <w:i/>
          <w:color w:val="000000"/>
          <w:shd w:val="clear" w:color="auto" w:fill="FBFBFB"/>
        </w:rPr>
        <w:t xml:space="preserve"> </w:t>
      </w:r>
      <w:r w:rsidR="004064EB" w:rsidRPr="004064EB">
        <w:rPr>
          <w:rFonts w:ascii="Arial" w:eastAsia="Calibri" w:hAnsi="Arial" w:cs="Arial"/>
          <w:bCs/>
          <w:i/>
          <w:color w:val="525252"/>
          <w:sz w:val="24"/>
          <w:szCs w:val="24"/>
        </w:rPr>
        <w:t>Цель праздника — расширять знания общества о возможностях, которые может принести использование Интернета и информационно-коммуникационных технологий (ИКТ), а также о путях преодоления «цифрового разрыва». Традиционно праздник отмечают все, кто занят в интернет-индустрии и сфере информационных технологий.</w:t>
      </w:r>
    </w:p>
    <w:p w14:paraId="5FF91F9D" w14:textId="77777777" w:rsidR="003822C1" w:rsidRPr="003822C1" w:rsidRDefault="003822C1" w:rsidP="003822C1">
      <w:pPr>
        <w:spacing w:after="0" w:line="276" w:lineRule="auto"/>
        <w:rPr>
          <w:rFonts w:ascii="Arial" w:eastAsia="Calibri" w:hAnsi="Arial" w:cs="Arial"/>
          <w:i/>
          <w:color w:val="525252"/>
          <w:sz w:val="24"/>
          <w:szCs w:val="24"/>
        </w:rPr>
      </w:pPr>
    </w:p>
    <w:p w14:paraId="733EB45B" w14:textId="77777777" w:rsidR="003822C1" w:rsidRPr="003822C1" w:rsidRDefault="003822C1" w:rsidP="003822C1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r w:rsidRPr="003822C1">
        <w:rPr>
          <w:rFonts w:ascii="Arial" w:eastAsia="Calibri" w:hAnsi="Arial" w:cs="Arial"/>
          <w:b/>
          <w:color w:val="595959"/>
          <w:sz w:val="24"/>
        </w:rPr>
        <w:t>Медиаофис ВПН-2020</w:t>
      </w:r>
    </w:p>
    <w:p w14:paraId="4799FD98" w14:textId="77777777" w:rsidR="003822C1" w:rsidRPr="003822C1" w:rsidRDefault="00AD3520" w:rsidP="003822C1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8" w:history="1">
        <w:r w:rsidR="003822C1" w:rsidRPr="003822C1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79A297B1" w14:textId="77777777" w:rsidR="003822C1" w:rsidRPr="003822C1" w:rsidRDefault="00AD3520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9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6DA25B95" w14:textId="77777777" w:rsidR="003822C1" w:rsidRPr="003822C1" w:rsidRDefault="003822C1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3822C1">
        <w:rPr>
          <w:rFonts w:ascii="Arial" w:eastAsia="Calibri" w:hAnsi="Arial" w:cs="Arial"/>
          <w:color w:val="595959"/>
          <w:sz w:val="24"/>
        </w:rPr>
        <w:t>+7 (495) 933-31-94</w:t>
      </w:r>
    </w:p>
    <w:p w14:paraId="08A04DC1" w14:textId="77777777" w:rsidR="003822C1" w:rsidRPr="003822C1" w:rsidRDefault="00AD3520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0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08D3AAE0" w14:textId="77777777" w:rsidR="003822C1" w:rsidRPr="003822C1" w:rsidRDefault="00AD3520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4F0AF9" w14:textId="77777777" w:rsidR="003822C1" w:rsidRPr="003822C1" w:rsidRDefault="00AD3520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6264C3C1" w14:textId="77777777" w:rsidR="003822C1" w:rsidRPr="003822C1" w:rsidRDefault="00AD3520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4EB6A006" w14:textId="77777777" w:rsidR="003822C1" w:rsidRPr="003822C1" w:rsidRDefault="00AD3520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3822C1" w:rsidRPr="003822C1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4F25E902" w14:textId="77777777" w:rsidR="003822C1" w:rsidRDefault="003822C1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5D296DB" w14:textId="2AF235B0" w:rsidR="00593F62" w:rsidRPr="003822C1" w:rsidRDefault="00593F62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593F62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9026A98" wp14:editId="5CC011E6">
            <wp:extent cx="771525" cy="771525"/>
            <wp:effectExtent l="0" t="0" r="9525" b="9525"/>
            <wp:docPr id="2" name="Рисунок 2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8E1F7" w14:textId="77777777" w:rsidR="003822C1" w:rsidRPr="003822C1" w:rsidRDefault="003822C1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01708" w14:textId="77777777" w:rsidR="00AD3520" w:rsidRDefault="00AD3520" w:rsidP="00A02726">
      <w:pPr>
        <w:spacing w:after="0" w:line="240" w:lineRule="auto"/>
      </w:pPr>
      <w:r>
        <w:separator/>
      </w:r>
    </w:p>
  </w:endnote>
  <w:endnote w:type="continuationSeparator" w:id="0">
    <w:p w14:paraId="6940BEF9" w14:textId="77777777" w:rsidR="00AD3520" w:rsidRDefault="00AD3520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437A7BD4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1F2203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8304A" w14:textId="77777777" w:rsidR="00AD3520" w:rsidRDefault="00AD3520" w:rsidP="00A02726">
      <w:pPr>
        <w:spacing w:after="0" w:line="240" w:lineRule="auto"/>
      </w:pPr>
      <w:r>
        <w:separator/>
      </w:r>
    </w:p>
  </w:footnote>
  <w:footnote w:type="continuationSeparator" w:id="0">
    <w:p w14:paraId="1378A0CB" w14:textId="77777777" w:rsidR="00AD3520" w:rsidRDefault="00AD3520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9F1047" w14:textId="77777777" w:rsidR="00962C5A" w:rsidRDefault="00AD3520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D3520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69ADD" w14:textId="77777777" w:rsidR="00962C5A" w:rsidRDefault="00AD3520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E94"/>
    <w:rsid w:val="0000095F"/>
    <w:rsid w:val="000054FD"/>
    <w:rsid w:val="00005AEB"/>
    <w:rsid w:val="000102DC"/>
    <w:rsid w:val="00010791"/>
    <w:rsid w:val="00010F32"/>
    <w:rsid w:val="00011639"/>
    <w:rsid w:val="00012E3C"/>
    <w:rsid w:val="000131A6"/>
    <w:rsid w:val="00013B69"/>
    <w:rsid w:val="00014223"/>
    <w:rsid w:val="000150D9"/>
    <w:rsid w:val="00020D45"/>
    <w:rsid w:val="000215C6"/>
    <w:rsid w:val="0002183B"/>
    <w:rsid w:val="00021C32"/>
    <w:rsid w:val="00023B69"/>
    <w:rsid w:val="0002467F"/>
    <w:rsid w:val="000269B8"/>
    <w:rsid w:val="00027189"/>
    <w:rsid w:val="00030152"/>
    <w:rsid w:val="00030AE8"/>
    <w:rsid w:val="00031980"/>
    <w:rsid w:val="00033A03"/>
    <w:rsid w:val="00033DE2"/>
    <w:rsid w:val="000345C8"/>
    <w:rsid w:val="00034B5C"/>
    <w:rsid w:val="00035854"/>
    <w:rsid w:val="00035E9C"/>
    <w:rsid w:val="00035F73"/>
    <w:rsid w:val="00037CEF"/>
    <w:rsid w:val="000402CA"/>
    <w:rsid w:val="00040B88"/>
    <w:rsid w:val="0004134D"/>
    <w:rsid w:val="000421B3"/>
    <w:rsid w:val="000433D7"/>
    <w:rsid w:val="00044E28"/>
    <w:rsid w:val="000451E7"/>
    <w:rsid w:val="000478A2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903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67D48"/>
    <w:rsid w:val="001725FD"/>
    <w:rsid w:val="00172805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19A2"/>
    <w:rsid w:val="001A2E2D"/>
    <w:rsid w:val="001A37DC"/>
    <w:rsid w:val="001A67BE"/>
    <w:rsid w:val="001A78ED"/>
    <w:rsid w:val="001B06B6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E52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3DC"/>
    <w:rsid w:val="001F2203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36AC"/>
    <w:rsid w:val="002336D3"/>
    <w:rsid w:val="00235192"/>
    <w:rsid w:val="0023539B"/>
    <w:rsid w:val="00235474"/>
    <w:rsid w:val="00236C43"/>
    <w:rsid w:val="00237798"/>
    <w:rsid w:val="002377B4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6B1F"/>
    <w:rsid w:val="002778A6"/>
    <w:rsid w:val="00277B4E"/>
    <w:rsid w:val="00280941"/>
    <w:rsid w:val="002810B3"/>
    <w:rsid w:val="002829A3"/>
    <w:rsid w:val="0029390D"/>
    <w:rsid w:val="00294F44"/>
    <w:rsid w:val="002958C8"/>
    <w:rsid w:val="0029715E"/>
    <w:rsid w:val="002A0749"/>
    <w:rsid w:val="002A1E21"/>
    <w:rsid w:val="002A216D"/>
    <w:rsid w:val="002A2374"/>
    <w:rsid w:val="002A369B"/>
    <w:rsid w:val="002A405D"/>
    <w:rsid w:val="002A6318"/>
    <w:rsid w:val="002A660D"/>
    <w:rsid w:val="002A6989"/>
    <w:rsid w:val="002A7A9E"/>
    <w:rsid w:val="002B0542"/>
    <w:rsid w:val="002B2386"/>
    <w:rsid w:val="002B2C2C"/>
    <w:rsid w:val="002B30F5"/>
    <w:rsid w:val="002B4B16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04F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0809"/>
    <w:rsid w:val="0037240A"/>
    <w:rsid w:val="00372A26"/>
    <w:rsid w:val="00374C2E"/>
    <w:rsid w:val="00376E83"/>
    <w:rsid w:val="003822C1"/>
    <w:rsid w:val="00387584"/>
    <w:rsid w:val="00393266"/>
    <w:rsid w:val="00393B7E"/>
    <w:rsid w:val="00393D8C"/>
    <w:rsid w:val="003955B5"/>
    <w:rsid w:val="00395922"/>
    <w:rsid w:val="0039699D"/>
    <w:rsid w:val="00397E1A"/>
    <w:rsid w:val="003A1BEB"/>
    <w:rsid w:val="003A1F37"/>
    <w:rsid w:val="003A389C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019"/>
    <w:rsid w:val="003E281C"/>
    <w:rsid w:val="003E32A4"/>
    <w:rsid w:val="003E3D5C"/>
    <w:rsid w:val="003E3DD2"/>
    <w:rsid w:val="003E527C"/>
    <w:rsid w:val="003E56BB"/>
    <w:rsid w:val="003E73C1"/>
    <w:rsid w:val="003E7A98"/>
    <w:rsid w:val="003F0A01"/>
    <w:rsid w:val="003F1240"/>
    <w:rsid w:val="003F1788"/>
    <w:rsid w:val="003F18E7"/>
    <w:rsid w:val="003F30E5"/>
    <w:rsid w:val="003F5870"/>
    <w:rsid w:val="003F7041"/>
    <w:rsid w:val="003F70DF"/>
    <w:rsid w:val="00401483"/>
    <w:rsid w:val="00401DE6"/>
    <w:rsid w:val="004064EB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FDB"/>
    <w:rsid w:val="004504F4"/>
    <w:rsid w:val="004510CC"/>
    <w:rsid w:val="00453106"/>
    <w:rsid w:val="00453227"/>
    <w:rsid w:val="00453CC8"/>
    <w:rsid w:val="00454215"/>
    <w:rsid w:val="00456097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B7D38"/>
    <w:rsid w:val="004C0969"/>
    <w:rsid w:val="004C0B2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30B09"/>
    <w:rsid w:val="00530E34"/>
    <w:rsid w:val="00531539"/>
    <w:rsid w:val="00531722"/>
    <w:rsid w:val="005328B2"/>
    <w:rsid w:val="00533330"/>
    <w:rsid w:val="00533644"/>
    <w:rsid w:val="00534791"/>
    <w:rsid w:val="005354EC"/>
    <w:rsid w:val="005378F6"/>
    <w:rsid w:val="00540308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649A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6F"/>
    <w:rsid w:val="006208A9"/>
    <w:rsid w:val="00622927"/>
    <w:rsid w:val="006242BC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1CF2"/>
    <w:rsid w:val="00673757"/>
    <w:rsid w:val="00674AAC"/>
    <w:rsid w:val="00674BE6"/>
    <w:rsid w:val="0067653C"/>
    <w:rsid w:val="00676EF8"/>
    <w:rsid w:val="00677F0B"/>
    <w:rsid w:val="0068187C"/>
    <w:rsid w:val="006860CD"/>
    <w:rsid w:val="0068671F"/>
    <w:rsid w:val="0068692B"/>
    <w:rsid w:val="00690404"/>
    <w:rsid w:val="0069172D"/>
    <w:rsid w:val="00692FFF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2A6C"/>
    <w:rsid w:val="006C399B"/>
    <w:rsid w:val="006C6850"/>
    <w:rsid w:val="006D1F4D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1FA6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1488"/>
    <w:rsid w:val="00712138"/>
    <w:rsid w:val="00712485"/>
    <w:rsid w:val="00712FE7"/>
    <w:rsid w:val="00715377"/>
    <w:rsid w:val="00715496"/>
    <w:rsid w:val="00717308"/>
    <w:rsid w:val="00720AB0"/>
    <w:rsid w:val="00724AFC"/>
    <w:rsid w:val="00725EC4"/>
    <w:rsid w:val="007265A4"/>
    <w:rsid w:val="00726EBA"/>
    <w:rsid w:val="00727431"/>
    <w:rsid w:val="0072766F"/>
    <w:rsid w:val="007308D6"/>
    <w:rsid w:val="00730BB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665C"/>
    <w:rsid w:val="007A0E08"/>
    <w:rsid w:val="007A2F48"/>
    <w:rsid w:val="007A6A31"/>
    <w:rsid w:val="007B49E6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2C23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1531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37203"/>
    <w:rsid w:val="00843754"/>
    <w:rsid w:val="0084641C"/>
    <w:rsid w:val="00846A03"/>
    <w:rsid w:val="00847513"/>
    <w:rsid w:val="008538DD"/>
    <w:rsid w:val="00854892"/>
    <w:rsid w:val="00856A0B"/>
    <w:rsid w:val="00857DEE"/>
    <w:rsid w:val="00860AEC"/>
    <w:rsid w:val="008712D5"/>
    <w:rsid w:val="0087165E"/>
    <w:rsid w:val="008723FF"/>
    <w:rsid w:val="00874E48"/>
    <w:rsid w:val="008761D1"/>
    <w:rsid w:val="00881232"/>
    <w:rsid w:val="0088206E"/>
    <w:rsid w:val="00884BF5"/>
    <w:rsid w:val="00885DA8"/>
    <w:rsid w:val="008861F4"/>
    <w:rsid w:val="0089334E"/>
    <w:rsid w:val="0089443B"/>
    <w:rsid w:val="00894F95"/>
    <w:rsid w:val="008953AD"/>
    <w:rsid w:val="0089616F"/>
    <w:rsid w:val="008A2073"/>
    <w:rsid w:val="008A564F"/>
    <w:rsid w:val="008A6DCD"/>
    <w:rsid w:val="008A6EAF"/>
    <w:rsid w:val="008A72C1"/>
    <w:rsid w:val="008B0526"/>
    <w:rsid w:val="008B06E5"/>
    <w:rsid w:val="008B0A51"/>
    <w:rsid w:val="008B7335"/>
    <w:rsid w:val="008C1281"/>
    <w:rsid w:val="008C23D2"/>
    <w:rsid w:val="008C3436"/>
    <w:rsid w:val="008D1ED1"/>
    <w:rsid w:val="008D41A5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168EF"/>
    <w:rsid w:val="00920642"/>
    <w:rsid w:val="00921727"/>
    <w:rsid w:val="0092262A"/>
    <w:rsid w:val="009227D0"/>
    <w:rsid w:val="009238A4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3945"/>
    <w:rsid w:val="009C73BE"/>
    <w:rsid w:val="009D0506"/>
    <w:rsid w:val="009D0CAC"/>
    <w:rsid w:val="009D21C8"/>
    <w:rsid w:val="009D2E59"/>
    <w:rsid w:val="009D5B9D"/>
    <w:rsid w:val="009D7C0A"/>
    <w:rsid w:val="009E1071"/>
    <w:rsid w:val="009E1F8D"/>
    <w:rsid w:val="009E3BA3"/>
    <w:rsid w:val="009E4041"/>
    <w:rsid w:val="009E5841"/>
    <w:rsid w:val="009E60BE"/>
    <w:rsid w:val="009E6994"/>
    <w:rsid w:val="009E7310"/>
    <w:rsid w:val="009F42C7"/>
    <w:rsid w:val="009F4A59"/>
    <w:rsid w:val="009F5CE4"/>
    <w:rsid w:val="009F7E18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5A51"/>
    <w:rsid w:val="00A27B9C"/>
    <w:rsid w:val="00A3017C"/>
    <w:rsid w:val="00A30260"/>
    <w:rsid w:val="00A303B4"/>
    <w:rsid w:val="00A3177B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1FC1"/>
    <w:rsid w:val="00A542F6"/>
    <w:rsid w:val="00A54F59"/>
    <w:rsid w:val="00A55B64"/>
    <w:rsid w:val="00A578D4"/>
    <w:rsid w:val="00A578F5"/>
    <w:rsid w:val="00A57A75"/>
    <w:rsid w:val="00A57BBD"/>
    <w:rsid w:val="00A613DE"/>
    <w:rsid w:val="00A617B6"/>
    <w:rsid w:val="00A632A9"/>
    <w:rsid w:val="00A64412"/>
    <w:rsid w:val="00A67C9A"/>
    <w:rsid w:val="00A7003F"/>
    <w:rsid w:val="00A711A7"/>
    <w:rsid w:val="00A72AE0"/>
    <w:rsid w:val="00A80642"/>
    <w:rsid w:val="00A823B3"/>
    <w:rsid w:val="00A828F9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2848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3520"/>
    <w:rsid w:val="00AD559E"/>
    <w:rsid w:val="00AD5E29"/>
    <w:rsid w:val="00AE2C18"/>
    <w:rsid w:val="00AE4146"/>
    <w:rsid w:val="00AE5695"/>
    <w:rsid w:val="00AE7E3A"/>
    <w:rsid w:val="00AF13DF"/>
    <w:rsid w:val="00AF1AAD"/>
    <w:rsid w:val="00B0177D"/>
    <w:rsid w:val="00B02E2E"/>
    <w:rsid w:val="00B0679E"/>
    <w:rsid w:val="00B07B6B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5016C"/>
    <w:rsid w:val="00B50A35"/>
    <w:rsid w:val="00B517C7"/>
    <w:rsid w:val="00B53DAB"/>
    <w:rsid w:val="00B5777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291"/>
    <w:rsid w:val="00B82EFA"/>
    <w:rsid w:val="00B83F94"/>
    <w:rsid w:val="00B846AE"/>
    <w:rsid w:val="00B908A1"/>
    <w:rsid w:val="00B91EB5"/>
    <w:rsid w:val="00B93A66"/>
    <w:rsid w:val="00B94C7F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65A"/>
    <w:rsid w:val="00BB6B07"/>
    <w:rsid w:val="00BB706A"/>
    <w:rsid w:val="00BC0BD0"/>
    <w:rsid w:val="00BC2AC6"/>
    <w:rsid w:val="00BC3B97"/>
    <w:rsid w:val="00BC3BA3"/>
    <w:rsid w:val="00BC4305"/>
    <w:rsid w:val="00BC75CD"/>
    <w:rsid w:val="00BC7E43"/>
    <w:rsid w:val="00BD1C34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7A6"/>
    <w:rsid w:val="00C20D3E"/>
    <w:rsid w:val="00C22821"/>
    <w:rsid w:val="00C259AC"/>
    <w:rsid w:val="00C26C74"/>
    <w:rsid w:val="00C27256"/>
    <w:rsid w:val="00C276CA"/>
    <w:rsid w:val="00C31081"/>
    <w:rsid w:val="00C31765"/>
    <w:rsid w:val="00C31EDE"/>
    <w:rsid w:val="00C3213D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458B5"/>
    <w:rsid w:val="00C47BF7"/>
    <w:rsid w:val="00C500D7"/>
    <w:rsid w:val="00C50195"/>
    <w:rsid w:val="00C50B1A"/>
    <w:rsid w:val="00C50D67"/>
    <w:rsid w:val="00C5115A"/>
    <w:rsid w:val="00C52F21"/>
    <w:rsid w:val="00C545E8"/>
    <w:rsid w:val="00C54640"/>
    <w:rsid w:val="00C56BAA"/>
    <w:rsid w:val="00C60321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0161"/>
    <w:rsid w:val="00C863A2"/>
    <w:rsid w:val="00C93391"/>
    <w:rsid w:val="00C96B45"/>
    <w:rsid w:val="00C97BBA"/>
    <w:rsid w:val="00C97DF5"/>
    <w:rsid w:val="00C97F28"/>
    <w:rsid w:val="00CA2ECF"/>
    <w:rsid w:val="00CA3EFB"/>
    <w:rsid w:val="00CB01AD"/>
    <w:rsid w:val="00CB10E9"/>
    <w:rsid w:val="00CB331E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0B98"/>
    <w:rsid w:val="00CE1C60"/>
    <w:rsid w:val="00CE2505"/>
    <w:rsid w:val="00CE28C3"/>
    <w:rsid w:val="00CE3E2E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177A3"/>
    <w:rsid w:val="00D2164E"/>
    <w:rsid w:val="00D227E5"/>
    <w:rsid w:val="00D2663A"/>
    <w:rsid w:val="00D26CC3"/>
    <w:rsid w:val="00D27732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575"/>
    <w:rsid w:val="00D57978"/>
    <w:rsid w:val="00D61AAB"/>
    <w:rsid w:val="00D62B3D"/>
    <w:rsid w:val="00D6571A"/>
    <w:rsid w:val="00D669C9"/>
    <w:rsid w:val="00D67A2A"/>
    <w:rsid w:val="00D701FF"/>
    <w:rsid w:val="00D72F3E"/>
    <w:rsid w:val="00D7336A"/>
    <w:rsid w:val="00D7337E"/>
    <w:rsid w:val="00D754AA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9C8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491"/>
    <w:rsid w:val="00DE2B90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1C03"/>
    <w:rsid w:val="00E72DE8"/>
    <w:rsid w:val="00E75D2E"/>
    <w:rsid w:val="00E76FA2"/>
    <w:rsid w:val="00E771F7"/>
    <w:rsid w:val="00E779EA"/>
    <w:rsid w:val="00E77AF5"/>
    <w:rsid w:val="00E83067"/>
    <w:rsid w:val="00E859F9"/>
    <w:rsid w:val="00E86D2A"/>
    <w:rsid w:val="00E86E1E"/>
    <w:rsid w:val="00E93B45"/>
    <w:rsid w:val="00E93C1B"/>
    <w:rsid w:val="00E94254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191E"/>
    <w:rsid w:val="00EC2635"/>
    <w:rsid w:val="00EC3DA6"/>
    <w:rsid w:val="00EC471F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2527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0C7B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5C12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2A55"/>
    <w:rsid w:val="00FC4D8D"/>
    <w:rsid w:val="00FC5146"/>
    <w:rsid w:val="00FC5C74"/>
    <w:rsid w:val="00FD10C1"/>
    <w:rsid w:val="00FD4EA2"/>
    <w:rsid w:val="00FD5BCD"/>
    <w:rsid w:val="00FD6D83"/>
    <w:rsid w:val="00FE1A69"/>
    <w:rsid w:val="00FE2A6E"/>
    <w:rsid w:val="00FE3035"/>
    <w:rsid w:val="00FF0FD4"/>
    <w:rsid w:val="00FF1877"/>
    <w:rsid w:val="00FF1C1D"/>
    <w:rsid w:val="00FF1E06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8092A41"/>
  <w15:docId w15:val="{3D494736-B458-454F-94F3-4645E4DCF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dia@strana2020.ru" TargetMode="External"/><Relationship Id="rId13" Type="http://schemas.openxmlformats.org/officeDocument/2006/relationships/hyperlink" Target="https://www.instagram.com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ok.ru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com/strana202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www.facebook.com/strana2020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trana2020.ru" TargetMode="External"/><Relationship Id="rId14" Type="http://schemas.openxmlformats.org/officeDocument/2006/relationships/hyperlink" Target="https://www.youtube.com/channel/UCgTKw3dQVvCVGJuHqiWG5Zg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DFE5A-A531-4064-9D2A-101AD4CAA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user1</cp:lastModifiedBy>
  <cp:revision>3</cp:revision>
  <cp:lastPrinted>2020-02-13T18:03:00Z</cp:lastPrinted>
  <dcterms:created xsi:type="dcterms:W3CDTF">2021-05-17T05:46:00Z</dcterms:created>
  <dcterms:modified xsi:type="dcterms:W3CDTF">2021-05-18T04:04:00Z</dcterms:modified>
</cp:coreProperties>
</file>