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620815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28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B1253F">
        <w:rPr>
          <w:rFonts w:ascii="Arial" w:hAnsi="Arial" w:cs="Arial"/>
          <w:color w:val="595959"/>
          <w:sz w:val="24"/>
        </w:rPr>
        <w:t>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967968" w:rsidRPr="00967968" w:rsidRDefault="00967968" w:rsidP="00967968">
      <w:pPr>
        <w:spacing w:line="276" w:lineRule="auto"/>
        <w:ind w:left="1276"/>
        <w:rPr>
          <w:rFonts w:ascii="Arial" w:hAnsi="Arial" w:cs="Arial"/>
          <w:b/>
          <w:sz w:val="48"/>
        </w:rPr>
      </w:pPr>
      <w:r w:rsidRPr="00967968">
        <w:rPr>
          <w:rFonts w:ascii="Arial" w:hAnsi="Arial" w:cs="Arial"/>
          <w:b/>
          <w:sz w:val="48"/>
        </w:rPr>
        <w:t xml:space="preserve">10 МИЛЛИОНОВ ЗА 100 ЛЕТ </w:t>
      </w:r>
    </w:p>
    <w:p w:rsidR="006630CE" w:rsidRPr="006630CE" w:rsidRDefault="006630CE" w:rsidP="00934C37">
      <w:pPr>
        <w:spacing w:line="276" w:lineRule="auto"/>
        <w:ind w:left="1276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>28 августа 1920 года прошла первая перепись в Советской России. Она не была всеобщей — во многих частях страны шла гражданская война. Зато по ее результатам можно было узнать психическое здоровье, физические недостатки, пол, возраст и, что было тогда актуально, опыт участия в боевых действиях.</w:t>
      </w:r>
    </w:p>
    <w:p w:rsidR="006630CE" w:rsidRPr="006630CE" w:rsidRDefault="006630CE" w:rsidP="00934C37">
      <w:pPr>
        <w:spacing w:line="276" w:lineRule="auto"/>
        <w:ind w:left="1276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 xml:space="preserve">100 лет назад в стране жило 136,8 </w:t>
      </w:r>
      <w:proofErr w:type="spellStart"/>
      <w:proofErr w:type="gramStart"/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>млн</w:t>
      </w:r>
      <w:proofErr w:type="spellEnd"/>
      <w:proofErr w:type="gramEnd"/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 xml:space="preserve"> человек. В 2010 году — 142,9 </w:t>
      </w:r>
      <w:proofErr w:type="spellStart"/>
      <w:proofErr w:type="gramStart"/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>млн</w:t>
      </w:r>
      <w:proofErr w:type="spellEnd"/>
      <w:proofErr w:type="gramEnd"/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 xml:space="preserve">, а на 1 января 2020 года — 146,7 </w:t>
      </w:r>
      <w:proofErr w:type="spellStart"/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>млн</w:t>
      </w:r>
      <w:proofErr w:type="spellEnd"/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 xml:space="preserve"> человек. Какую цифру даст нам очередная Всероссийская перепись населения, которая пройдет в апреле 2021 года? </w:t>
      </w:r>
      <w:r w:rsidRPr="006630CE">
        <w:rPr>
          <w:rFonts w:ascii="Arial" w:eastAsia="Calibri" w:hAnsi="Arial" w:cs="Arial"/>
          <w:b/>
          <w:bCs/>
          <w:color w:val="525252"/>
          <w:sz w:val="24"/>
          <w:szCs w:val="24"/>
        </w:rPr>
        <w:t>Что изменилось в технологиях проведения переписи за прошедшее столетие?</w:t>
      </w:r>
    </w:p>
    <w:p w:rsidR="006630CE" w:rsidRPr="006630CE" w:rsidRDefault="006630CE" w:rsidP="006630CE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color w:val="525252"/>
          <w:sz w:val="24"/>
          <w:szCs w:val="24"/>
        </w:rPr>
        <w:t>Перепись 1920 года стала второй в российской истории и проводилась после 23-летнего перерыва. За это время разразилась Первая мировая война</w:t>
      </w:r>
      <w:r w:rsidR="002536BA">
        <w:rPr>
          <w:rFonts w:ascii="Arial" w:eastAsia="Calibri" w:hAnsi="Arial" w:cs="Arial"/>
          <w:color w:val="525252"/>
          <w:sz w:val="24"/>
          <w:szCs w:val="24"/>
        </w:rPr>
        <w:t>,</w:t>
      </w:r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и разрушилась Российская империя. Потери российской армии на фронтах с 1914 по 1918 год превысили 7 </w:t>
      </w:r>
      <w:proofErr w:type="spellStart"/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spellEnd"/>
      <w:proofErr w:type="gram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человек. Из 10 самых крупных городов страны, в которых, по данным переписи 1897 года, проживало более 4,8 </w:t>
      </w:r>
      <w:proofErr w:type="spellStart"/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spellEnd"/>
      <w:proofErr w:type="gram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человек, к 1920 году только два — Москва и Петроград — находились на территории Советской России.</w:t>
      </w:r>
    </w:p>
    <w:p w:rsidR="006630CE" w:rsidRPr="006630CE" w:rsidRDefault="006630CE" w:rsidP="006630CE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Всероссийская перепись 1920 года не считается всеобщей — данные не собирались в Крыму, на Дальнем Востоке, в горных районах Северного Кавказа, где продолжались боевые действия. Однако она остается первым источником информации о составе населения послереволюционной России. На 28 августа 1920 года численность населения страны (с </w:t>
      </w:r>
      <w:proofErr w:type="spellStart"/>
      <w:r w:rsidRPr="006630CE">
        <w:rPr>
          <w:rFonts w:ascii="Arial" w:eastAsia="Calibri" w:hAnsi="Arial" w:cs="Arial"/>
          <w:color w:val="525252"/>
          <w:sz w:val="24"/>
          <w:szCs w:val="24"/>
        </w:rPr>
        <w:t>доисчислением</w:t>
      </w:r>
      <w:proofErr w:type="spell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по территориям, не охваченным переписью) составила 136,8 </w:t>
      </w:r>
      <w:proofErr w:type="spellStart"/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spellEnd"/>
      <w:proofErr w:type="gram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человек. Число городских жителей — 20,9 </w:t>
      </w:r>
      <w:proofErr w:type="spellStart"/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spellEnd"/>
      <w:proofErr w:type="gramEnd"/>
      <w:r w:rsidRPr="006630CE">
        <w:rPr>
          <w:rFonts w:ascii="Arial" w:eastAsia="Calibri" w:hAnsi="Arial" w:cs="Arial"/>
          <w:color w:val="525252"/>
          <w:sz w:val="24"/>
          <w:szCs w:val="24"/>
        </w:rPr>
        <w:t>, или 15% всех живущих в стране.</w:t>
      </w:r>
    </w:p>
    <w:p w:rsidR="006630CE" w:rsidRPr="006630CE" w:rsidRDefault="006630CE" w:rsidP="006630CE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В первой советской переписи в качестве основной формы опроса использовались личный листок, квартирная карта и подворная ведомость. </w:t>
      </w:r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Опросная анкета первой переписи включала 18 параметров, в их числе пол, возраст, национальность, родной язык, гражданство, место рождения, источник средств существования, физические недостатки, психическое здоровье, участие в войнах и т.д. </w:t>
      </w:r>
      <w:proofErr w:type="gramEnd"/>
    </w:p>
    <w:p w:rsidR="006630CE" w:rsidRPr="006630CE" w:rsidRDefault="006630CE" w:rsidP="006630CE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Спустя столетие перепись в России впервые станет цифровой. Перепись населения всемирного раунда 2020–2021 годов в нашей стране пройдет с 1 по 30 апреля 2021 года. Ее главное нововведение — возможность </w:t>
      </w:r>
      <w:r w:rsidRPr="006630CE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самостоятельного заполнения жителями России электронного переписного листа на портале </w:t>
      </w:r>
      <w:proofErr w:type="spellStart"/>
      <w:r w:rsidRPr="006630CE">
        <w:rPr>
          <w:rFonts w:ascii="Arial" w:eastAsia="Calibri" w:hAnsi="Arial" w:cs="Arial"/>
          <w:color w:val="525252"/>
          <w:sz w:val="24"/>
          <w:szCs w:val="24"/>
        </w:rPr>
        <w:t>Госуслуг</w:t>
      </w:r>
      <w:proofErr w:type="spell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(</w:t>
      </w:r>
      <w:proofErr w:type="spellStart"/>
      <w:r w:rsidRPr="006630CE">
        <w:rPr>
          <w:rFonts w:ascii="Arial" w:eastAsia="Calibri" w:hAnsi="Arial" w:cs="Arial"/>
          <w:color w:val="525252"/>
          <w:sz w:val="24"/>
          <w:szCs w:val="24"/>
        </w:rPr>
        <w:t>Gosuslugi.ru</w:t>
      </w:r>
      <w:proofErr w:type="spell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). </w:t>
      </w:r>
    </w:p>
    <w:p w:rsidR="006630CE" w:rsidRPr="006630CE" w:rsidRDefault="006630CE" w:rsidP="006630CE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При обходе жилых помещений переписчики, в отличие от первой советской переписи, будут использовать специальные легкие планшеты отечественного производства. Количество бумажных переписных листов составит всего 10% бланков от ранее необходимого объема. В отдаленных и труднодоступных районах страны перепись начнется уже 1 октября 2020 года, в первую очередь это труднодоступные районы Красноярского края, Томской области и Ямало-Ненецкого автономного округа. В большинстве из них нет интернета, но </w:t>
      </w:r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>переписному</w:t>
      </w:r>
      <w:proofErr w:type="gram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6630CE">
        <w:rPr>
          <w:rFonts w:ascii="Arial" w:eastAsia="Calibri" w:hAnsi="Arial" w:cs="Arial"/>
          <w:color w:val="525252"/>
          <w:sz w:val="24"/>
          <w:szCs w:val="24"/>
        </w:rPr>
        <w:t>девайсу</w:t>
      </w:r>
      <w:proofErr w:type="spell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он и не нужен — все электронные данные с планшета будут перегружаться в территориальном отделении в общую облачную систему переписи. Таким образом, будет подсчитано население страны даже в самых отдаленных уголках. </w:t>
      </w:r>
    </w:p>
    <w:p w:rsidR="00967968" w:rsidRPr="00967968" w:rsidRDefault="006630CE" w:rsidP="006630CE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«Задачей современной переписи по-прежнему является сбор и анализ данных для адресных решений и долгосрочного планирования социально-экономической политики. Например, буквально на днях был предложен к рассмотрению законопроект о ежегодной выплате на детей к началу учебного года. На эти цели потребуется около 200 </w:t>
      </w:r>
      <w:proofErr w:type="spellStart"/>
      <w:proofErr w:type="gramStart"/>
      <w:r w:rsidRPr="006630CE">
        <w:rPr>
          <w:rFonts w:ascii="Arial" w:eastAsia="Calibri" w:hAnsi="Arial" w:cs="Arial"/>
          <w:color w:val="525252"/>
          <w:sz w:val="24"/>
          <w:szCs w:val="24"/>
        </w:rPr>
        <w:t>трлн</w:t>
      </w:r>
      <w:proofErr w:type="spellEnd"/>
      <w:proofErr w:type="gram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рублей, так как сейчас детей и подростков в возрасте 5–16 лет около 20 млн. Предстоящая перепись не только даст нам точную информацию о количестве детей в каждом конкретном регионе, но и позволит узнать, для какого количества семей такая помощь является действительно ощутимой и адресной, сколько у нас малообеспеченных семей, со средним достатком или выше среднего. Совокупность этих данных поможет оценить </w:t>
      </w:r>
      <w:proofErr w:type="spellStart"/>
      <w:r w:rsidRPr="006630CE">
        <w:rPr>
          <w:rFonts w:ascii="Arial" w:eastAsia="Calibri" w:hAnsi="Arial" w:cs="Arial"/>
          <w:color w:val="525252"/>
          <w:sz w:val="24"/>
          <w:szCs w:val="24"/>
        </w:rPr>
        <w:t>адресность</w:t>
      </w:r>
      <w:proofErr w:type="spellEnd"/>
      <w:r w:rsidRPr="006630CE">
        <w:rPr>
          <w:rFonts w:ascii="Arial" w:eastAsia="Calibri" w:hAnsi="Arial" w:cs="Arial"/>
          <w:color w:val="525252"/>
          <w:sz w:val="24"/>
          <w:szCs w:val="24"/>
        </w:rPr>
        <w:t xml:space="preserve"> данной инициативы и окажется крайне полезной при планировании бюджета, необходимого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для ее реализации», — пояснила </w:t>
      </w:r>
      <w:r w:rsidRPr="006630CE">
        <w:rPr>
          <w:rFonts w:ascii="Arial" w:eastAsia="Calibri" w:hAnsi="Arial" w:cs="Arial"/>
          <w:b/>
          <w:color w:val="525252"/>
          <w:sz w:val="24"/>
          <w:szCs w:val="24"/>
        </w:rPr>
        <w:t>Елена Егорова, заведующая лабораторией количественных методов исследования регионального развития РЭУ им. Г.В. Плеханова.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C1261F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C1261F">
        <w:rPr>
          <w:rFonts w:ascii="Arial" w:eastAsia="Calibri" w:hAnsi="Arial" w:cs="Arial"/>
          <w:b/>
          <w:color w:val="595959"/>
          <w:sz w:val="24"/>
        </w:rPr>
        <w:t xml:space="preserve"> ВПН-2020</w:t>
      </w:r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C1261F"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C1261F">
        <w:rPr>
          <w:rFonts w:ascii="Arial" w:eastAsia="Calibri" w:hAnsi="Arial" w:cs="Arial"/>
          <w:color w:val="595959"/>
          <w:sz w:val="24"/>
        </w:rPr>
        <w:t>+7 (495) 933-31-94</w:t>
      </w:r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C1261F" w:rsidRPr="00C1261F" w:rsidRDefault="0078210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C1261F" w:rsidRPr="00C1261F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C1261F" w:rsidRPr="00C1261F" w:rsidRDefault="00D53AD1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FE" w:rsidRDefault="007015FE" w:rsidP="00A02726">
      <w:pPr>
        <w:spacing w:after="0" w:line="240" w:lineRule="auto"/>
      </w:pPr>
      <w:r>
        <w:separator/>
      </w:r>
    </w:p>
  </w:endnote>
  <w:endnote w:type="continuationSeparator" w:id="0">
    <w:p w:rsidR="007015FE" w:rsidRDefault="007015F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8210F">
          <w:fldChar w:fldCharType="begin"/>
        </w:r>
        <w:r w:rsidR="00A02726">
          <w:instrText>PAGE   \* MERGEFORMAT</w:instrText>
        </w:r>
        <w:r w:rsidR="0078210F">
          <w:fldChar w:fldCharType="separate"/>
        </w:r>
        <w:r w:rsidR="002536BA">
          <w:rPr>
            <w:noProof/>
          </w:rPr>
          <w:t>1</w:t>
        </w:r>
        <w:r w:rsidR="0078210F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FE" w:rsidRDefault="007015FE" w:rsidP="00A02726">
      <w:pPr>
        <w:spacing w:after="0" w:line="240" w:lineRule="auto"/>
      </w:pPr>
      <w:r>
        <w:separator/>
      </w:r>
    </w:p>
  </w:footnote>
  <w:footnote w:type="continuationSeparator" w:id="0">
    <w:p w:rsidR="007015FE" w:rsidRDefault="007015F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78210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10F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78210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3F6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1C38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36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6DF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15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30CE"/>
    <w:rsid w:val="00665070"/>
    <w:rsid w:val="00666BC6"/>
    <w:rsid w:val="00666FAC"/>
    <w:rsid w:val="00671CF2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15FE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37DD0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210F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389"/>
    <w:rsid w:val="008566F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34C37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67968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0731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AD1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798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8614-F425-41D9-B201-9FF3C0D5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Аленова</cp:lastModifiedBy>
  <cp:revision>5</cp:revision>
  <cp:lastPrinted>2020-02-13T18:03:00Z</cp:lastPrinted>
  <dcterms:created xsi:type="dcterms:W3CDTF">2020-08-28T13:41:00Z</dcterms:created>
  <dcterms:modified xsi:type="dcterms:W3CDTF">2020-08-31T05:03:00Z</dcterms:modified>
</cp:coreProperties>
</file>