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9426" w:type="dxa"/>
        <w:tblInd w:w="0" w:type="dxa"/>
        <w:tblLayout w:type="fixed"/>
        <w:tblCellMar>
          <w:top w:w="0" w:type="dxa"/>
          <w:left w:w="70" w:type="dxa"/>
          <w:bottom w:w="0" w:type="dxa"/>
          <w:right w:w="70" w:type="dxa"/>
        </w:tblCellMar>
      </w:tblPr>
      <w:tblGrid>
        <w:gridCol w:w="4323"/>
        <w:gridCol w:w="499"/>
        <w:gridCol w:w="4604"/>
      </w:tblGrid>
      <w:tr>
        <w:tblPrEx>
          <w:tblCellMar>
            <w:top w:w="0" w:type="dxa"/>
            <w:left w:w="70" w:type="dxa"/>
            <w:bottom w:w="0" w:type="dxa"/>
            <w:right w:w="70" w:type="dxa"/>
          </w:tblCellMar>
        </w:tblPrEx>
        <w:trPr>
          <w:trHeight w:val="3601" w:hRule="exact"/>
        </w:trPr>
        <w:tc>
          <w:tcPr>
            <w:tcW w:w="4323" w:type="dxa"/>
          </w:tcPr>
          <w:p>
            <w:pPr>
              <w:jc w:val="center"/>
              <w:rPr>
                <w:rFonts w:ascii="Times New Roman" w:hAnsi="Times New Roman" w:cs="Times New Roman"/>
                <w:b/>
                <w:bCs/>
                <w:sz w:val="27"/>
                <w:szCs w:val="27"/>
              </w:rPr>
            </w:pPr>
            <w:r>
              <w:rPr>
                <w:rFonts w:ascii="Times New Roman" w:hAnsi="Times New Roman" w:cs="Times New Roman"/>
                <w:b/>
                <w:bCs/>
                <w:sz w:val="27"/>
                <w:szCs w:val="27"/>
              </w:rPr>
              <w:t>АДМИНИСТРАЦИЯ</w:t>
            </w:r>
          </w:p>
          <w:p>
            <w:pPr>
              <w:pStyle w:val="2"/>
              <w:spacing w:before="0" w:after="0"/>
              <w:rPr>
                <w:rFonts w:ascii="Times New Roman" w:hAnsi="Times New Roman" w:cs="Times New Roman"/>
                <w:b/>
                <w:bCs/>
                <w:sz w:val="27"/>
                <w:szCs w:val="27"/>
              </w:rPr>
            </w:pPr>
            <w:r>
              <w:rPr>
                <w:rFonts w:ascii="Times New Roman" w:hAnsi="Times New Roman"/>
                <w:sz w:val="27"/>
                <w:szCs w:val="27"/>
              </w:rPr>
              <w:t>МУНИЦИПАЛЬНОГО</w:t>
            </w:r>
            <w:r>
              <w:rPr>
                <w:rFonts w:hint="default" w:ascii="Times New Roman" w:hAnsi="Times New Roman"/>
                <w:sz w:val="27"/>
                <w:szCs w:val="27"/>
                <w:lang w:val="ru-RU"/>
              </w:rPr>
              <w:t xml:space="preserve"> </w:t>
            </w:r>
            <w:r>
              <w:rPr>
                <w:rFonts w:ascii="Times New Roman" w:hAnsi="Times New Roman" w:cs="Times New Roman"/>
                <w:b/>
                <w:bCs/>
                <w:sz w:val="27"/>
                <w:szCs w:val="27"/>
              </w:rPr>
              <w:t>ОБРАЗОВАНИЯ</w:t>
            </w:r>
          </w:p>
          <w:p>
            <w:pPr>
              <w:jc w:val="center"/>
              <w:rPr>
                <w:rFonts w:ascii="Times New Roman" w:hAnsi="Times New Roman" w:cs="Times New Roman"/>
                <w:b/>
                <w:bCs/>
                <w:sz w:val="27"/>
                <w:szCs w:val="27"/>
              </w:rPr>
            </w:pPr>
            <w:r>
              <w:rPr>
                <w:rFonts w:ascii="Times New Roman" w:hAnsi="Times New Roman" w:cs="Times New Roman"/>
                <w:b/>
                <w:bCs/>
                <w:sz w:val="28"/>
                <w:szCs w:val="28"/>
                <w:lang w:val="ru-RU"/>
              </w:rPr>
              <w:t>БРОДЕЦКИЙ</w:t>
            </w:r>
            <w:r>
              <w:rPr>
                <w:rFonts w:ascii="Times New Roman" w:hAnsi="Times New Roman" w:cs="Times New Roman"/>
                <w:sz w:val="28"/>
                <w:szCs w:val="28"/>
              </w:rPr>
              <w:t xml:space="preserve"> </w:t>
            </w:r>
            <w:r>
              <w:rPr>
                <w:rFonts w:ascii="Times New Roman" w:hAnsi="Times New Roman" w:cs="Times New Roman"/>
                <w:b/>
                <w:bCs/>
                <w:sz w:val="27"/>
                <w:szCs w:val="27"/>
              </w:rPr>
              <w:t>СЕЛЬСОВЕТ</w:t>
            </w:r>
          </w:p>
          <w:p>
            <w:pPr>
              <w:jc w:val="center"/>
              <w:rPr>
                <w:rFonts w:ascii="Times New Roman" w:hAnsi="Times New Roman" w:cs="Times New Roman"/>
                <w:b/>
                <w:bCs/>
                <w:sz w:val="27"/>
                <w:szCs w:val="27"/>
              </w:rPr>
            </w:pPr>
            <w:r>
              <w:rPr>
                <w:rFonts w:ascii="Times New Roman" w:hAnsi="Times New Roman" w:cs="Times New Roman"/>
                <w:b/>
                <w:bCs/>
                <w:sz w:val="27"/>
                <w:szCs w:val="27"/>
              </w:rPr>
              <w:t>ОРЕНБУРГСКОГО РАЙОНА</w:t>
            </w:r>
          </w:p>
          <w:p>
            <w:pPr>
              <w:pStyle w:val="4"/>
              <w:spacing w:before="0" w:after="0"/>
              <w:rPr>
                <w:rFonts w:ascii="Times New Roman" w:hAnsi="Times New Roman"/>
                <w:sz w:val="27"/>
                <w:szCs w:val="27"/>
              </w:rPr>
            </w:pPr>
            <w:r>
              <w:rPr>
                <w:rFonts w:ascii="Times New Roman" w:hAnsi="Times New Roman"/>
                <w:sz w:val="27"/>
                <w:szCs w:val="27"/>
              </w:rPr>
              <w:t>ОРЕНБУРГСКОЙ ОБЛАСТИ</w:t>
            </w:r>
          </w:p>
          <w:p>
            <w:pPr>
              <w:pStyle w:val="4"/>
              <w:spacing w:before="0" w:after="0"/>
              <w:rPr>
                <w:rFonts w:ascii="Times New Roman" w:hAnsi="Times New Roman"/>
                <w:sz w:val="27"/>
                <w:szCs w:val="27"/>
              </w:rPr>
            </w:pPr>
          </w:p>
          <w:p>
            <w:pPr>
              <w:pStyle w:val="4"/>
              <w:spacing w:before="0" w:after="0"/>
              <w:rPr>
                <w:rFonts w:ascii="Times New Roman" w:hAnsi="Times New Roman"/>
                <w:sz w:val="27"/>
                <w:szCs w:val="27"/>
              </w:rPr>
            </w:pPr>
            <w:r>
              <w:rPr>
                <w:rFonts w:ascii="Times New Roman" w:hAnsi="Times New Roman"/>
                <w:sz w:val="27"/>
                <w:szCs w:val="27"/>
              </w:rPr>
              <w:t>ПОСТАНОВЛЕНИЕ</w:t>
            </w:r>
          </w:p>
          <w:p>
            <w:pPr>
              <w:jc w:val="center"/>
              <w:rPr>
                <w:rFonts w:ascii="Times New Roman" w:hAnsi="Times New Roman" w:cs="Times New Roman"/>
                <w:sz w:val="27"/>
                <w:szCs w:val="27"/>
              </w:rPr>
            </w:pPr>
          </w:p>
          <w:p>
            <w:pPr>
              <w:rPr>
                <w:rFonts w:ascii="Times New Roman" w:hAnsi="Times New Roman" w:cs="Times New Roman"/>
                <w:sz w:val="27"/>
                <w:szCs w:val="27"/>
              </w:rPr>
            </w:pPr>
            <w:r>
              <w:rPr>
                <w:rFonts w:ascii="Times New Roman" w:hAnsi="Times New Roman" w:cs="Times New Roman"/>
                <w:sz w:val="27"/>
                <w:szCs w:val="27"/>
              </w:rPr>
              <w:t xml:space="preserve">           _______  №  __________</w:t>
            </w:r>
          </w:p>
          <w:p>
            <w:pPr>
              <w:ind w:left="-68" w:right="-74"/>
              <w:jc w:val="center"/>
              <w:rPr>
                <w:rFonts w:ascii="Times New Roman" w:hAnsi="Times New Roman" w:cs="Times New Roman"/>
                <w:bCs/>
              </w:rPr>
            </w:pPr>
          </w:p>
        </w:tc>
        <w:tc>
          <w:tcPr>
            <w:tcW w:w="499" w:type="dxa"/>
          </w:tcPr>
          <w:p>
            <w:pPr>
              <w:jc w:val="center"/>
              <w:rPr>
                <w:rFonts w:ascii="Times New Roman" w:hAnsi="Times New Roman" w:cs="Times New Roman"/>
                <w:b/>
                <w:bCs/>
              </w:rPr>
            </w:pPr>
          </w:p>
        </w:tc>
        <w:tc>
          <w:tcPr>
            <w:tcW w:w="4604" w:type="dxa"/>
          </w:tcPr>
          <w:p>
            <w:pPr>
              <w:ind w:firstLine="71"/>
              <w:jc w:val="right"/>
              <w:rPr>
                <w:rFonts w:hint="default" w:ascii="Times New Roman" w:hAnsi="Times New Roman" w:cs="Times New Roman"/>
                <w:sz w:val="26"/>
                <w:szCs w:val="26"/>
                <w:lang w:val="ru-RU"/>
              </w:rPr>
            </w:pPr>
            <w:r>
              <w:rPr>
                <w:rFonts w:ascii="Times New Roman" w:hAnsi="Times New Roman" w:cs="Times New Roman"/>
                <w:sz w:val="26"/>
                <w:szCs w:val="26"/>
                <w:lang w:val="ru-RU"/>
              </w:rPr>
              <w:t>ПРОЕКТ</w:t>
            </w:r>
            <w:bookmarkStart w:id="11" w:name="_GoBack"/>
            <w:bookmarkEnd w:id="11"/>
          </w:p>
        </w:tc>
      </w:tr>
      <w:tr>
        <w:tblPrEx>
          <w:tblCellMar>
            <w:top w:w="0" w:type="dxa"/>
            <w:left w:w="70" w:type="dxa"/>
            <w:bottom w:w="0" w:type="dxa"/>
            <w:right w:w="70" w:type="dxa"/>
          </w:tblCellMar>
        </w:tblPrEx>
        <w:trPr>
          <w:trHeight w:val="695" w:hRule="atLeast"/>
        </w:trPr>
        <w:tc>
          <w:tcPr>
            <w:tcW w:w="4323" w:type="dxa"/>
          </w:tcPr>
          <w:p>
            <w:pPr>
              <w:jc w:val="both"/>
              <w:rPr>
                <w:rFonts w:hint="default" w:ascii="Times New Roman" w:hAnsi="Times New Roman" w:cs="Times New Roman"/>
                <w:sz w:val="28"/>
                <w:szCs w:val="28"/>
                <w:lang w:val="ru-RU"/>
              </w:rPr>
            </w:pPr>
            <w:r>
              <w:rPr>
                <w:rFonts w:ascii="Times New Roman" w:hAnsi="Times New Roman" w:cs="Times New Roman"/>
                <w:sz w:val="28"/>
                <w:szCs w:val="28"/>
              </w:rPr>
              <w:t xml:space="preserve">Об утверждении Порядка разработки, реализации и оценки эффективности муниципальных программ (комплексных программ) муниципального образования  </w:t>
            </w:r>
            <w:r>
              <w:rPr>
                <w:rFonts w:ascii="Times New Roman" w:hAnsi="Times New Roman" w:cs="Times New Roman"/>
                <w:sz w:val="28"/>
                <w:szCs w:val="28"/>
                <w:lang w:val="ru-RU"/>
              </w:rPr>
              <w:t>Бродецкий</w:t>
            </w:r>
            <w:r>
              <w:rPr>
                <w:rFonts w:hint="default" w:ascii="Times New Roman" w:hAnsi="Times New Roman" w:cs="Times New Roman"/>
                <w:sz w:val="28"/>
                <w:szCs w:val="28"/>
                <w:lang w:val="ru-RU"/>
              </w:rPr>
              <w:t xml:space="preserve"> </w:t>
            </w:r>
            <w:r>
              <w:rPr>
                <w:rFonts w:ascii="Times New Roman" w:hAnsi="Times New Roman" w:cs="Times New Roman"/>
                <w:sz w:val="28"/>
                <w:szCs w:val="28"/>
              </w:rPr>
              <w:t>сельсовет Оренбургского района</w:t>
            </w:r>
            <w:r>
              <w:rPr>
                <w:rFonts w:hint="default" w:ascii="Times New Roman" w:hAnsi="Times New Roman" w:cs="Times New Roman"/>
                <w:sz w:val="28"/>
                <w:szCs w:val="28"/>
                <w:lang w:val="ru-RU"/>
              </w:rPr>
              <w:t xml:space="preserve"> Оренбургской области</w:t>
            </w:r>
          </w:p>
        </w:tc>
        <w:tc>
          <w:tcPr>
            <w:tcW w:w="499" w:type="dxa"/>
          </w:tcPr>
          <w:p>
            <w:pPr>
              <w:rPr>
                <w:rFonts w:ascii="Times New Roman" w:hAnsi="Times New Roman" w:cs="Times New Roman"/>
                <w:sz w:val="28"/>
                <w:szCs w:val="28"/>
              </w:rPr>
            </w:pPr>
          </w:p>
        </w:tc>
        <w:tc>
          <w:tcPr>
            <w:tcW w:w="4604" w:type="dxa"/>
          </w:tcPr>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sz w:val="28"/>
                <w:szCs w:val="28"/>
              </w:rPr>
            </w:pPr>
          </w:p>
        </w:tc>
      </w:tr>
    </w:tbl>
    <w:p>
      <w:pPr>
        <w:pStyle w:val="17"/>
      </w:pPr>
    </w:p>
    <w:p>
      <w:pPr>
        <w:suppressAutoHyphens/>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Cs/>
          <w:kern w:val="32"/>
          <w:sz w:val="28"/>
          <w:szCs w:val="28"/>
        </w:rPr>
        <w:t xml:space="preserve">На основании </w:t>
      </w:r>
      <w:r>
        <w:rPr>
          <w:rFonts w:ascii="Times New Roman" w:hAnsi="Times New Roman" w:cs="Times New Roman"/>
          <w:bCs/>
          <w:color w:val="000000" w:themeColor="text1"/>
          <w:kern w:val="32"/>
          <w:sz w:val="28"/>
          <w:szCs w:val="28"/>
          <w14:textFill>
            <w14:solidFill>
              <w14:schemeClr w14:val="tx1"/>
            </w14:solidFill>
          </w14:textFill>
        </w:rPr>
        <w:t xml:space="preserve">статьи 179 Бюджетного кодекса Российской Федерации от 31.07.1998 № 145-ФЗ, статьи 18 Положения о бюджетном процессе в муниципальном образовании  </w:t>
      </w:r>
      <w:r>
        <w:rPr>
          <w:rFonts w:ascii="Times New Roman" w:hAnsi="Times New Roman" w:cs="Times New Roman"/>
          <w:bCs/>
          <w:color w:val="000000" w:themeColor="text1"/>
          <w:kern w:val="32"/>
          <w:sz w:val="28"/>
          <w:szCs w:val="28"/>
          <w:lang w:val="ru-RU"/>
          <w14:textFill>
            <w14:solidFill>
              <w14:schemeClr w14:val="tx1"/>
            </w14:solidFill>
          </w14:textFill>
        </w:rPr>
        <w:t>Бродецкий</w:t>
      </w:r>
      <w:r>
        <w:rPr>
          <w:rFonts w:ascii="Times New Roman" w:hAnsi="Times New Roman" w:cs="Times New Roman"/>
          <w:bCs/>
          <w:color w:val="000000" w:themeColor="text1"/>
          <w:kern w:val="32"/>
          <w:sz w:val="28"/>
          <w:szCs w:val="28"/>
          <w14:textFill>
            <w14:solidFill>
              <w14:schemeClr w14:val="tx1"/>
            </w14:solidFill>
          </w14:textFill>
        </w:rPr>
        <w:t xml:space="preserve"> сельсовет Оренбургского района Оренбургской области, постановления администрации муниципального образования  Оренбургский район  от 21.12.2022  №2429-п  «Об утверждении </w:t>
      </w:r>
      <w:r>
        <w:fldChar w:fldCharType="begin"/>
      </w:r>
      <w:r>
        <w:instrText xml:space="preserve"> HYPERLINK \l "Par42" \o "Ссылка на текущий документ" </w:instrText>
      </w:r>
      <w:r>
        <w:fldChar w:fldCharType="separate"/>
      </w:r>
      <w:r>
        <w:rPr>
          <w:rFonts w:ascii="Times New Roman" w:hAnsi="Times New Roman" w:cs="Times New Roman"/>
          <w:color w:val="000000" w:themeColor="text1"/>
          <w:sz w:val="28"/>
          <w:szCs w:val="28"/>
          <w14:textFill>
            <w14:solidFill>
              <w14:schemeClr w14:val="tx1"/>
            </w14:solidFill>
          </w14:textFill>
        </w:rPr>
        <w:t>Порядк</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а разработки, реализации и оценки эффективности муниципальных программ (комплексных программ) муниципального образования Оренбургский район»</w:t>
      </w:r>
      <w:r>
        <w:rPr>
          <w:rFonts w:ascii="Times New Roman" w:hAnsi="Times New Roman" w:cs="Times New Roman"/>
          <w:bCs/>
          <w:color w:val="000000" w:themeColor="text1"/>
          <w:kern w:val="32"/>
          <w:sz w:val="28"/>
          <w:szCs w:val="28"/>
          <w14:textFill>
            <w14:solidFill>
              <w14:schemeClr w14:val="tx1"/>
            </w14:solidFill>
          </w14:textFill>
        </w:rPr>
        <w:t xml:space="preserve">, руководствуясь </w:t>
      </w:r>
      <w:r>
        <w:fldChar w:fldCharType="begin"/>
      </w:r>
      <w:r>
        <w:instrText xml:space="preserve"> HYPERLINK "consultantplus://offline/ref=A7496E05EA486233B6777AF3C2FE9B4385CDA6771A91D45457B6A7573E51D3C3i7F4E" </w:instrText>
      </w:r>
      <w:r>
        <w:fldChar w:fldCharType="separate"/>
      </w:r>
      <w:r>
        <w:rPr>
          <w:rFonts w:ascii="Times New Roman" w:hAnsi="Times New Roman" w:cs="Times New Roman"/>
          <w:bCs/>
          <w:color w:val="000000" w:themeColor="text1"/>
          <w:kern w:val="32"/>
          <w:sz w:val="28"/>
          <w:szCs w:val="28"/>
          <w14:textFill>
            <w14:solidFill>
              <w14:schemeClr w14:val="tx1"/>
            </w14:solidFill>
          </w14:textFill>
        </w:rPr>
        <w:t>Уставом</w:t>
      </w:r>
      <w:r>
        <w:rPr>
          <w:rFonts w:ascii="Times New Roman" w:hAnsi="Times New Roman" w:cs="Times New Roman"/>
          <w:bCs/>
          <w:color w:val="000000" w:themeColor="text1"/>
          <w:kern w:val="32"/>
          <w:sz w:val="28"/>
          <w:szCs w:val="28"/>
          <w14:textFill>
            <w14:solidFill>
              <w14:schemeClr w14:val="tx1"/>
            </w14:solidFill>
          </w14:textFill>
        </w:rPr>
        <w:fldChar w:fldCharType="end"/>
      </w:r>
      <w:r>
        <w:rPr>
          <w:rFonts w:ascii="Times New Roman" w:hAnsi="Times New Roman" w:cs="Times New Roman"/>
          <w:bCs/>
          <w:color w:val="000000" w:themeColor="text1"/>
          <w:kern w:val="32"/>
          <w:sz w:val="28"/>
          <w:szCs w:val="28"/>
          <w14:textFill>
            <w14:solidFill>
              <w14:schemeClr w14:val="tx1"/>
            </w14:solidFill>
          </w14:textFill>
        </w:rPr>
        <w:t xml:space="preserve"> муниципального образования </w:t>
      </w:r>
      <w:r>
        <w:rPr>
          <w:rFonts w:ascii="Times New Roman" w:hAnsi="Times New Roman" w:cs="Times New Roman"/>
          <w:bCs/>
          <w:color w:val="000000" w:themeColor="text1"/>
          <w:kern w:val="32"/>
          <w:sz w:val="28"/>
          <w:szCs w:val="28"/>
          <w:lang w:val="ru-RU"/>
          <w14:textFill>
            <w14:solidFill>
              <w14:schemeClr w14:val="tx1"/>
            </w14:solidFill>
          </w14:textFill>
        </w:rPr>
        <w:t>Бродецкий</w:t>
      </w:r>
      <w:r>
        <w:rPr>
          <w:rFonts w:ascii="Times New Roman" w:hAnsi="Times New Roman" w:cs="Times New Roman"/>
          <w:bCs/>
          <w:color w:val="000000" w:themeColor="text1"/>
          <w:kern w:val="32"/>
          <w:sz w:val="28"/>
          <w:szCs w:val="28"/>
          <w14:textFill>
            <w14:solidFill>
              <w14:schemeClr w14:val="tx1"/>
            </w14:solidFill>
          </w14:textFill>
        </w:rPr>
        <w:t xml:space="preserve"> сельсовет Оренбургского района Оренбургской области и в целях совершенствования программно-целевого метода бюджетного планирования и повышения результативности бюджетных расходов в муниципальном образовании </w:t>
      </w:r>
      <w:r>
        <w:rPr>
          <w:rFonts w:ascii="Times New Roman" w:hAnsi="Times New Roman" w:cs="Times New Roman"/>
          <w:bCs/>
          <w:color w:val="000000" w:themeColor="text1"/>
          <w:kern w:val="32"/>
          <w:sz w:val="28"/>
          <w:szCs w:val="28"/>
          <w:lang w:val="ru-RU"/>
          <w14:textFill>
            <w14:solidFill>
              <w14:schemeClr w14:val="tx1"/>
            </w14:solidFill>
          </w14:textFill>
        </w:rPr>
        <w:t>Бродецкий</w:t>
      </w:r>
      <w:r>
        <w:rPr>
          <w:rFonts w:ascii="Times New Roman" w:hAnsi="Times New Roman" w:cs="Times New Roman"/>
          <w:bCs/>
          <w:color w:val="000000" w:themeColor="text1"/>
          <w:kern w:val="32"/>
          <w:sz w:val="28"/>
          <w:szCs w:val="28"/>
          <w14:textFill>
            <w14:solidFill>
              <w14:schemeClr w14:val="tx1"/>
            </w14:solidFill>
          </w14:textFill>
        </w:rPr>
        <w:t xml:space="preserve"> сельсовет </w:t>
      </w:r>
      <w:r>
        <w:rPr>
          <w:rFonts w:ascii="Times New Roman" w:hAnsi="Times New Roman" w:cs="Times New Roman"/>
          <w:color w:val="000000" w:themeColor="text1"/>
          <w:sz w:val="28"/>
          <w:szCs w:val="28"/>
          <w14:textFill>
            <w14:solidFill>
              <w14:schemeClr w14:val="tx1"/>
            </w14:solidFill>
          </w14:textFill>
        </w:rPr>
        <w:t>:</w:t>
      </w:r>
    </w:p>
    <w:p>
      <w:pPr>
        <w:widowControl/>
        <w:numPr>
          <w:ilvl w:val="0"/>
          <w:numId w:val="1"/>
        </w:numPr>
        <w:suppressAutoHyphens/>
        <w:autoSpaceDE/>
        <w:autoSpaceDN/>
        <w:adjustRightInd/>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14:textFill>
            <w14:solidFill>
              <w14:schemeClr w14:val="tx1"/>
            </w14:solidFill>
          </w14:textFill>
        </w:rPr>
        <w:t xml:space="preserve">Утвердить </w:t>
      </w:r>
      <w:r>
        <w:fldChar w:fldCharType="begin"/>
      </w:r>
      <w:r>
        <w:instrText xml:space="preserve"> HYPERLINK \l "Par42" \o "Ссылка на текущий документ" </w:instrText>
      </w:r>
      <w:r>
        <w:fldChar w:fldCharType="separate"/>
      </w:r>
      <w:r>
        <w:rPr>
          <w:rFonts w:ascii="Times New Roman" w:hAnsi="Times New Roman" w:cs="Times New Roman"/>
          <w:sz w:val="28"/>
          <w:szCs w:val="28"/>
        </w:rPr>
        <w:t>Порядок</w:t>
      </w:r>
      <w:r>
        <w:rPr>
          <w:rFonts w:ascii="Times New Roman" w:hAnsi="Times New Roman" w:cs="Times New Roman"/>
          <w:sz w:val="28"/>
          <w:szCs w:val="28"/>
        </w:rPr>
        <w:fldChar w:fldCharType="end"/>
      </w:r>
      <w:r>
        <w:rPr>
          <w:rFonts w:ascii="Times New Roman" w:hAnsi="Times New Roman" w:cs="Times New Roman"/>
          <w:sz w:val="28"/>
          <w:szCs w:val="28"/>
        </w:rPr>
        <w:t xml:space="preserve"> разработки, реализации и оценки эффективности муниципальных программ (комплексных программ) муниципального образования </w:t>
      </w:r>
      <w:r>
        <w:rPr>
          <w:rFonts w:ascii="Times New Roman" w:hAnsi="Times New Roman" w:cs="Times New Roman"/>
          <w:sz w:val="28"/>
          <w:szCs w:val="28"/>
          <w:lang w:val="ru-RU"/>
        </w:rPr>
        <w:t>Бродецкий</w:t>
      </w:r>
      <w:r>
        <w:rPr>
          <w:rFonts w:ascii="Times New Roman" w:hAnsi="Times New Roman" w:cs="Times New Roman"/>
          <w:sz w:val="28"/>
          <w:szCs w:val="28"/>
        </w:rPr>
        <w:t xml:space="preserve"> сельсовет Оренбургского района Оренбургской области согласно приложению.</w:t>
      </w:r>
    </w:p>
    <w:p>
      <w:pPr>
        <w:ind w:firstLine="709"/>
        <w:jc w:val="both"/>
        <w:rPr>
          <w:rFonts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ru-RU"/>
          <w14:textFill>
            <w14:solidFill>
              <w14:schemeClr w14:val="tx1"/>
            </w14:solidFill>
          </w14:textFill>
        </w:rPr>
        <w:t>2</w:t>
      </w:r>
      <w:r>
        <w:rPr>
          <w:rFonts w:ascii="Times New Roman" w:hAnsi="Times New Roman" w:cs="Times New Roman"/>
          <w:color w:val="000000" w:themeColor="text1"/>
          <w:sz w:val="28"/>
          <w:szCs w:val="28"/>
          <w14:textFill>
            <w14:solidFill>
              <w14:schemeClr w14:val="tx1"/>
            </w14:solidFill>
          </w14:textFill>
        </w:rPr>
        <w:t>. Главным распорядителям средств местного бюджета, являющимся ответственными исполнителями муниципальных программ:</w:t>
      </w:r>
    </w:p>
    <w:p>
      <w:pPr>
        <w:ind w:firstLine="709"/>
        <w:jc w:val="both"/>
        <w:rPr>
          <w:rFonts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ru-RU"/>
          <w14:textFill>
            <w14:solidFill>
              <w14:schemeClr w14:val="tx1"/>
            </w14:solidFill>
          </w14:textFill>
        </w:rPr>
        <w:t>3</w:t>
      </w:r>
      <w:r>
        <w:rPr>
          <w:rFonts w:ascii="Times New Roman" w:hAnsi="Times New Roman" w:cs="Times New Roman"/>
          <w:color w:val="000000" w:themeColor="text1"/>
          <w:sz w:val="28"/>
          <w:szCs w:val="28"/>
          <w14:textFill>
            <w14:solidFill>
              <w14:schemeClr w14:val="tx1"/>
            </w14:solidFill>
          </w14:textFill>
        </w:rPr>
        <w:t xml:space="preserve">.1 Внести изменения в параметры действующих муниципальных программ администрации муниципального образования </w:t>
      </w:r>
      <w:r>
        <w:rPr>
          <w:rFonts w:ascii="Times New Roman" w:hAnsi="Times New Roman" w:cs="Times New Roman"/>
          <w:color w:val="000000" w:themeColor="text1"/>
          <w:sz w:val="28"/>
          <w:szCs w:val="28"/>
          <w:lang w:val="ru-RU"/>
          <w14:textFill>
            <w14:solidFill>
              <w14:schemeClr w14:val="tx1"/>
            </w14:solidFill>
          </w14:textFill>
        </w:rPr>
        <w:t>Бродецкий</w:t>
      </w:r>
      <w:r>
        <w:rPr>
          <w:rFonts w:ascii="Times New Roman" w:hAnsi="Times New Roman" w:cs="Times New Roman"/>
          <w:color w:val="000000" w:themeColor="text1"/>
          <w:sz w:val="28"/>
          <w:szCs w:val="28"/>
          <w14:textFill>
            <w14:solidFill>
              <w14:schemeClr w14:val="tx1"/>
            </w14:solidFill>
          </w14:textFill>
        </w:rPr>
        <w:t xml:space="preserve"> сельсовет Оренбургского района Оренбургской области, относящихся к 2022 году, и утвердить эти изменения до конца текущего финансового года;</w:t>
      </w:r>
    </w:p>
    <w:p>
      <w:pPr>
        <w:ind w:firstLine="709"/>
        <w:jc w:val="both"/>
        <w:rPr>
          <w:rFonts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ru-RU"/>
          <w14:textFill>
            <w14:solidFill>
              <w14:schemeClr w14:val="tx1"/>
            </w14:solidFill>
          </w14:textFill>
        </w:rPr>
        <w:t>3</w:t>
      </w:r>
      <w:r>
        <w:rPr>
          <w:rFonts w:ascii="Times New Roman" w:hAnsi="Times New Roman" w:cs="Times New Roman"/>
          <w:color w:val="000000" w:themeColor="text1"/>
          <w:sz w:val="28"/>
          <w:szCs w:val="28"/>
          <w14:textFill>
            <w14:solidFill>
              <w14:schemeClr w14:val="tx1"/>
            </w14:solidFill>
          </w14:textFill>
        </w:rPr>
        <w:t xml:space="preserve">.2 Проекты нормативных правовых актов муниципальных программ (комплексных программ) администрации муниципального образования </w:t>
      </w:r>
      <w:r>
        <w:rPr>
          <w:rFonts w:ascii="Times New Roman" w:hAnsi="Times New Roman" w:cs="Times New Roman"/>
          <w:color w:val="000000" w:themeColor="text1"/>
          <w:sz w:val="28"/>
          <w:szCs w:val="28"/>
          <w:lang w:val="ru-RU"/>
          <w14:textFill>
            <w14:solidFill>
              <w14:schemeClr w14:val="tx1"/>
            </w14:solidFill>
          </w14:textFill>
        </w:rPr>
        <w:t>Бродецкий</w:t>
      </w:r>
      <w:r>
        <w:rPr>
          <w:rFonts w:ascii="Times New Roman" w:hAnsi="Times New Roman" w:cs="Times New Roman"/>
          <w:color w:val="000000" w:themeColor="text1"/>
          <w:sz w:val="28"/>
          <w:szCs w:val="28"/>
          <w14:textFill>
            <w14:solidFill>
              <w14:schemeClr w14:val="tx1"/>
            </w14:solidFill>
          </w14:textFill>
        </w:rPr>
        <w:t xml:space="preserve"> сельсовет Оренбургского района Оренбургской области на период 2023 – 2030 годы представить на утверждение  до 22 марта 2023 года;</w:t>
      </w:r>
    </w:p>
    <w:p>
      <w:pPr>
        <w:ind w:firstLine="709"/>
        <w:jc w:val="both"/>
        <w:rPr>
          <w:rFonts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ru-RU"/>
          <w14:textFill>
            <w14:solidFill>
              <w14:schemeClr w14:val="tx1"/>
            </w14:solidFill>
          </w14:textFill>
        </w:rPr>
        <w:t>3</w:t>
      </w:r>
      <w:r>
        <w:rPr>
          <w:rFonts w:ascii="Times New Roman" w:hAnsi="Times New Roman" w:cs="Times New Roman"/>
          <w:color w:val="000000" w:themeColor="text1"/>
          <w:sz w:val="28"/>
          <w:szCs w:val="28"/>
          <w14:textFill>
            <w14:solidFill>
              <w14:schemeClr w14:val="tx1"/>
            </w14:solidFill>
          </w14:textFill>
        </w:rPr>
        <w:t xml:space="preserve">.3 В 2023 году обеспечить представление годовых отчетов о ходе реализации и оценки эффективности муниципальных программ </w:t>
      </w:r>
      <w:r>
        <w:rPr>
          <w:rFonts w:ascii="Times New Roman" w:hAnsi="Times New Roman" w:cs="Times New Roman"/>
          <w:color w:val="000000" w:themeColor="text1"/>
          <w:sz w:val="28"/>
          <w:szCs w:val="28"/>
          <w:lang w:val="ru-RU"/>
          <w14:textFill>
            <w14:solidFill>
              <w14:schemeClr w14:val="tx1"/>
            </w14:solidFill>
          </w14:textFill>
        </w:rPr>
        <w:t>Бродецкий</w:t>
      </w:r>
      <w:r>
        <w:rPr>
          <w:rFonts w:ascii="Times New Roman" w:hAnsi="Times New Roman" w:cs="Times New Roman"/>
          <w:color w:val="000000" w:themeColor="text1"/>
          <w:sz w:val="28"/>
          <w:szCs w:val="28"/>
          <w14:textFill>
            <w14:solidFill>
              <w14:schemeClr w14:val="tx1"/>
            </w14:solidFill>
          </w14:textFill>
        </w:rPr>
        <w:t xml:space="preserve"> сельсовет Оренбургского района Оренбургской области за 2022 год в соответствии с Порядком в редакции от _____________ «Об утверждении Порядка разработки, реализации и оценки эффективности муниципальных программ муниципального образования </w:t>
      </w:r>
      <w:r>
        <w:rPr>
          <w:rFonts w:ascii="Times New Roman" w:hAnsi="Times New Roman" w:cs="Times New Roman"/>
          <w:color w:val="000000" w:themeColor="text1"/>
          <w:sz w:val="28"/>
          <w:szCs w:val="28"/>
          <w:lang w:val="ru-RU"/>
          <w14:textFill>
            <w14:solidFill>
              <w14:schemeClr w14:val="tx1"/>
            </w14:solidFill>
          </w14:textFill>
        </w:rPr>
        <w:t>Бродецкий</w:t>
      </w:r>
      <w:r>
        <w:rPr>
          <w:rFonts w:ascii="Times New Roman" w:hAnsi="Times New Roman" w:cs="Times New Roman"/>
          <w:color w:val="000000" w:themeColor="text1"/>
          <w:sz w:val="28"/>
          <w:szCs w:val="28"/>
          <w14:textFill>
            <w14:solidFill>
              <w14:schemeClr w14:val="tx1"/>
            </w14:solidFill>
          </w14:textFill>
        </w:rPr>
        <w:t xml:space="preserve"> сельсовет Оренбургского района Оренбургской области», действующей по состоянию на 31 декабря 2022 года.</w:t>
      </w:r>
    </w:p>
    <w:p>
      <w:pPr>
        <w:ind w:firstLine="709"/>
        <w:jc w:val="both"/>
        <w:rPr>
          <w:rFonts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ru-RU"/>
          <w14:textFill>
            <w14:solidFill>
              <w14:schemeClr w14:val="tx1"/>
            </w14:solidFill>
          </w14:textFill>
        </w:rPr>
        <w:t>4</w:t>
      </w:r>
      <w:r>
        <w:rPr>
          <w:rFonts w:ascii="Times New Roman" w:hAnsi="Times New Roman" w:cs="Times New Roman"/>
          <w:color w:val="000000" w:themeColor="text1"/>
          <w:sz w:val="28"/>
          <w:szCs w:val="28"/>
          <w14:textFill>
            <w14:solidFill>
              <w14:schemeClr w14:val="tx1"/>
            </w14:solidFill>
          </w14:textFill>
        </w:rPr>
        <w:t xml:space="preserve">. </w:t>
      </w:r>
      <w:r>
        <w:rPr>
          <w:rFonts w:ascii="Times New Roman" w:hAnsi="Times New Roman" w:cs="Times New Roman"/>
          <w:color w:val="auto"/>
          <w:sz w:val="28"/>
          <w:szCs w:val="28"/>
          <w:highlight w:val="none"/>
          <w:shd w:val="clear"/>
        </w:rPr>
        <w:t>Ведущему специалисту</w:t>
      </w:r>
      <w:r>
        <w:rPr>
          <w:rFonts w:ascii="Times New Roman" w:hAnsi="Times New Roman" w:cs="Times New Roman"/>
          <w:color w:val="000000" w:themeColor="text1"/>
          <w:sz w:val="28"/>
          <w:szCs w:val="28"/>
          <w14:textFill>
            <w14:solidFill>
              <w14:schemeClr w14:val="tx1"/>
            </w14:solidFill>
          </w14:textFill>
        </w:rPr>
        <w:t xml:space="preserve"> муниципального образования </w:t>
      </w:r>
      <w:r>
        <w:rPr>
          <w:rFonts w:ascii="Times New Roman" w:hAnsi="Times New Roman" w:cs="Times New Roman"/>
          <w:color w:val="000000" w:themeColor="text1"/>
          <w:sz w:val="28"/>
          <w:szCs w:val="28"/>
          <w:lang w:val="ru-RU"/>
          <w14:textFill>
            <w14:solidFill>
              <w14:schemeClr w14:val="tx1"/>
            </w14:solidFill>
          </w14:textFill>
        </w:rPr>
        <w:t>Бродецкий</w:t>
      </w:r>
      <w:r>
        <w:rPr>
          <w:rFonts w:ascii="Times New Roman" w:hAnsi="Times New Roman" w:cs="Times New Roman"/>
          <w:color w:val="000000" w:themeColor="text1"/>
          <w:sz w:val="28"/>
          <w:szCs w:val="28"/>
          <w14:textFill>
            <w14:solidFill>
              <w14:schemeClr w14:val="tx1"/>
            </w14:solidFill>
          </w14:textFill>
        </w:rPr>
        <w:t xml:space="preserve"> сельсовет:</w:t>
      </w:r>
    </w:p>
    <w:p>
      <w:pPr>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Обеспечить представление в 2023 году годового отчета о реализации  муниципальных программ и сводного годового доклада о ходе реализации  и оценке эффективности муниципальных программ</w:t>
      </w:r>
      <w:r>
        <w:rPr>
          <w:rFonts w:hint="default" w:ascii="Times New Roman" w:hAnsi="Times New Roman" w:cs="Times New Roman"/>
          <w:color w:val="000000" w:themeColor="text1"/>
          <w:sz w:val="28"/>
          <w:szCs w:val="28"/>
          <w:lang w:val="ru-RU"/>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 xml:space="preserve">муниципального образования </w:t>
      </w:r>
      <w:r>
        <w:rPr>
          <w:rFonts w:ascii="Times New Roman" w:hAnsi="Times New Roman" w:cs="Times New Roman"/>
          <w:color w:val="000000" w:themeColor="text1"/>
          <w:sz w:val="28"/>
          <w:szCs w:val="28"/>
          <w:lang w:val="ru-RU"/>
          <w14:textFill>
            <w14:solidFill>
              <w14:schemeClr w14:val="tx1"/>
            </w14:solidFill>
          </w14:textFill>
        </w:rPr>
        <w:t>Бродецкий</w:t>
      </w:r>
      <w:r>
        <w:rPr>
          <w:rFonts w:ascii="Times New Roman" w:hAnsi="Times New Roman" w:cs="Times New Roman"/>
          <w:color w:val="000000" w:themeColor="text1"/>
          <w:sz w:val="28"/>
          <w:szCs w:val="28"/>
          <w14:textFill>
            <w14:solidFill>
              <w14:schemeClr w14:val="tx1"/>
            </w14:solidFill>
          </w14:textFill>
        </w:rPr>
        <w:t xml:space="preserve"> сельсовет</w:t>
      </w:r>
      <w:r>
        <w:rPr>
          <w:rFonts w:hint="default" w:ascii="Times New Roman" w:hAnsi="Times New Roman" w:cs="Times New Roman"/>
          <w:color w:val="000000" w:themeColor="text1"/>
          <w:sz w:val="28"/>
          <w:szCs w:val="28"/>
          <w:lang w:val="ru-RU"/>
          <w14:textFill>
            <w14:solidFill>
              <w14:schemeClr w14:val="tx1"/>
            </w14:solidFill>
          </w14:textFill>
        </w:rPr>
        <w:t xml:space="preserve"> Оренбургского района</w:t>
      </w:r>
      <w:r>
        <w:rPr>
          <w:rFonts w:ascii="Times New Roman" w:hAnsi="Times New Roman" w:cs="Times New Roman"/>
          <w:color w:val="000000" w:themeColor="text1"/>
          <w:sz w:val="28"/>
          <w:szCs w:val="28"/>
          <w14:textFill>
            <w14:solidFill>
              <w14:schemeClr w14:val="tx1"/>
            </w14:solidFill>
          </w14:textFill>
        </w:rPr>
        <w:t xml:space="preserve">  за 2022 год в соответствии с Порядком в редакции от _____________ «Об утверждении Порядка разработки, реализации и оценки эффективности муниципальных программ муниципального образования </w:t>
      </w:r>
      <w:r>
        <w:rPr>
          <w:rFonts w:ascii="Times New Roman" w:hAnsi="Times New Roman" w:cs="Times New Roman"/>
          <w:color w:val="000000" w:themeColor="text1"/>
          <w:sz w:val="28"/>
          <w:szCs w:val="28"/>
          <w:lang w:val="ru-RU"/>
          <w14:textFill>
            <w14:solidFill>
              <w14:schemeClr w14:val="tx1"/>
            </w14:solidFill>
          </w14:textFill>
        </w:rPr>
        <w:t>Бродецкий</w:t>
      </w:r>
      <w:r>
        <w:rPr>
          <w:rFonts w:ascii="Times New Roman" w:hAnsi="Times New Roman" w:cs="Times New Roman"/>
          <w:color w:val="000000" w:themeColor="text1"/>
          <w:sz w:val="28"/>
          <w:szCs w:val="28"/>
          <w14:textFill>
            <w14:solidFill>
              <w14:schemeClr w14:val="tx1"/>
            </w14:solidFill>
          </w14:textFill>
        </w:rPr>
        <w:t xml:space="preserve"> сельсовет Оренбургского района Оренбургской области», действующей по состоянию на 31 декабря 2022 года.</w:t>
      </w:r>
    </w:p>
    <w:p>
      <w:pPr>
        <w:ind w:firstLine="709"/>
        <w:jc w:val="both"/>
        <w:rPr>
          <w:rFonts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ru-RU"/>
          <w14:textFill>
            <w14:solidFill>
              <w14:schemeClr w14:val="tx1"/>
            </w14:solidFill>
          </w14:textFill>
        </w:rPr>
        <w:t>5</w:t>
      </w:r>
      <w:r>
        <w:rPr>
          <w:rFonts w:ascii="Times New Roman" w:hAnsi="Times New Roman" w:cs="Times New Roman"/>
          <w:color w:val="000000" w:themeColor="text1"/>
          <w:sz w:val="28"/>
          <w:szCs w:val="28"/>
          <w14:textFill>
            <w14:solidFill>
              <w14:schemeClr w14:val="tx1"/>
            </w14:solidFill>
          </w14:textFill>
        </w:rPr>
        <w:t>.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w:t>
      </w:r>
    </w:p>
    <w:p>
      <w:pPr>
        <w:ind w:firstLine="709"/>
        <w:jc w:val="both"/>
        <w:rPr>
          <w:rFonts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ru-RU"/>
          <w14:textFill>
            <w14:solidFill>
              <w14:schemeClr w14:val="tx1"/>
            </w14:solidFill>
          </w14:textFill>
        </w:rPr>
        <w:t>6</w:t>
      </w:r>
      <w:r>
        <w:rPr>
          <w:rFonts w:ascii="Times New Roman" w:hAnsi="Times New Roman" w:cs="Times New Roman"/>
          <w:color w:val="000000" w:themeColor="text1"/>
          <w:sz w:val="28"/>
          <w:szCs w:val="28"/>
          <w14:textFill>
            <w14:solidFill>
              <w14:schemeClr w14:val="tx1"/>
            </w14:solidFill>
          </w14:textFill>
        </w:rPr>
        <w:t>. Контроль за исполнением настоящего постановления оставляю за собой.</w:t>
      </w:r>
    </w:p>
    <w:p>
      <w:pPr>
        <w:ind w:firstLine="709"/>
        <w:jc w:val="both"/>
        <w:rPr>
          <w:rFonts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ru-RU"/>
          <w14:textFill>
            <w14:solidFill>
              <w14:schemeClr w14:val="tx1"/>
            </w14:solidFill>
          </w14:textFill>
        </w:rPr>
        <w:t>7</w:t>
      </w:r>
      <w:r>
        <w:rPr>
          <w:rFonts w:ascii="Times New Roman" w:hAnsi="Times New Roman" w:cs="Times New Roman"/>
          <w:color w:val="000000" w:themeColor="text1"/>
          <w:sz w:val="28"/>
          <w:szCs w:val="28"/>
          <w14:textFill>
            <w14:solidFill>
              <w14:schemeClr w14:val="tx1"/>
            </w14:solidFill>
          </w14:textFill>
        </w:rPr>
        <w:t>. Настоящее постановление вступает в силу со дня его официального опубликования  и применяется к правоотношениям, возникающим при составлении и исполнении бюджета Оренбургского района, начиная с бюджета на 2023 год и на плановый период 2024 и 2025 годов.</w:t>
      </w:r>
    </w:p>
    <w:p>
      <w:pPr>
        <w:pStyle w:val="29"/>
        <w:widowControl/>
        <w:tabs>
          <w:tab w:val="left" w:pos="-426"/>
        </w:tabs>
        <w:ind w:left="0" w:right="0" w:firstLine="709"/>
        <w:rPr>
          <w:color w:val="000000" w:themeColor="text1"/>
          <w14:textFill>
            <w14:solidFill>
              <w14:schemeClr w14:val="tx1"/>
            </w14:solidFill>
          </w14:textFill>
        </w:rPr>
      </w:pPr>
    </w:p>
    <w:p>
      <w:pPr>
        <w:pStyle w:val="29"/>
        <w:widowControl/>
        <w:tabs>
          <w:tab w:val="left" w:pos="-426"/>
          <w:tab w:val="left" w:pos="6165"/>
        </w:tabs>
        <w:ind w:left="0" w:right="0" w:firstLine="709"/>
        <w:rPr>
          <w:color w:val="FF0000"/>
        </w:rPr>
      </w:pPr>
      <w:r>
        <w:rPr>
          <w:color w:val="FF0000"/>
        </w:rPr>
        <w:tab/>
      </w:r>
    </w:p>
    <w:p>
      <w:pPr>
        <w:pStyle w:val="29"/>
        <w:widowControl/>
        <w:tabs>
          <w:tab w:val="left" w:pos="-426"/>
        </w:tabs>
        <w:ind w:left="0" w:right="0" w:firstLine="709"/>
        <w:rPr>
          <w:color w:val="FF0000"/>
        </w:rPr>
      </w:pPr>
    </w:p>
    <w:p>
      <w:pPr>
        <w:pStyle w:val="29"/>
        <w:widowControl/>
        <w:tabs>
          <w:tab w:val="left" w:pos="-426"/>
        </w:tabs>
        <w:ind w:left="0" w:right="-58" w:firstLine="0"/>
        <w:rPr>
          <w:rFonts w:hint="default"/>
          <w:color w:val="000000" w:themeColor="text1"/>
          <w:lang w:val="ru-RU"/>
          <w14:textFill>
            <w14:solidFill>
              <w14:schemeClr w14:val="tx1"/>
            </w14:solidFill>
          </w14:textFill>
        </w:rPr>
      </w:pPr>
      <w:r>
        <w:rPr>
          <w:color w:val="000000" w:themeColor="text1"/>
          <w14:textFill>
            <w14:solidFill>
              <w14:schemeClr w14:val="tx1"/>
            </w14:solidFill>
          </w14:textFill>
        </w:rPr>
        <w:t xml:space="preserve">Глава муниципального образования                                    </w:t>
      </w:r>
      <w:r>
        <w:rPr>
          <w:rFonts w:hint="default"/>
          <w:color w:val="000000" w:themeColor="text1"/>
          <w:lang w:val="ru-RU"/>
          <w14:textFill>
            <w14:solidFill>
              <w14:schemeClr w14:val="tx1"/>
            </w14:solidFill>
          </w14:textFill>
        </w:rPr>
        <w:t xml:space="preserve">     </w:t>
      </w:r>
      <w:r>
        <w:rPr>
          <w:color w:val="000000" w:themeColor="text1"/>
          <w14:textFill>
            <w14:solidFill>
              <w14:schemeClr w14:val="tx1"/>
            </w14:solidFill>
          </w14:textFill>
        </w:rPr>
        <w:t xml:space="preserve"> </w:t>
      </w:r>
      <w:r>
        <w:rPr>
          <w:color w:val="000000" w:themeColor="text1"/>
          <w:lang w:val="ru-RU"/>
          <w14:textFill>
            <w14:solidFill>
              <w14:schemeClr w14:val="tx1"/>
            </w14:solidFill>
          </w14:textFill>
        </w:rPr>
        <w:t>В</w:t>
      </w:r>
      <w:r>
        <w:rPr>
          <w:rFonts w:hint="default"/>
          <w:color w:val="000000" w:themeColor="text1"/>
          <w:lang w:val="ru-RU"/>
          <w14:textFill>
            <w14:solidFill>
              <w14:schemeClr w14:val="tx1"/>
            </w14:solidFill>
          </w14:textFill>
        </w:rPr>
        <w:t>.А. Сиволапова</w:t>
      </w:r>
    </w:p>
    <w:tbl>
      <w:tblPr>
        <w:tblStyle w:val="2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84"/>
        <w:gridCol w:w="81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384" w:type="dxa"/>
          </w:tcPr>
          <w:p>
            <w:pPr>
              <w:pStyle w:val="29"/>
              <w:widowControl/>
              <w:tabs>
                <w:tab w:val="left" w:pos="-426"/>
              </w:tabs>
              <w:ind w:left="0" w:right="-58" w:firstLine="0"/>
              <w:rPr>
                <w:color w:val="000000" w:themeColor="text1"/>
                <w:sz w:val="22"/>
                <w:szCs w:val="22"/>
                <w14:textFill>
                  <w14:solidFill>
                    <w14:schemeClr w14:val="tx1"/>
                  </w14:solidFill>
                </w14:textFill>
              </w:rPr>
            </w:pPr>
          </w:p>
        </w:tc>
        <w:tc>
          <w:tcPr>
            <w:tcW w:w="8186" w:type="dxa"/>
          </w:tcPr>
          <w:p>
            <w:pPr>
              <w:pStyle w:val="29"/>
              <w:widowControl/>
              <w:tabs>
                <w:tab w:val="left" w:pos="-426"/>
              </w:tabs>
              <w:ind w:left="0" w:right="-58" w:firstLine="0"/>
              <w:rPr>
                <w:color w:val="000000" w:themeColor="text1"/>
                <w:sz w:val="22"/>
                <w:szCs w:val="22"/>
                <w14:textFill>
                  <w14:solidFill>
                    <w14:schemeClr w14:val="tx1"/>
                  </w14:solidFill>
                </w14:textFill>
              </w:rPr>
            </w:pPr>
          </w:p>
        </w:tc>
      </w:tr>
    </w:tbl>
    <w:p>
      <w:pPr>
        <w:jc w:val="both"/>
        <w:rPr>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Разослано: аппарату Губернатора и Правительства Оренбургской области, Финансовому управлению администрации МО Оренбургский район, ведущему специалисту администрации, прокуратуре района, в дело</w:t>
      </w:r>
      <w:r>
        <w:rPr>
          <w:color w:val="000000" w:themeColor="text1"/>
          <w14:textFill>
            <w14:solidFill>
              <w14:schemeClr w14:val="tx1"/>
            </w14:solidFill>
          </w14:textFill>
        </w:rPr>
        <w:br w:type="page"/>
      </w:r>
    </w:p>
    <w:p>
      <w:pPr>
        <w:jc w:val="both"/>
        <w:rPr>
          <w:rFonts w:ascii="Times New Roman" w:hAnsi="Times New Roman" w:cs="Times New Roman"/>
          <w:sz w:val="28"/>
          <w:szCs w:val="28"/>
        </w:rPr>
      </w:pPr>
    </w:p>
    <w:p>
      <w:pPr>
        <w:widowControl/>
        <w:jc w:val="right"/>
        <w:rPr>
          <w:rFonts w:ascii="Times New Roman" w:hAnsi="Times New Roman" w:cs="Times New Roman"/>
          <w:sz w:val="28"/>
          <w:szCs w:val="28"/>
        </w:rPr>
      </w:pPr>
      <w:r>
        <w:rPr>
          <w:rFonts w:ascii="Times New Roman" w:hAnsi="Times New Roman" w:cs="Times New Roman"/>
          <w:sz w:val="28"/>
          <w:szCs w:val="28"/>
        </w:rPr>
        <w:t>Приложение</w:t>
      </w:r>
    </w:p>
    <w:p>
      <w:pPr>
        <w:pStyle w:val="29"/>
        <w:widowControl/>
        <w:tabs>
          <w:tab w:val="left" w:pos="-426"/>
          <w:tab w:val="left" w:pos="567"/>
          <w:tab w:val="left" w:pos="709"/>
        </w:tabs>
        <w:ind w:left="0" w:right="0" w:firstLine="0"/>
        <w:jc w:val="right"/>
      </w:pPr>
      <w:r>
        <w:t>к постановлению администрации</w:t>
      </w:r>
    </w:p>
    <w:p>
      <w:pPr>
        <w:pStyle w:val="29"/>
        <w:widowControl/>
        <w:tabs>
          <w:tab w:val="left" w:pos="-426"/>
          <w:tab w:val="left" w:pos="567"/>
          <w:tab w:val="left" w:pos="709"/>
        </w:tabs>
        <w:ind w:left="0" w:right="0" w:firstLine="0"/>
        <w:jc w:val="right"/>
      </w:pPr>
      <w:r>
        <w:t xml:space="preserve">муниципального образования </w:t>
      </w:r>
    </w:p>
    <w:p>
      <w:pPr>
        <w:pStyle w:val="29"/>
        <w:widowControl/>
        <w:tabs>
          <w:tab w:val="left" w:pos="-426"/>
          <w:tab w:val="left" w:pos="567"/>
          <w:tab w:val="left" w:pos="709"/>
        </w:tabs>
        <w:ind w:left="0" w:right="0" w:firstLine="0"/>
        <w:jc w:val="right"/>
      </w:pPr>
      <w:r>
        <w:rPr>
          <w:lang w:val="ru-RU"/>
        </w:rPr>
        <w:t>Бродецкий</w:t>
      </w:r>
      <w:r>
        <w:t xml:space="preserve"> сельсовет</w:t>
      </w:r>
    </w:p>
    <w:p>
      <w:pPr>
        <w:pStyle w:val="29"/>
        <w:widowControl/>
        <w:tabs>
          <w:tab w:val="left" w:pos="-426"/>
          <w:tab w:val="left" w:pos="567"/>
          <w:tab w:val="left" w:pos="709"/>
        </w:tabs>
        <w:ind w:left="0" w:right="0" w:firstLine="0"/>
        <w:jc w:val="right"/>
        <w:rPr>
          <w:rFonts w:hint="default"/>
          <w:lang w:val="ru-RU"/>
        </w:rPr>
      </w:pPr>
      <w:r>
        <w:rPr>
          <w:lang w:val="ru-RU"/>
        </w:rPr>
        <w:t>Оренбургского</w:t>
      </w:r>
      <w:r>
        <w:rPr>
          <w:rFonts w:hint="default"/>
          <w:lang w:val="ru-RU"/>
        </w:rPr>
        <w:t xml:space="preserve"> района</w:t>
      </w:r>
    </w:p>
    <w:p>
      <w:pPr>
        <w:pStyle w:val="29"/>
        <w:widowControl/>
        <w:tabs>
          <w:tab w:val="left" w:pos="-426"/>
          <w:tab w:val="left" w:pos="567"/>
          <w:tab w:val="left" w:pos="709"/>
        </w:tabs>
        <w:ind w:left="0" w:right="0" w:firstLine="0"/>
        <w:jc w:val="right"/>
      </w:pPr>
      <w:r>
        <w:rPr>
          <w:rFonts w:hint="default"/>
          <w:lang w:val="ru-RU"/>
        </w:rPr>
        <w:t>Оренбургской области</w:t>
      </w:r>
      <w:r>
        <w:t xml:space="preserve"> </w:t>
      </w:r>
    </w:p>
    <w:p>
      <w:pPr>
        <w:pStyle w:val="29"/>
        <w:widowControl/>
        <w:tabs>
          <w:tab w:val="left" w:pos="-426"/>
          <w:tab w:val="left" w:pos="567"/>
          <w:tab w:val="left" w:pos="709"/>
        </w:tabs>
        <w:ind w:left="0" w:right="0" w:firstLine="0"/>
        <w:jc w:val="right"/>
      </w:pPr>
      <w:r>
        <w:t xml:space="preserve">от «____» _____________2023 </w:t>
      </w:r>
    </w:p>
    <w:p>
      <w:pPr>
        <w:ind w:firstLine="709"/>
        <w:jc w:val="both"/>
        <w:rPr>
          <w:rFonts w:ascii="Times New Roman" w:hAnsi="Times New Roman" w:cs="Times New Roman"/>
          <w:sz w:val="28"/>
          <w:szCs w:val="28"/>
        </w:rPr>
      </w:pPr>
    </w:p>
    <w:p>
      <w:pPr>
        <w:ind w:firstLine="709"/>
        <w:jc w:val="center"/>
        <w:rPr>
          <w:rFonts w:ascii="Times New Roman" w:hAnsi="Times New Roman" w:cs="Times New Roman"/>
          <w:sz w:val="28"/>
          <w:szCs w:val="28"/>
        </w:rPr>
      </w:pPr>
      <w:r>
        <w:rPr>
          <w:rFonts w:ascii="Times New Roman" w:hAnsi="Times New Roman" w:cs="Times New Roman"/>
          <w:sz w:val="28"/>
          <w:szCs w:val="28"/>
        </w:rPr>
        <w:t>ПОРЯДОК</w:t>
      </w:r>
    </w:p>
    <w:p>
      <w:pPr>
        <w:ind w:firstLine="709"/>
        <w:jc w:val="center"/>
        <w:rPr>
          <w:rFonts w:ascii="Times New Roman" w:hAnsi="Times New Roman" w:cs="Times New Roman"/>
          <w:sz w:val="28"/>
          <w:szCs w:val="28"/>
        </w:rPr>
      </w:pPr>
      <w:r>
        <w:rPr>
          <w:rFonts w:ascii="Times New Roman" w:hAnsi="Times New Roman" w:cs="Times New Roman"/>
          <w:sz w:val="28"/>
          <w:szCs w:val="28"/>
        </w:rPr>
        <w:t xml:space="preserve">разработки, реализации и оценки эффективности </w:t>
      </w:r>
    </w:p>
    <w:p>
      <w:pPr>
        <w:ind w:firstLine="709"/>
        <w:jc w:val="center"/>
        <w:rPr>
          <w:rFonts w:ascii="Times New Roman" w:hAnsi="Times New Roman" w:cs="Times New Roman"/>
          <w:sz w:val="28"/>
          <w:szCs w:val="28"/>
        </w:rPr>
      </w:pPr>
      <w:r>
        <w:rPr>
          <w:rFonts w:ascii="Times New Roman" w:hAnsi="Times New Roman" w:cs="Times New Roman"/>
          <w:sz w:val="28"/>
          <w:szCs w:val="28"/>
        </w:rPr>
        <w:t xml:space="preserve">муниципальных программ муниципального образования </w:t>
      </w:r>
    </w:p>
    <w:p>
      <w:pPr>
        <w:ind w:firstLine="709"/>
        <w:jc w:val="center"/>
        <w:rPr>
          <w:rFonts w:ascii="Times New Roman" w:hAnsi="Times New Roman" w:cs="Times New Roman"/>
          <w:sz w:val="28"/>
          <w:szCs w:val="28"/>
        </w:rPr>
      </w:pPr>
      <w:r>
        <w:rPr>
          <w:rFonts w:ascii="Times New Roman" w:hAnsi="Times New Roman" w:cs="Times New Roman"/>
          <w:sz w:val="28"/>
          <w:szCs w:val="28"/>
          <w:lang w:val="ru-RU"/>
        </w:rPr>
        <w:t>Бродецкий</w:t>
      </w:r>
      <w:r>
        <w:rPr>
          <w:rFonts w:hint="default" w:ascii="Times New Roman" w:hAnsi="Times New Roman" w:cs="Times New Roman"/>
          <w:sz w:val="28"/>
          <w:szCs w:val="28"/>
          <w:lang w:val="ru-RU"/>
        </w:rPr>
        <w:t xml:space="preserve"> </w:t>
      </w:r>
      <w:r>
        <w:rPr>
          <w:rFonts w:ascii="Times New Roman" w:hAnsi="Times New Roman" w:cs="Times New Roman"/>
          <w:sz w:val="28"/>
          <w:szCs w:val="28"/>
        </w:rPr>
        <w:t>сельсовет Оренбургского района</w:t>
      </w:r>
    </w:p>
    <w:p>
      <w:pPr>
        <w:ind w:firstLine="709"/>
        <w:jc w:val="center"/>
        <w:rPr>
          <w:rFonts w:ascii="Times New Roman" w:hAnsi="Times New Roman" w:cs="Times New Roman"/>
          <w:sz w:val="28"/>
          <w:szCs w:val="28"/>
        </w:rPr>
      </w:pPr>
      <w:r>
        <w:rPr>
          <w:rFonts w:ascii="Times New Roman" w:hAnsi="Times New Roman" w:cs="Times New Roman"/>
          <w:sz w:val="28"/>
          <w:szCs w:val="28"/>
        </w:rPr>
        <w:t>Оренбургской области</w:t>
      </w:r>
    </w:p>
    <w:p>
      <w:pPr>
        <w:ind w:firstLine="709"/>
        <w:jc w:val="center"/>
        <w:rPr>
          <w:rFonts w:ascii="Times New Roman" w:hAnsi="Times New Roman" w:cs="Times New Roman"/>
          <w:sz w:val="28"/>
          <w:szCs w:val="28"/>
        </w:rPr>
      </w:pPr>
      <w:r>
        <w:rPr>
          <w:rFonts w:ascii="Times New Roman" w:hAnsi="Times New Roman" w:cs="Times New Roman"/>
          <w:sz w:val="28"/>
          <w:szCs w:val="28"/>
        </w:rPr>
        <w:t>(далее – Порядок)</w:t>
      </w:r>
    </w:p>
    <w:p>
      <w:pPr>
        <w:ind w:firstLine="709"/>
        <w:jc w:val="center"/>
        <w:rPr>
          <w:rFonts w:ascii="Times New Roman" w:hAnsi="Times New Roman" w:cs="Times New Roman"/>
          <w:sz w:val="28"/>
          <w:szCs w:val="28"/>
        </w:rPr>
      </w:pPr>
    </w:p>
    <w:p>
      <w:pPr>
        <w:ind w:firstLine="709"/>
        <w:jc w:val="center"/>
        <w:rPr>
          <w:rFonts w:ascii="Times New Roman" w:hAnsi="Times New Roman" w:cs="Times New Roman"/>
          <w:sz w:val="28"/>
          <w:szCs w:val="28"/>
        </w:rPr>
      </w:pPr>
      <w:r>
        <w:rPr>
          <w:rFonts w:ascii="Times New Roman" w:hAnsi="Times New Roman" w:cs="Times New Roman"/>
          <w:sz w:val="28"/>
          <w:szCs w:val="28"/>
        </w:rPr>
        <w:t>I. ОБЩИЕ ПОЛОЖЕНИЯ</w:t>
      </w:r>
    </w:p>
    <w:p>
      <w:pPr>
        <w:ind w:firstLine="709"/>
        <w:jc w:val="center"/>
        <w:rPr>
          <w:rFonts w:ascii="Times New Roman" w:hAnsi="Times New Roman" w:cs="Times New Roman"/>
          <w:sz w:val="28"/>
          <w:szCs w:val="28"/>
        </w:rPr>
      </w:pP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1. Настоящий Порядок определяет правила разработки, реализации и проведения оценки эффективности реализации муниципальных программ муниципального образования </w:t>
      </w:r>
      <w:r>
        <w:rPr>
          <w:rFonts w:ascii="Times New Roman" w:hAnsi="Times New Roman" w:cs="Times New Roman"/>
          <w:sz w:val="28"/>
          <w:szCs w:val="28"/>
          <w:lang w:val="ru-RU"/>
        </w:rPr>
        <w:t>Бродецкий</w:t>
      </w:r>
      <w:r>
        <w:rPr>
          <w:rFonts w:ascii="Times New Roman" w:hAnsi="Times New Roman" w:cs="Times New Roman"/>
          <w:sz w:val="28"/>
          <w:szCs w:val="28"/>
        </w:rPr>
        <w:t xml:space="preserve"> сельсовет Оренбургского района Оренбургской области </w:t>
      </w:r>
      <w:r>
        <w:rPr>
          <w:rFonts w:ascii="Times New Roman" w:hAnsi="Times New Roman"/>
          <w:sz w:val="28"/>
          <w:szCs w:val="28"/>
        </w:rPr>
        <w:t xml:space="preserve">(далее – МО </w:t>
      </w:r>
      <w:r>
        <w:rPr>
          <w:rFonts w:ascii="Times New Roman" w:hAnsi="Times New Roman" w:cs="Times New Roman"/>
          <w:sz w:val="28"/>
          <w:szCs w:val="28"/>
          <w:lang w:val="ru-RU"/>
        </w:rPr>
        <w:t>Бродецкий</w:t>
      </w:r>
      <w:r>
        <w:rPr>
          <w:rFonts w:ascii="Times New Roman" w:hAnsi="Times New Roman" w:cs="Times New Roman"/>
          <w:sz w:val="28"/>
          <w:szCs w:val="28"/>
        </w:rPr>
        <w:t xml:space="preserve"> </w:t>
      </w:r>
      <w:r>
        <w:rPr>
          <w:rFonts w:ascii="Times New Roman" w:hAnsi="Times New Roman"/>
          <w:sz w:val="28"/>
          <w:szCs w:val="28"/>
        </w:rPr>
        <w:t xml:space="preserve"> сельсовет)</w:t>
      </w:r>
      <w:r>
        <w:rPr>
          <w:rFonts w:ascii="Times New Roman" w:hAnsi="Times New Roman" w:cs="Times New Roman"/>
          <w:sz w:val="28"/>
          <w:szCs w:val="28"/>
        </w:rPr>
        <w:t>.</w:t>
      </w:r>
    </w:p>
    <w:p>
      <w:pPr>
        <w:pStyle w:val="30"/>
        <w:ind w:firstLine="709"/>
        <w:jc w:val="both"/>
        <w:rPr>
          <w:rFonts w:ascii="Times New Roman" w:hAnsi="Times New Roman" w:cs="Times New Roman"/>
          <w:sz w:val="28"/>
          <w:szCs w:val="28"/>
        </w:rPr>
      </w:pPr>
      <w:r>
        <w:rPr>
          <w:rFonts w:ascii="Times New Roman" w:hAnsi="Times New Roman" w:cs="Times New Roman"/>
          <w:sz w:val="28"/>
          <w:szCs w:val="28"/>
        </w:rPr>
        <w:t xml:space="preserve">2. Муниципальная программа </w:t>
      </w:r>
      <w:r>
        <w:rPr>
          <w:rFonts w:ascii="Times New Roman" w:hAnsi="Times New Roman" w:cs="Times New Roman"/>
          <w:color w:val="000000"/>
          <w:sz w:val="28"/>
          <w:szCs w:val="28"/>
        </w:rPr>
        <w:t xml:space="preserve"> </w:t>
      </w:r>
      <w:r>
        <w:rPr>
          <w:rFonts w:ascii="Times New Roman" w:hAnsi="Times New Roman"/>
          <w:sz w:val="28"/>
          <w:szCs w:val="28"/>
        </w:rPr>
        <w:t>МО</w:t>
      </w:r>
      <w:r>
        <w:rPr>
          <w:rFonts w:hint="default" w:ascii="Times New Roman" w:hAnsi="Times New Roman"/>
          <w:sz w:val="28"/>
          <w:szCs w:val="28"/>
          <w:lang w:val="ru-RU"/>
        </w:rPr>
        <w:t xml:space="preserve"> Бродецкий</w:t>
      </w:r>
      <w:r>
        <w:rPr>
          <w:rFonts w:ascii="Times New Roman" w:hAnsi="Times New Roman"/>
          <w:sz w:val="28"/>
          <w:szCs w:val="28"/>
        </w:rPr>
        <w:t xml:space="preserve"> сельсовет</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 документ стратегического планирования, содержащий комплекс планируемых мероприятий (результатов), взаимоувязанных по задачам, срокам осуществления, исполнителям, ресурсам и обеспечивающих наиболее эффективное достижение целей и решение задач социально-экономического развития </w:t>
      </w:r>
      <w:r>
        <w:rPr>
          <w:rFonts w:ascii="Times New Roman" w:hAnsi="Times New Roman" w:cs="Times New Roman"/>
          <w:sz w:val="28"/>
          <w:szCs w:val="28"/>
          <w:lang w:val="ru-RU"/>
        </w:rPr>
        <w:t>Бродецкий</w:t>
      </w:r>
      <w:r>
        <w:rPr>
          <w:rFonts w:ascii="Times New Roman" w:hAnsi="Times New Roman"/>
          <w:sz w:val="28"/>
          <w:szCs w:val="28"/>
        </w:rPr>
        <w:t xml:space="preserve"> сельсовета</w:t>
      </w:r>
      <w:r>
        <w:rPr>
          <w:rFonts w:ascii="Times New Roman" w:hAnsi="Times New Roman" w:cs="Times New Roman"/>
          <w:sz w:val="28"/>
          <w:szCs w:val="28"/>
        </w:rPr>
        <w:t xml:space="preserve"> Оренбургского района Оренбургской области.</w:t>
      </w:r>
    </w:p>
    <w:p>
      <w:pPr>
        <w:pStyle w:val="30"/>
        <w:ind w:firstLine="709"/>
        <w:jc w:val="both"/>
        <w:rPr>
          <w:rFonts w:ascii="Times New Roman" w:hAnsi="Times New Roman" w:cs="Times New Roman"/>
          <w:sz w:val="28"/>
          <w:szCs w:val="28"/>
        </w:rPr>
      </w:pPr>
      <w:r>
        <w:rPr>
          <w:rFonts w:ascii="Times New Roman" w:hAnsi="Times New Roman" w:cs="Times New Roman"/>
          <w:sz w:val="28"/>
          <w:szCs w:val="28"/>
        </w:rPr>
        <w:t xml:space="preserve">3. Настоящим Порядком выделяются следующие типы муниципальных программ </w:t>
      </w:r>
      <w:r>
        <w:rPr>
          <w:rFonts w:ascii="Times New Roman" w:hAnsi="Times New Roman"/>
          <w:sz w:val="28"/>
          <w:szCs w:val="28"/>
        </w:rPr>
        <w:t xml:space="preserve">МО </w:t>
      </w:r>
      <w:r>
        <w:rPr>
          <w:rFonts w:ascii="Times New Roman" w:hAnsi="Times New Roman" w:cs="Times New Roman"/>
          <w:sz w:val="28"/>
          <w:szCs w:val="28"/>
          <w:lang w:val="ru-RU"/>
        </w:rPr>
        <w:t>Бродецкий</w:t>
      </w:r>
      <w:r>
        <w:rPr>
          <w:rFonts w:ascii="Times New Roman" w:hAnsi="Times New Roman" w:cs="Times New Roman"/>
          <w:sz w:val="28"/>
          <w:szCs w:val="28"/>
        </w:rPr>
        <w:t xml:space="preserve"> </w:t>
      </w:r>
      <w:r>
        <w:rPr>
          <w:rFonts w:ascii="Times New Roman" w:hAnsi="Times New Roman"/>
          <w:sz w:val="28"/>
          <w:szCs w:val="28"/>
        </w:rPr>
        <w:t xml:space="preserve"> сельсовет</w:t>
      </w:r>
      <w:r>
        <w:rPr>
          <w:rFonts w:ascii="Times New Roman" w:hAnsi="Times New Roman" w:cs="Times New Roman"/>
          <w:sz w:val="28"/>
          <w:szCs w:val="28"/>
        </w:rPr>
        <w:t>:</w:t>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а) Муниципальная программа </w:t>
      </w:r>
      <w:r>
        <w:rPr>
          <w:rFonts w:ascii="Times New Roman" w:hAnsi="Times New Roman"/>
          <w:sz w:val="28"/>
          <w:szCs w:val="28"/>
        </w:rPr>
        <w:t xml:space="preserve">МО </w:t>
      </w:r>
      <w:r>
        <w:rPr>
          <w:rFonts w:ascii="Times New Roman" w:hAnsi="Times New Roman" w:cs="Times New Roman"/>
          <w:sz w:val="28"/>
          <w:szCs w:val="28"/>
          <w:lang w:val="ru-RU"/>
        </w:rPr>
        <w:t>Бродецкий</w:t>
      </w:r>
      <w:r>
        <w:rPr>
          <w:rFonts w:ascii="Times New Roman" w:hAnsi="Times New Roman"/>
          <w:sz w:val="28"/>
          <w:szCs w:val="28"/>
        </w:rPr>
        <w:t xml:space="preserve"> сельсовет</w:t>
      </w:r>
      <w:r>
        <w:rPr>
          <w:rFonts w:ascii="Times New Roman" w:hAnsi="Times New Roman" w:cs="Times New Roman"/>
          <w:sz w:val="28"/>
          <w:szCs w:val="28"/>
        </w:rPr>
        <w:t xml:space="preserve">, предметом которой является достижение приоритетов и целей социально-экономического развития </w:t>
      </w:r>
      <w:r>
        <w:rPr>
          <w:rFonts w:ascii="Times New Roman" w:hAnsi="Times New Roman"/>
          <w:sz w:val="28"/>
          <w:szCs w:val="28"/>
        </w:rPr>
        <w:t xml:space="preserve">МО </w:t>
      </w:r>
      <w:r>
        <w:rPr>
          <w:rFonts w:ascii="Times New Roman" w:hAnsi="Times New Roman" w:cs="Times New Roman"/>
          <w:sz w:val="28"/>
          <w:szCs w:val="28"/>
          <w:lang w:val="ru-RU"/>
        </w:rPr>
        <w:t>Бродецкий</w:t>
      </w:r>
      <w:r>
        <w:rPr>
          <w:rFonts w:ascii="Times New Roman" w:hAnsi="Times New Roman"/>
          <w:sz w:val="28"/>
          <w:szCs w:val="28"/>
        </w:rPr>
        <w:t xml:space="preserve"> сельсовет</w:t>
      </w:r>
      <w:r>
        <w:rPr>
          <w:rFonts w:ascii="Times New Roman" w:hAnsi="Times New Roman" w:cs="Times New Roman"/>
          <w:sz w:val="28"/>
          <w:szCs w:val="28"/>
        </w:rPr>
        <w:t xml:space="preserve"> в рамках конкретной отрасли или сферы (далее – муниципальная программа);</w:t>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б) Комплексная муниципальная  программа </w:t>
      </w:r>
      <w:r>
        <w:rPr>
          <w:rFonts w:ascii="Times New Roman" w:hAnsi="Times New Roman"/>
          <w:sz w:val="28"/>
          <w:szCs w:val="28"/>
        </w:rPr>
        <w:t xml:space="preserve">МО </w:t>
      </w:r>
      <w:r>
        <w:rPr>
          <w:rFonts w:ascii="Times New Roman" w:hAnsi="Times New Roman" w:cs="Times New Roman"/>
          <w:sz w:val="28"/>
          <w:szCs w:val="28"/>
          <w:lang w:val="ru-RU"/>
        </w:rPr>
        <w:t>Бродецкий</w:t>
      </w:r>
      <w:r>
        <w:rPr>
          <w:rFonts w:ascii="Times New Roman" w:hAnsi="Times New Roman" w:cs="Times New Roman"/>
          <w:sz w:val="28"/>
          <w:szCs w:val="28"/>
        </w:rPr>
        <w:t xml:space="preserve"> </w:t>
      </w:r>
      <w:r>
        <w:rPr>
          <w:rFonts w:ascii="Times New Roman" w:hAnsi="Times New Roman"/>
          <w:sz w:val="28"/>
          <w:szCs w:val="28"/>
        </w:rPr>
        <w:t xml:space="preserve"> сельсовет,</w:t>
      </w:r>
      <w:r>
        <w:rPr>
          <w:rFonts w:ascii="Times New Roman" w:hAnsi="Times New Roman" w:cs="Times New Roman"/>
          <w:sz w:val="28"/>
          <w:szCs w:val="28"/>
        </w:rPr>
        <w:t xml:space="preserve"> предметом которой является достижение приоритетов и целей межотраслевого характера, затрагивающих сферы реализации нескольких муниципальных программ (далее – комплексная программа).</w:t>
      </w:r>
    </w:p>
    <w:p>
      <w:pPr>
        <w:ind w:firstLine="709"/>
        <w:jc w:val="both"/>
        <w:rPr>
          <w:rFonts w:ascii="Times New Roman" w:hAnsi="Times New Roman" w:cs="Times New Roman"/>
          <w:color w:val="000000"/>
          <w:sz w:val="28"/>
          <w:szCs w:val="28"/>
          <w:highlight w:val="magenta"/>
        </w:rPr>
      </w:pPr>
      <w:r>
        <w:rPr>
          <w:rFonts w:ascii="Times New Roman" w:hAnsi="Times New Roman" w:cs="Times New Roman"/>
          <w:sz w:val="28"/>
          <w:szCs w:val="28"/>
        </w:rPr>
        <w:t>3.1. В состав муниципальных программ (комплексных программ) в соответствии со сферами их реализации подлежат включению направления деятельности администр</w:t>
      </w:r>
      <w:r>
        <w:rPr>
          <w:rFonts w:ascii="Times New Roman" w:hAnsi="Times New Roman"/>
          <w:sz w:val="28"/>
          <w:szCs w:val="28"/>
        </w:rPr>
        <w:t xml:space="preserve">ации МО </w:t>
      </w:r>
      <w:r>
        <w:rPr>
          <w:rFonts w:ascii="Times New Roman" w:hAnsi="Times New Roman" w:cs="Times New Roman"/>
          <w:sz w:val="28"/>
          <w:szCs w:val="28"/>
          <w:lang w:val="ru-RU"/>
        </w:rPr>
        <w:t>Бродецкий</w:t>
      </w:r>
      <w:r>
        <w:rPr>
          <w:rFonts w:ascii="Times New Roman" w:hAnsi="Times New Roman"/>
          <w:sz w:val="28"/>
          <w:szCs w:val="28"/>
        </w:rPr>
        <w:t xml:space="preserve"> сельсовет</w:t>
      </w:r>
      <w:r>
        <w:rPr>
          <w:rFonts w:ascii="Times New Roman" w:hAnsi="Times New Roman" w:cs="Times New Roman"/>
          <w:sz w:val="28"/>
          <w:szCs w:val="28"/>
        </w:rPr>
        <w:t xml:space="preserve"> и (или) иных главных распорядителей средств бюджет</w:t>
      </w:r>
      <w:r>
        <w:rPr>
          <w:rFonts w:ascii="Times New Roman" w:hAnsi="Times New Roman" w:cs="Times New Roman"/>
          <w:color w:val="000000"/>
          <w:sz w:val="28"/>
          <w:szCs w:val="28"/>
        </w:rPr>
        <w:t>а.</w:t>
      </w:r>
      <w:bookmarkStart w:id="0" w:name="sub_10042"/>
    </w:p>
    <w:p>
      <w:pPr>
        <w:ind w:firstLine="709"/>
        <w:jc w:val="both"/>
        <w:rPr>
          <w:rFonts w:ascii="Times New Roman" w:hAnsi="Times New Roman" w:cs="Times New Roman"/>
          <w:color w:val="FF0000"/>
          <w:sz w:val="28"/>
          <w:szCs w:val="28"/>
        </w:rPr>
      </w:pPr>
      <w:r>
        <w:rPr>
          <w:rFonts w:ascii="Times New Roman" w:hAnsi="Times New Roman" w:cs="Times New Roman"/>
          <w:sz w:val="28"/>
          <w:szCs w:val="28"/>
        </w:rPr>
        <w:t>3.2. В комплексных программах дополнительно подлежат аналитическому отражению соответствующие сферам (отраслям) их реализации направления деятельности, включенные в состав муниципальных программ.</w:t>
      </w:r>
    </w:p>
    <w:bookmarkEnd w:id="0"/>
    <w:p>
      <w:pPr>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sz w:val="28"/>
          <w:szCs w:val="28"/>
        </w:rPr>
        <w:t xml:space="preserve">3.3. Решение о реализации муниципальной программы в качестве комплексной программы принимается администрацией </w:t>
      </w:r>
      <w:r>
        <w:rPr>
          <w:rFonts w:ascii="Times New Roman" w:hAnsi="Times New Roman"/>
          <w:sz w:val="28"/>
          <w:szCs w:val="28"/>
        </w:rPr>
        <w:t xml:space="preserve">МО </w:t>
      </w:r>
      <w:r>
        <w:rPr>
          <w:rFonts w:ascii="Times New Roman" w:hAnsi="Times New Roman" w:cs="Times New Roman"/>
          <w:sz w:val="28"/>
          <w:szCs w:val="28"/>
          <w:lang w:val="ru-RU"/>
        </w:rPr>
        <w:t>Бродецкий</w:t>
      </w:r>
      <w:r>
        <w:rPr>
          <w:rFonts w:hint="default" w:ascii="Times New Roman" w:hAnsi="Times New Roman" w:cs="Times New Roman"/>
          <w:sz w:val="28"/>
          <w:szCs w:val="28"/>
          <w:lang w:val="ru-RU"/>
        </w:rPr>
        <w:t xml:space="preserve"> </w:t>
      </w:r>
      <w:r>
        <w:rPr>
          <w:rFonts w:ascii="Times New Roman" w:hAnsi="Times New Roman"/>
          <w:sz w:val="28"/>
          <w:szCs w:val="28"/>
        </w:rPr>
        <w:t>сельсовет</w:t>
      </w:r>
      <w:r>
        <w:rPr>
          <w:rFonts w:ascii="Times New Roman" w:hAnsi="Times New Roman" w:cs="Times New Roman"/>
          <w:sz w:val="28"/>
          <w:szCs w:val="28"/>
        </w:rPr>
        <w:t xml:space="preserve"> (в том числе в случаях предъявления органами исполнительной власти Оренбургской области особых требований к типу муниципальной программы, </w:t>
      </w:r>
      <w:r>
        <w:rPr>
          <w:rFonts w:ascii="Times New Roman" w:hAnsi="Times New Roman" w:cs="Times New Roman"/>
          <w:color w:val="000000" w:themeColor="text1"/>
          <w:sz w:val="28"/>
          <w:szCs w:val="28"/>
          <w14:textFill>
            <w14:solidFill>
              <w14:schemeClr w14:val="tx1"/>
            </w14:solidFill>
          </w14:textFill>
        </w:rPr>
        <w:t xml:space="preserve">либо на основании решения главы </w:t>
      </w:r>
      <w:r>
        <w:rPr>
          <w:rFonts w:ascii="Times New Roman" w:hAnsi="Times New Roman"/>
          <w:color w:val="000000" w:themeColor="text1"/>
          <w:sz w:val="28"/>
          <w:szCs w:val="28"/>
          <w14:textFill>
            <w14:solidFill>
              <w14:schemeClr w14:val="tx1"/>
            </w14:solidFill>
          </w14:textFill>
        </w:rPr>
        <w:t xml:space="preserve">МО </w:t>
      </w:r>
      <w:r>
        <w:rPr>
          <w:rFonts w:ascii="Times New Roman" w:hAnsi="Times New Roman" w:cs="Times New Roman"/>
          <w:sz w:val="28"/>
          <w:szCs w:val="28"/>
          <w:lang w:val="ru-RU"/>
        </w:rPr>
        <w:t>Бродецкий</w:t>
      </w:r>
      <w:r>
        <w:rPr>
          <w:rFonts w:ascii="Times New Roman" w:hAnsi="Times New Roman" w:cs="Times New Roman"/>
          <w:sz w:val="28"/>
          <w:szCs w:val="28"/>
        </w:rPr>
        <w:t xml:space="preserve"> </w:t>
      </w:r>
      <w:r>
        <w:rPr>
          <w:rFonts w:ascii="Times New Roman" w:hAnsi="Times New Roman"/>
          <w:color w:val="000000" w:themeColor="text1"/>
          <w:sz w:val="28"/>
          <w:szCs w:val="28"/>
          <w14:textFill>
            <w14:solidFill>
              <w14:schemeClr w14:val="tx1"/>
            </w14:solidFill>
          </w14:textFill>
        </w:rPr>
        <w:t xml:space="preserve"> сельсовет</w:t>
      </w:r>
      <w:r>
        <w:rPr>
          <w:rFonts w:ascii="Times New Roman" w:hAnsi="Times New Roman" w:cs="Times New Roman"/>
          <w:color w:val="000000" w:themeColor="text1"/>
          <w:sz w:val="28"/>
          <w:szCs w:val="28"/>
          <w14:textFill>
            <w14:solidFill>
              <w14:schemeClr w14:val="tx1"/>
            </w14:solidFill>
          </w14:textFill>
        </w:rPr>
        <w:t xml:space="preserve">) в порядке, предусмотренном </w:t>
      </w:r>
      <w:r>
        <w:rPr>
          <w:rStyle w:val="32"/>
          <w:rFonts w:ascii="Times New Roman" w:hAnsi="Times New Roman"/>
          <w:b w:val="0"/>
          <w:color w:val="000000" w:themeColor="text1"/>
          <w:sz w:val="28"/>
          <w:szCs w:val="28"/>
          <w14:textFill>
            <w14:solidFill>
              <w14:schemeClr w14:val="tx1"/>
            </w14:solidFill>
          </w14:textFill>
        </w:rPr>
        <w:t xml:space="preserve">разделом </w:t>
      </w:r>
      <w:r>
        <w:rPr>
          <w:rStyle w:val="32"/>
          <w:rFonts w:ascii="Times New Roman" w:hAnsi="Times New Roman"/>
          <w:b w:val="0"/>
          <w:color w:val="000000" w:themeColor="text1"/>
          <w:sz w:val="28"/>
          <w:szCs w:val="28"/>
          <w:lang w:val="en-US"/>
          <w14:textFill>
            <w14:solidFill>
              <w14:schemeClr w14:val="tx1"/>
            </w14:solidFill>
          </w14:textFill>
        </w:rPr>
        <w:t>III</w:t>
      </w:r>
      <w:r>
        <w:rPr>
          <w:rFonts w:ascii="Times New Roman" w:hAnsi="Times New Roman" w:cs="Times New Roman"/>
          <w:b/>
          <w:color w:val="000000" w:themeColor="text1"/>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настоящего Порядка.</w:t>
      </w:r>
    </w:p>
    <w:p>
      <w:pPr>
        <w:ind w:firstLine="709"/>
        <w:rPr>
          <w:rFonts w:ascii="Times New Roman" w:hAnsi="Times New Roman" w:cs="Times New Roman"/>
          <w:sz w:val="28"/>
          <w:szCs w:val="28"/>
        </w:rPr>
      </w:pPr>
      <w:r>
        <w:rPr>
          <w:rFonts w:ascii="Times New Roman" w:hAnsi="Times New Roman" w:cs="Times New Roman"/>
          <w:sz w:val="28"/>
          <w:szCs w:val="28"/>
        </w:rPr>
        <w:t>4. Понятия, используемые в настоящем Порядке:</w:t>
      </w:r>
    </w:p>
    <w:p>
      <w:pPr>
        <w:pStyle w:val="30"/>
        <w:ind w:firstLine="709"/>
        <w:jc w:val="both"/>
        <w:rPr>
          <w:rFonts w:ascii="Times New Roman" w:hAnsi="Times New Roman"/>
          <w:sz w:val="28"/>
          <w:szCs w:val="28"/>
        </w:rPr>
      </w:pPr>
      <w:r>
        <w:rPr>
          <w:rFonts w:ascii="Times New Roman" w:hAnsi="Times New Roman" w:cs="Times New Roman"/>
          <w:sz w:val="28"/>
          <w:szCs w:val="28"/>
        </w:rPr>
        <w:t xml:space="preserve">4.1. Ответственный исполнитель муниципальной программы (комплексной программы) – администрация </w:t>
      </w:r>
      <w:r>
        <w:rPr>
          <w:rFonts w:ascii="Times New Roman" w:hAnsi="Times New Roman"/>
          <w:sz w:val="28"/>
          <w:szCs w:val="28"/>
        </w:rPr>
        <w:t xml:space="preserve">МО </w:t>
      </w:r>
      <w:r>
        <w:rPr>
          <w:rFonts w:ascii="Times New Roman" w:hAnsi="Times New Roman" w:cs="Times New Roman"/>
          <w:sz w:val="28"/>
          <w:szCs w:val="28"/>
          <w:lang w:val="ru-RU"/>
        </w:rPr>
        <w:t>Бродецкий</w:t>
      </w:r>
      <w:r>
        <w:rPr>
          <w:rFonts w:ascii="Times New Roman" w:hAnsi="Times New Roman" w:cs="Times New Roman"/>
          <w:sz w:val="28"/>
          <w:szCs w:val="28"/>
        </w:rPr>
        <w:t xml:space="preserve"> </w:t>
      </w:r>
      <w:r>
        <w:rPr>
          <w:rFonts w:ascii="Times New Roman" w:hAnsi="Times New Roman"/>
          <w:sz w:val="28"/>
          <w:szCs w:val="28"/>
        </w:rPr>
        <w:t xml:space="preserve"> сельсовет, её специалисты и подведомственные ей учреждения и предприятия, определенные ответственными за реализацию муниципальной программы (комплексной программы), указанные в перечне муниципальных программ МО </w:t>
      </w:r>
      <w:r>
        <w:rPr>
          <w:rFonts w:ascii="Times New Roman" w:hAnsi="Times New Roman" w:cs="Times New Roman"/>
          <w:sz w:val="28"/>
          <w:szCs w:val="28"/>
          <w:lang w:val="ru-RU"/>
        </w:rPr>
        <w:t>Бродецкий</w:t>
      </w:r>
      <w:r>
        <w:rPr>
          <w:rFonts w:ascii="Times New Roman" w:hAnsi="Times New Roman"/>
          <w:sz w:val="28"/>
          <w:szCs w:val="28"/>
        </w:rPr>
        <w:t xml:space="preserve"> сельсовет, утвержденным постановлением администрации МО </w:t>
      </w:r>
      <w:r>
        <w:rPr>
          <w:rFonts w:ascii="Times New Roman" w:hAnsi="Times New Roman" w:cs="Times New Roman"/>
          <w:sz w:val="28"/>
          <w:szCs w:val="28"/>
          <w:lang w:val="ru-RU"/>
        </w:rPr>
        <w:t>Бродецкий</w:t>
      </w:r>
      <w:r>
        <w:rPr>
          <w:rFonts w:ascii="Times New Roman" w:hAnsi="Times New Roman"/>
          <w:sz w:val="28"/>
          <w:szCs w:val="28"/>
        </w:rPr>
        <w:t xml:space="preserve"> сельсовет.</w:t>
      </w:r>
    </w:p>
    <w:p>
      <w:pPr>
        <w:pStyle w:val="30"/>
        <w:ind w:firstLine="709"/>
        <w:jc w:val="both"/>
        <w:rPr>
          <w:rFonts w:ascii="Times New Roman" w:hAnsi="Times New Roman" w:cs="Times New Roman"/>
          <w:sz w:val="28"/>
          <w:szCs w:val="28"/>
        </w:rPr>
      </w:pPr>
      <w:r>
        <w:rPr>
          <w:rFonts w:ascii="Times New Roman" w:hAnsi="Times New Roman" w:cs="Times New Roman"/>
          <w:sz w:val="28"/>
          <w:szCs w:val="28"/>
        </w:rPr>
        <w:t xml:space="preserve">4.2. Соисполнитель муниципальной программы (комплексной программы) – администрация </w:t>
      </w:r>
      <w:r>
        <w:rPr>
          <w:rFonts w:ascii="Times New Roman" w:hAnsi="Times New Roman"/>
          <w:sz w:val="28"/>
          <w:szCs w:val="28"/>
        </w:rPr>
        <w:t xml:space="preserve">МО </w:t>
      </w:r>
      <w:r>
        <w:rPr>
          <w:rFonts w:ascii="Times New Roman" w:hAnsi="Times New Roman" w:cs="Times New Roman"/>
          <w:sz w:val="28"/>
          <w:szCs w:val="28"/>
          <w:lang w:val="ru-RU"/>
        </w:rPr>
        <w:t>Бродецкий</w:t>
      </w:r>
      <w:r>
        <w:rPr>
          <w:rFonts w:ascii="Times New Roman" w:hAnsi="Times New Roman"/>
          <w:sz w:val="28"/>
          <w:szCs w:val="28"/>
        </w:rPr>
        <w:t xml:space="preserve"> сельсовет,</w:t>
      </w:r>
      <w:r>
        <w:rPr>
          <w:rFonts w:ascii="Times New Roman" w:hAnsi="Times New Roman" w:cs="Times New Roman"/>
          <w:sz w:val="28"/>
          <w:szCs w:val="28"/>
        </w:rPr>
        <w:t xml:space="preserve"> </w:t>
      </w:r>
      <w:r>
        <w:rPr>
          <w:rFonts w:ascii="Times New Roman" w:hAnsi="Times New Roman"/>
          <w:sz w:val="28"/>
          <w:szCs w:val="28"/>
        </w:rPr>
        <w:t xml:space="preserve">её специалисты и подведомственные ей учреждения и предприятия,  </w:t>
      </w:r>
      <w:r>
        <w:rPr>
          <w:rFonts w:ascii="Times New Roman" w:hAnsi="Times New Roman" w:cs="Times New Roman"/>
          <w:sz w:val="28"/>
          <w:szCs w:val="28"/>
        </w:rPr>
        <w:t>являющиеся ответственным исполнителем одной или нескольких структурных элементов муниципальной программы (комплексной программы).</w:t>
      </w:r>
    </w:p>
    <w:p>
      <w:pPr>
        <w:pStyle w:val="30"/>
        <w:ind w:firstLine="709"/>
        <w:jc w:val="both"/>
        <w:rPr>
          <w:rFonts w:ascii="Times New Roman" w:hAnsi="Times New Roman" w:cs="Times New Roman"/>
          <w:sz w:val="28"/>
          <w:szCs w:val="28"/>
        </w:rPr>
      </w:pPr>
      <w:r>
        <w:rPr>
          <w:rFonts w:ascii="Times New Roman" w:hAnsi="Times New Roman" w:cs="Times New Roman"/>
          <w:sz w:val="28"/>
          <w:szCs w:val="28"/>
        </w:rPr>
        <w:t xml:space="preserve">4.3. Участник муниципальной программы (комплексной программы) - администрация </w:t>
      </w:r>
      <w:r>
        <w:rPr>
          <w:rFonts w:ascii="Times New Roman" w:hAnsi="Times New Roman"/>
          <w:sz w:val="28"/>
          <w:szCs w:val="28"/>
        </w:rPr>
        <w:t>МО</w:t>
      </w:r>
      <w:r>
        <w:rPr>
          <w:rFonts w:hint="default" w:ascii="Times New Roman" w:hAnsi="Times New Roman"/>
          <w:sz w:val="28"/>
          <w:szCs w:val="28"/>
          <w:lang w:val="ru-RU"/>
        </w:rPr>
        <w:t xml:space="preserve"> Бродецкий </w:t>
      </w:r>
      <w:r>
        <w:rPr>
          <w:rFonts w:ascii="Times New Roman" w:hAnsi="Times New Roman"/>
          <w:sz w:val="28"/>
          <w:szCs w:val="28"/>
        </w:rPr>
        <w:t>сельсовет,</w:t>
      </w:r>
      <w:r>
        <w:rPr>
          <w:rFonts w:ascii="Times New Roman" w:hAnsi="Times New Roman" w:cs="Times New Roman"/>
          <w:sz w:val="28"/>
          <w:szCs w:val="28"/>
        </w:rPr>
        <w:t xml:space="preserve"> </w:t>
      </w:r>
      <w:r>
        <w:rPr>
          <w:rFonts w:ascii="Times New Roman" w:hAnsi="Times New Roman"/>
          <w:sz w:val="28"/>
          <w:szCs w:val="28"/>
        </w:rPr>
        <w:t>её специалисты и подведомственные ей учреждения и предприятия</w:t>
      </w:r>
      <w:r>
        <w:rPr>
          <w:rFonts w:ascii="Times New Roman" w:hAnsi="Times New Roman" w:cs="Times New Roman"/>
          <w:sz w:val="28"/>
          <w:szCs w:val="28"/>
        </w:rPr>
        <w:t>, участвующее в реализации одного или нескольких мероприятий структурных элементов муниципальной программы (комплексной программы), не являющийся соисполнителем.</w:t>
      </w:r>
    </w:p>
    <w:p>
      <w:pPr>
        <w:pStyle w:val="30"/>
        <w:ind w:firstLine="709"/>
        <w:jc w:val="both"/>
        <w:rPr>
          <w:rFonts w:ascii="Times New Roman" w:hAnsi="Times New Roman" w:cs="Times New Roman"/>
          <w:sz w:val="28"/>
          <w:szCs w:val="28"/>
        </w:rPr>
      </w:pPr>
      <w:r>
        <w:rPr>
          <w:rFonts w:ascii="Times New Roman" w:hAnsi="Times New Roman" w:cs="Times New Roman"/>
          <w:sz w:val="28"/>
          <w:szCs w:val="28"/>
          <w:lang w:val="az-Cyrl-AZ"/>
        </w:rPr>
        <w:t xml:space="preserve">4.4.  </w:t>
      </w:r>
      <w:r>
        <w:rPr>
          <w:rFonts w:ascii="Times New Roman" w:hAnsi="Times New Roman" w:cs="Times New Roman"/>
          <w:sz w:val="28"/>
          <w:szCs w:val="28"/>
        </w:rPr>
        <w:t>Показатель муниципальной программы (комплексной программы) – количественно измеримая характеристика достижения целей муниципальной программы (комплексной программы) и отражающая конечные общественно значимые социально-экономические результаты от реализации муниципальной  программы (комплексной программы).</w:t>
      </w:r>
    </w:p>
    <w:p>
      <w:pPr>
        <w:pStyle w:val="30"/>
        <w:ind w:firstLine="709"/>
        <w:jc w:val="both"/>
        <w:rPr>
          <w:rFonts w:ascii="Times New Roman" w:hAnsi="Times New Roman" w:cs="Times New Roman"/>
          <w:sz w:val="28"/>
          <w:szCs w:val="28"/>
        </w:rPr>
      </w:pPr>
      <w:r>
        <w:rPr>
          <w:rFonts w:ascii="Times New Roman" w:hAnsi="Times New Roman" w:cs="Times New Roman"/>
          <w:sz w:val="28"/>
          <w:szCs w:val="28"/>
          <w:lang w:val="az-Cyrl-AZ"/>
        </w:rPr>
        <w:t xml:space="preserve">4.5. </w:t>
      </w:r>
      <w:r>
        <w:rPr>
          <w:rFonts w:ascii="Times New Roman" w:hAnsi="Times New Roman" w:cs="Times New Roman"/>
          <w:sz w:val="28"/>
          <w:szCs w:val="28"/>
        </w:rPr>
        <w:t>Структурны</w:t>
      </w:r>
      <w:r>
        <w:rPr>
          <w:rFonts w:ascii="Times New Roman" w:hAnsi="Times New Roman" w:cs="Times New Roman"/>
          <w:sz w:val="28"/>
          <w:szCs w:val="28"/>
          <w:lang w:val="az-Cyrl-AZ"/>
        </w:rPr>
        <w:t>е</w:t>
      </w:r>
      <w:r>
        <w:rPr>
          <w:rFonts w:ascii="Times New Roman" w:hAnsi="Times New Roman" w:cs="Times New Roman"/>
          <w:sz w:val="28"/>
          <w:szCs w:val="28"/>
        </w:rPr>
        <w:t xml:space="preserve"> элемент</w:t>
      </w:r>
      <w:r>
        <w:rPr>
          <w:rFonts w:ascii="Times New Roman" w:hAnsi="Times New Roman" w:cs="Times New Roman"/>
          <w:sz w:val="28"/>
          <w:szCs w:val="28"/>
          <w:lang w:val="az-Cyrl-AZ"/>
        </w:rPr>
        <w:t>ы</w:t>
      </w:r>
      <w:r>
        <w:rPr>
          <w:rFonts w:ascii="Times New Roman" w:hAnsi="Times New Roman" w:cs="Times New Roman"/>
          <w:sz w:val="28"/>
          <w:szCs w:val="28"/>
        </w:rPr>
        <w:t xml:space="preserve"> муниципальной программы (комплексной программы) – региональные проекты, ведомственные проекты, муниципальные проекты, приоритетные проекты, в совокупности составляющие проектную часть муниципальной программы (комплексной программы), комплексы процессных мероприятий.</w:t>
      </w:r>
    </w:p>
    <w:p>
      <w:pPr>
        <w:pStyle w:val="30"/>
        <w:ind w:firstLine="709"/>
        <w:jc w:val="both"/>
        <w:rPr>
          <w:rFonts w:ascii="Times New Roman" w:hAnsi="Times New Roman" w:cs="Times New Roman"/>
          <w:sz w:val="28"/>
          <w:szCs w:val="28"/>
        </w:rPr>
      </w:pPr>
      <w:r>
        <w:rPr>
          <w:rFonts w:ascii="Times New Roman" w:hAnsi="Times New Roman" w:cs="Times New Roman"/>
          <w:sz w:val="28"/>
          <w:szCs w:val="28"/>
        </w:rPr>
        <w:t>4.6. Понятия «региональный проект»,  «приоритетный проект» и «муниципальный проект» используются в значениях, установленных</w:t>
      </w:r>
      <w:r>
        <w:rPr>
          <w:rFonts w:ascii="Times New Roman" w:hAnsi="Times New Roman" w:cs="Times New Roman"/>
          <w:color w:val="FF0000"/>
          <w:sz w:val="28"/>
          <w:szCs w:val="28"/>
        </w:rPr>
        <w:t xml:space="preserve"> </w:t>
      </w:r>
      <w:r>
        <w:rPr>
          <w:rFonts w:ascii="Times New Roman" w:hAnsi="Times New Roman" w:cs="Times New Roman"/>
          <w:sz w:val="28"/>
          <w:szCs w:val="28"/>
        </w:rPr>
        <w:t>в соответствии с нормативными правовыми актами, устанавливающими порядок организации проектной деятельности в администр</w:t>
      </w:r>
      <w:r>
        <w:rPr>
          <w:rFonts w:ascii="Times New Roman" w:hAnsi="Times New Roman"/>
          <w:sz w:val="28"/>
          <w:szCs w:val="28"/>
        </w:rPr>
        <w:t xml:space="preserve">ации МО </w:t>
      </w:r>
      <w:r>
        <w:rPr>
          <w:rFonts w:ascii="Times New Roman" w:hAnsi="Times New Roman" w:cs="Times New Roman"/>
          <w:sz w:val="28"/>
          <w:szCs w:val="28"/>
          <w:lang w:val="ru-RU"/>
        </w:rPr>
        <w:t>Бродецкий</w:t>
      </w:r>
      <w:r>
        <w:rPr>
          <w:rFonts w:hint="default" w:ascii="Times New Roman" w:hAnsi="Times New Roman" w:cs="Times New Roman"/>
          <w:sz w:val="28"/>
          <w:szCs w:val="28"/>
          <w:lang w:val="ru-RU"/>
        </w:rPr>
        <w:t xml:space="preserve"> </w:t>
      </w:r>
      <w:r>
        <w:rPr>
          <w:rFonts w:ascii="Times New Roman" w:hAnsi="Times New Roman"/>
          <w:sz w:val="28"/>
          <w:szCs w:val="28"/>
        </w:rPr>
        <w:t>сельсовет</w:t>
      </w:r>
      <w:r>
        <w:rPr>
          <w:rFonts w:ascii="Times New Roman" w:hAnsi="Times New Roman" w:cs="Times New Roman"/>
          <w:sz w:val="28"/>
          <w:szCs w:val="28"/>
        </w:rPr>
        <w:t>.</w:t>
      </w:r>
    </w:p>
    <w:p>
      <w:pPr>
        <w:pStyle w:val="30"/>
        <w:ind w:firstLine="709"/>
        <w:jc w:val="both"/>
        <w:rPr>
          <w:rFonts w:ascii="Times New Roman" w:hAnsi="Times New Roman"/>
          <w:sz w:val="28"/>
          <w:szCs w:val="28"/>
        </w:rPr>
      </w:pPr>
      <w:r>
        <w:rPr>
          <w:rFonts w:ascii="Times New Roman" w:hAnsi="Times New Roman" w:cs="Times New Roman"/>
          <w:sz w:val="28"/>
          <w:szCs w:val="28"/>
        </w:rPr>
        <w:t>4.7. Комплекс процессных мероприятий – группа скоординированных мероприятий (результатов), имеющих общую целевую направленность на выполнение функций и решение текущих задач администр</w:t>
      </w:r>
      <w:r>
        <w:rPr>
          <w:rFonts w:ascii="Times New Roman" w:hAnsi="Times New Roman"/>
          <w:sz w:val="28"/>
          <w:szCs w:val="28"/>
        </w:rPr>
        <w:t xml:space="preserve">ации МО </w:t>
      </w:r>
      <w:r>
        <w:rPr>
          <w:rFonts w:ascii="Times New Roman" w:hAnsi="Times New Roman" w:cs="Times New Roman"/>
          <w:sz w:val="28"/>
          <w:szCs w:val="28"/>
          <w:lang w:val="ru-RU"/>
        </w:rPr>
        <w:t>Бродецкий</w:t>
      </w:r>
      <w:r>
        <w:rPr>
          <w:rFonts w:ascii="Times New Roman" w:hAnsi="Times New Roman"/>
          <w:sz w:val="28"/>
          <w:szCs w:val="28"/>
        </w:rPr>
        <w:t xml:space="preserve"> сельсовет.</w:t>
      </w:r>
    </w:p>
    <w:p>
      <w:pPr>
        <w:pStyle w:val="30"/>
        <w:ind w:firstLine="709"/>
        <w:jc w:val="both"/>
        <w:rPr>
          <w:rFonts w:ascii="Times New Roman" w:hAnsi="Times New Roman" w:cs="Times New Roman"/>
          <w:sz w:val="28"/>
          <w:szCs w:val="28"/>
        </w:rPr>
      </w:pPr>
      <w:r>
        <w:rPr>
          <w:rFonts w:ascii="Times New Roman" w:hAnsi="Times New Roman" w:cs="Times New Roman"/>
          <w:sz w:val="28"/>
          <w:szCs w:val="28"/>
        </w:rPr>
        <w:t xml:space="preserve"> 5. Для муниципальной программы (комплексной программы) формулируются цели, которые должны соответствовать приоритетам социально-экономического развития </w:t>
      </w:r>
      <w:r>
        <w:rPr>
          <w:rFonts w:ascii="Times New Roman" w:hAnsi="Times New Roman"/>
          <w:sz w:val="28"/>
          <w:szCs w:val="28"/>
        </w:rPr>
        <w:t xml:space="preserve">МО </w:t>
      </w:r>
      <w:r>
        <w:rPr>
          <w:rFonts w:ascii="Times New Roman" w:hAnsi="Times New Roman" w:cs="Times New Roman"/>
          <w:sz w:val="28"/>
          <w:szCs w:val="28"/>
          <w:lang w:val="ru-RU"/>
        </w:rPr>
        <w:t>Бродецкий</w:t>
      </w:r>
      <w:r>
        <w:rPr>
          <w:rFonts w:hint="default" w:ascii="Times New Roman" w:hAnsi="Times New Roman" w:cs="Times New Roman"/>
          <w:sz w:val="28"/>
          <w:szCs w:val="28"/>
          <w:lang w:val="ru-RU"/>
        </w:rPr>
        <w:t xml:space="preserve"> </w:t>
      </w:r>
      <w:r>
        <w:rPr>
          <w:rFonts w:ascii="Times New Roman" w:hAnsi="Times New Roman"/>
          <w:sz w:val="28"/>
          <w:szCs w:val="28"/>
        </w:rPr>
        <w:t>сельсовет</w:t>
      </w:r>
      <w:r>
        <w:rPr>
          <w:rFonts w:ascii="Times New Roman" w:hAnsi="Times New Roman" w:cs="Times New Roman"/>
          <w:sz w:val="28"/>
          <w:szCs w:val="28"/>
        </w:rPr>
        <w:t xml:space="preserve"> в соответствующей сфере и определять конечные результаты реализации муниципальной программы (комплексной программы).</w:t>
      </w:r>
    </w:p>
    <w:p>
      <w:pPr>
        <w:pStyle w:val="30"/>
        <w:ind w:firstLine="709"/>
        <w:jc w:val="both"/>
        <w:rPr>
          <w:rFonts w:ascii="Times New Roman" w:hAnsi="Times New Roman" w:cs="Times New Roman"/>
          <w:sz w:val="28"/>
          <w:szCs w:val="28"/>
        </w:rPr>
      </w:pPr>
      <w:r>
        <w:rPr>
          <w:rFonts w:ascii="Times New Roman" w:hAnsi="Times New Roman" w:cs="Times New Roman"/>
          <w:sz w:val="28"/>
          <w:szCs w:val="28"/>
        </w:rPr>
        <w:t xml:space="preserve">5.1. Для цели муниципальной программы (комплексной программы) формируются показатели, отражающие конечные общественно значимые социально-экономические результаты от реализации муниципальной программы (комплексной программы). </w:t>
      </w:r>
    </w:p>
    <w:p>
      <w:pPr>
        <w:pStyle w:val="3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 Муниципальная  программа (комплексная программа) включает в себя структурные элементы, направленные на решение целей муниципальной программы (комплексной программы).</w:t>
      </w:r>
    </w:p>
    <w:p>
      <w:pPr>
        <w:pStyle w:val="30"/>
        <w:ind w:firstLine="709"/>
        <w:jc w:val="both"/>
        <w:rPr>
          <w:rFonts w:ascii="Times New Roman" w:hAnsi="Times New Roman" w:cs="Times New Roman"/>
          <w:sz w:val="28"/>
          <w:szCs w:val="28"/>
        </w:rPr>
      </w:pPr>
      <w:r>
        <w:rPr>
          <w:rFonts w:ascii="Times New Roman" w:hAnsi="Times New Roman" w:cs="Times New Roman"/>
          <w:sz w:val="28"/>
          <w:szCs w:val="28"/>
        </w:rPr>
        <w:t>6.1. Под задачами структурного элемента муниципальной программы (комплексной программы) понимается итог деятельности, направленный на достижение определенных изменений в социально – экономической сфере.</w:t>
      </w:r>
    </w:p>
    <w:p>
      <w:pPr>
        <w:pStyle w:val="30"/>
        <w:ind w:firstLine="709"/>
        <w:jc w:val="both"/>
        <w:rPr>
          <w:rFonts w:ascii="Times New Roman" w:hAnsi="Times New Roman" w:cs="Times New Roman"/>
          <w:sz w:val="28"/>
          <w:szCs w:val="28"/>
        </w:rPr>
      </w:pPr>
      <w:r>
        <w:rPr>
          <w:rFonts w:ascii="Times New Roman" w:hAnsi="Times New Roman" w:cs="Times New Roman"/>
          <w:sz w:val="28"/>
          <w:szCs w:val="28"/>
        </w:rPr>
        <w:t>6.2. Решение задач структурного элемента муниципальной программы (комплексной программы) направлено на достижение цели муниципальной программы (комплексной программы).</w:t>
      </w:r>
    </w:p>
    <w:p>
      <w:pPr>
        <w:pStyle w:val="22"/>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ind w:firstLine="709"/>
        <w:jc w:val="both"/>
        <w:rPr>
          <w:rFonts w:ascii="Times New Roman" w:hAnsi="Times New Roman"/>
          <w:sz w:val="28"/>
          <w:szCs w:val="28"/>
        </w:rPr>
      </w:pPr>
      <w:r>
        <w:rPr>
          <w:rFonts w:ascii="Times New Roman" w:hAnsi="Times New Roman"/>
          <w:sz w:val="28"/>
          <w:szCs w:val="28"/>
        </w:rPr>
        <w:t xml:space="preserve">7. Муниципальная программа (комплексная программа) (изменения в муниципальную программу (комплексную программу)) утверждается постановлением администрации МО </w:t>
      </w:r>
      <w:r>
        <w:rPr>
          <w:rFonts w:ascii="Times New Roman" w:hAnsi="Times New Roman"/>
          <w:sz w:val="28"/>
          <w:szCs w:val="28"/>
          <w:lang w:val="ru-RU"/>
        </w:rPr>
        <w:t>Бродецкий</w:t>
      </w:r>
      <w:r>
        <w:rPr>
          <w:rFonts w:ascii="Times New Roman" w:hAnsi="Times New Roman"/>
          <w:sz w:val="28"/>
          <w:szCs w:val="28"/>
        </w:rPr>
        <w:t xml:space="preserve"> сельсовет. Ответственный исполнитель совместно с соисполнителями осуществляет корректировку муниципальной программы в соответствии с требованиями настоящего  порядка.</w:t>
      </w:r>
    </w:p>
    <w:p>
      <w:pPr>
        <w:pStyle w:val="3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8. Правовым актом </w:t>
      </w:r>
      <w:r>
        <w:rPr>
          <w:rFonts w:ascii="Times New Roman" w:hAnsi="Times New Roman"/>
          <w:sz w:val="28"/>
          <w:szCs w:val="28"/>
        </w:rPr>
        <w:t xml:space="preserve">администрации МО </w:t>
      </w:r>
      <w:r>
        <w:rPr>
          <w:rFonts w:ascii="Times New Roman" w:hAnsi="Times New Roman" w:cs="Times New Roman"/>
          <w:sz w:val="28"/>
          <w:szCs w:val="28"/>
          <w:lang w:val="ru-RU"/>
        </w:rPr>
        <w:t>Бродецкий</w:t>
      </w:r>
      <w:r>
        <w:rPr>
          <w:rFonts w:ascii="Times New Roman" w:hAnsi="Times New Roman"/>
          <w:sz w:val="28"/>
          <w:szCs w:val="28"/>
        </w:rPr>
        <w:t xml:space="preserve"> сельсовет</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 могут утверждаться иные документы в соответствии с требованиями установленными в нормативных актах Российской Федерации, законодательстве Оренбургской области и (или) нормативно-правовых актах муниципального образования.</w:t>
      </w:r>
    </w:p>
    <w:p>
      <w:pPr>
        <w:pStyle w:val="22"/>
        <w:suppressAutoHyphens/>
        <w:ind w:firstLine="709"/>
        <w:jc w:val="both"/>
        <w:rPr>
          <w:rFonts w:ascii="Times New Roman" w:hAnsi="Times New Roman"/>
          <w:sz w:val="28"/>
          <w:szCs w:val="28"/>
          <w:highlight w:val="none"/>
        </w:rPr>
      </w:pPr>
      <w:r>
        <w:rPr>
          <w:rFonts w:ascii="Times New Roman" w:hAnsi="Times New Roman"/>
          <w:sz w:val="28"/>
          <w:szCs w:val="28"/>
        </w:rPr>
        <w:t xml:space="preserve">9. Координацию работ по разработке муниципальных программ и методическое руководство осуществляет специалист по разработке и сопровождению муниципальных программ администрации МО </w:t>
      </w:r>
      <w:r>
        <w:rPr>
          <w:rFonts w:ascii="Times New Roman" w:hAnsi="Times New Roman"/>
          <w:sz w:val="28"/>
          <w:szCs w:val="28"/>
          <w:lang w:val="ru-RU"/>
        </w:rPr>
        <w:t>Бродецкий</w:t>
      </w:r>
      <w:r>
        <w:rPr>
          <w:rFonts w:hint="default" w:ascii="Times New Roman" w:hAnsi="Times New Roman"/>
          <w:sz w:val="28"/>
          <w:szCs w:val="28"/>
          <w:lang w:val="ru-RU"/>
        </w:rPr>
        <w:t xml:space="preserve"> </w:t>
      </w:r>
      <w:r>
        <w:rPr>
          <w:rFonts w:ascii="Times New Roman" w:hAnsi="Times New Roman"/>
          <w:sz w:val="28"/>
          <w:szCs w:val="28"/>
        </w:rPr>
        <w:t>сельсовет»</w:t>
      </w:r>
      <w:r>
        <w:rPr>
          <w:rFonts w:ascii="Times New Roman" w:hAnsi="Times New Roman"/>
          <w:sz w:val="28"/>
          <w:szCs w:val="28"/>
          <w:highlight w:val="none"/>
        </w:rPr>
        <w:t xml:space="preserve"> (далее - специалист по разработке и сопровождению муниципальных программ).</w:t>
      </w:r>
    </w:p>
    <w:p>
      <w:pPr>
        <w:pStyle w:val="22"/>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ind w:firstLine="709"/>
        <w:jc w:val="both"/>
        <w:rPr>
          <w:rFonts w:hint="default" w:ascii="Times New Roman" w:hAnsi="Times New Roman"/>
          <w:sz w:val="28"/>
          <w:szCs w:val="28"/>
          <w:lang w:val="ru-RU"/>
        </w:rPr>
      </w:pPr>
      <w:r>
        <w:rPr>
          <w:rFonts w:ascii="Times New Roman" w:hAnsi="Times New Roman"/>
          <w:sz w:val="28"/>
          <w:szCs w:val="28"/>
        </w:rPr>
        <w:t xml:space="preserve">9.1. Координацию работ по формированию бюджета МО </w:t>
      </w:r>
      <w:r>
        <w:rPr>
          <w:rFonts w:ascii="Times New Roman" w:hAnsi="Times New Roman"/>
          <w:sz w:val="28"/>
          <w:szCs w:val="28"/>
          <w:lang w:val="ru-RU"/>
        </w:rPr>
        <w:t>Бродецкий</w:t>
      </w:r>
      <w:r>
        <w:rPr>
          <w:rFonts w:hint="default" w:ascii="Times New Roman" w:hAnsi="Times New Roman"/>
          <w:sz w:val="28"/>
          <w:szCs w:val="28"/>
          <w:lang w:val="ru-RU"/>
        </w:rPr>
        <w:t xml:space="preserve"> </w:t>
      </w:r>
      <w:r>
        <w:rPr>
          <w:rFonts w:ascii="Times New Roman" w:hAnsi="Times New Roman"/>
          <w:sz w:val="28"/>
          <w:szCs w:val="28"/>
        </w:rPr>
        <w:t xml:space="preserve">сельсовет в структуре муниципальных программ осуществляет ведущий специалист (главный бухгалтер) администрации МО </w:t>
      </w:r>
      <w:r>
        <w:rPr>
          <w:rFonts w:ascii="Times New Roman" w:hAnsi="Times New Roman"/>
          <w:sz w:val="28"/>
          <w:szCs w:val="28"/>
          <w:lang w:val="ru-RU"/>
        </w:rPr>
        <w:t>Бродецкий</w:t>
      </w:r>
      <w:r>
        <w:rPr>
          <w:rFonts w:hint="default" w:ascii="Times New Roman" w:hAnsi="Times New Roman"/>
          <w:sz w:val="28"/>
          <w:szCs w:val="28"/>
          <w:lang w:val="ru-RU"/>
        </w:rPr>
        <w:t xml:space="preserve"> сельсовет.</w:t>
      </w:r>
    </w:p>
    <w:p>
      <w:pPr>
        <w:pStyle w:val="22"/>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ind w:firstLine="709"/>
        <w:jc w:val="both"/>
        <w:rPr>
          <w:rFonts w:hint="default" w:ascii="Times New Roman" w:hAnsi="Times New Roman"/>
          <w:sz w:val="28"/>
          <w:szCs w:val="28"/>
          <w:lang w:val="ru-RU"/>
        </w:rPr>
      </w:pPr>
    </w:p>
    <w:p>
      <w:pPr>
        <w:pStyle w:val="22"/>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ind w:firstLine="709"/>
        <w:jc w:val="center"/>
        <w:rPr>
          <w:rFonts w:ascii="Times New Roman" w:hAnsi="Times New Roman"/>
          <w:sz w:val="28"/>
          <w:szCs w:val="28"/>
        </w:rPr>
      </w:pPr>
      <w:r>
        <w:rPr>
          <w:rFonts w:ascii="Times New Roman" w:hAnsi="Times New Roman"/>
          <w:sz w:val="28"/>
          <w:szCs w:val="28"/>
        </w:rPr>
        <w:t>II. ТРЕБОВАНИЯ К СОДЕРЖАНИЮ</w:t>
      </w:r>
    </w:p>
    <w:p>
      <w:pPr>
        <w:pStyle w:val="22"/>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ind w:firstLine="709"/>
        <w:jc w:val="center"/>
        <w:rPr>
          <w:rFonts w:ascii="Times New Roman" w:hAnsi="Times New Roman"/>
          <w:sz w:val="28"/>
          <w:szCs w:val="28"/>
        </w:rPr>
      </w:pPr>
      <w:r>
        <w:rPr>
          <w:rFonts w:ascii="Times New Roman" w:hAnsi="Times New Roman"/>
          <w:sz w:val="28"/>
          <w:szCs w:val="28"/>
        </w:rPr>
        <w:t>МУНИЦИПАЛЬНОЙ ПРОГРАММЫ</w:t>
      </w:r>
    </w:p>
    <w:p>
      <w:pPr>
        <w:pStyle w:val="22"/>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ind w:firstLine="709"/>
        <w:jc w:val="both"/>
        <w:rPr>
          <w:rFonts w:ascii="Times New Roman" w:hAnsi="Times New Roman"/>
          <w:sz w:val="28"/>
          <w:szCs w:val="28"/>
        </w:rPr>
      </w:pPr>
    </w:p>
    <w:p>
      <w:pPr>
        <w:pStyle w:val="3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 Разработка и реализация муниципальных программ (комплексных программ) осуществляется исходя из следующих принципов:</w:t>
      </w:r>
    </w:p>
    <w:p>
      <w:pPr>
        <w:pStyle w:val="30"/>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Pr>
          <w:rFonts w:ascii="Times New Roman" w:hAnsi="Times New Roman" w:cs="Times New Roman"/>
          <w:color w:val="000000"/>
          <w:sz w:val="28"/>
          <w:szCs w:val="28"/>
        </w:rPr>
        <w:t>достижение приоритетов и целей социально-экономического развития</w:t>
      </w:r>
      <w:r>
        <w:rPr>
          <w:rFonts w:ascii="Times New Roman" w:hAnsi="Times New Roman"/>
          <w:sz w:val="28"/>
          <w:szCs w:val="28"/>
        </w:rPr>
        <w:t xml:space="preserve"> МО </w:t>
      </w:r>
      <w:r>
        <w:rPr>
          <w:rFonts w:ascii="Times New Roman" w:hAnsi="Times New Roman" w:cs="Times New Roman"/>
          <w:sz w:val="28"/>
          <w:szCs w:val="28"/>
          <w:lang w:val="ru-RU"/>
        </w:rPr>
        <w:t>Бродецкий</w:t>
      </w:r>
      <w:r>
        <w:rPr>
          <w:rFonts w:ascii="Times New Roman" w:hAnsi="Times New Roman"/>
          <w:sz w:val="28"/>
          <w:szCs w:val="28"/>
        </w:rPr>
        <w:t xml:space="preserve"> сельсовет</w:t>
      </w:r>
      <w:r>
        <w:rPr>
          <w:rFonts w:ascii="Times New Roman" w:hAnsi="Times New Roman" w:cs="Times New Roman"/>
          <w:color w:val="000000"/>
          <w:sz w:val="28"/>
          <w:szCs w:val="28"/>
        </w:rPr>
        <w:t xml:space="preserve">, определенных в прогнозе социально-экономического развития </w:t>
      </w:r>
      <w:r>
        <w:rPr>
          <w:rFonts w:ascii="Times New Roman" w:hAnsi="Times New Roman"/>
          <w:sz w:val="28"/>
          <w:szCs w:val="28"/>
        </w:rPr>
        <w:t xml:space="preserve">МО </w:t>
      </w:r>
      <w:r>
        <w:rPr>
          <w:rFonts w:ascii="Times New Roman" w:hAnsi="Times New Roman" w:cs="Times New Roman"/>
          <w:sz w:val="28"/>
          <w:szCs w:val="28"/>
          <w:lang w:val="ru-RU"/>
        </w:rPr>
        <w:t>Бродецкий</w:t>
      </w:r>
      <w:r>
        <w:rPr>
          <w:rFonts w:ascii="Times New Roman" w:hAnsi="Times New Roman" w:cs="Times New Roman"/>
          <w:sz w:val="28"/>
          <w:szCs w:val="28"/>
        </w:rPr>
        <w:t xml:space="preserve"> </w:t>
      </w:r>
      <w:r>
        <w:rPr>
          <w:rFonts w:ascii="Times New Roman" w:hAnsi="Times New Roman"/>
          <w:sz w:val="28"/>
          <w:szCs w:val="28"/>
        </w:rPr>
        <w:t xml:space="preserve">сельсовет </w:t>
      </w:r>
      <w:r>
        <w:rPr>
          <w:rFonts w:ascii="Times New Roman" w:hAnsi="Times New Roman" w:cs="Times New Roman"/>
          <w:color w:val="000000"/>
          <w:sz w:val="28"/>
          <w:szCs w:val="28"/>
        </w:rPr>
        <w:t xml:space="preserve">на долгосрочный период, </w:t>
      </w:r>
      <w:r>
        <w:fldChar w:fldCharType="begin"/>
      </w:r>
      <w:r>
        <w:instrText xml:space="preserve"> HYPERLINK "consultantplus://offline/ref=1F402CDA488BBDE94F914BA947CF308C798C370EF9831B39F467E2F931E77CE5838FA7333204C53F0C51829E118563AECB3A5863A86AE83BC15F96p23FK" \h </w:instrText>
      </w:r>
      <w:r>
        <w:fldChar w:fldCharType="separate"/>
      </w:r>
      <w:r>
        <w:rPr>
          <w:rFonts w:ascii="Times New Roman" w:hAnsi="Times New Roman" w:cs="Times New Roman"/>
          <w:color w:val="000000"/>
          <w:sz w:val="28"/>
          <w:szCs w:val="28"/>
        </w:rPr>
        <w:t>стратегии</w:t>
      </w:r>
      <w:r>
        <w:rPr>
          <w:rFonts w:ascii="Times New Roman" w:hAnsi="Times New Roman" w:cs="Times New Roman"/>
          <w:color w:val="000000"/>
          <w:sz w:val="28"/>
          <w:szCs w:val="28"/>
        </w:rPr>
        <w:fldChar w:fldCharType="end"/>
      </w:r>
      <w:r>
        <w:rPr>
          <w:rFonts w:ascii="Times New Roman" w:hAnsi="Times New Roman" w:cs="Times New Roman"/>
          <w:color w:val="000000"/>
          <w:sz w:val="28"/>
          <w:szCs w:val="28"/>
        </w:rPr>
        <w:t xml:space="preserve"> социально-экономического развития </w:t>
      </w:r>
      <w:r>
        <w:rPr>
          <w:rFonts w:ascii="Times New Roman" w:hAnsi="Times New Roman"/>
          <w:sz w:val="28"/>
          <w:szCs w:val="28"/>
        </w:rPr>
        <w:t xml:space="preserve">МО </w:t>
      </w:r>
      <w:r>
        <w:rPr>
          <w:rFonts w:ascii="Times New Roman" w:hAnsi="Times New Roman" w:cs="Times New Roman"/>
          <w:sz w:val="28"/>
          <w:szCs w:val="28"/>
          <w:lang w:val="ru-RU"/>
        </w:rPr>
        <w:t>Бродецкий</w:t>
      </w:r>
      <w:r>
        <w:rPr>
          <w:rFonts w:ascii="Times New Roman" w:hAnsi="Times New Roman"/>
          <w:sz w:val="28"/>
          <w:szCs w:val="28"/>
        </w:rPr>
        <w:t xml:space="preserve"> сельсовет</w:t>
      </w:r>
      <w:r>
        <w:rPr>
          <w:rFonts w:ascii="Times New Roman" w:hAnsi="Times New Roman" w:cs="Times New Roman"/>
          <w:color w:val="000000"/>
          <w:sz w:val="28"/>
          <w:szCs w:val="28"/>
        </w:rPr>
        <w:t xml:space="preserve">, бюджетном </w:t>
      </w:r>
      <w:r>
        <w:fldChar w:fldCharType="begin"/>
      </w:r>
      <w:r>
        <w:instrText xml:space="preserve"> HYPERLINK "consultantplus://offline/ref=1F402CDA488BBDE94F914BA947CF308C798C370EF8841B39F767E2F931E77CE5838FA7333204C53F0E50849B118563AECB3A5863A86AE83BC15F96p23FK" \h </w:instrText>
      </w:r>
      <w:r>
        <w:fldChar w:fldCharType="separate"/>
      </w:r>
      <w:r>
        <w:rPr>
          <w:rFonts w:ascii="Times New Roman" w:hAnsi="Times New Roman" w:cs="Times New Roman"/>
          <w:color w:val="000000"/>
          <w:sz w:val="28"/>
          <w:szCs w:val="28"/>
        </w:rPr>
        <w:t>прогнозе</w:t>
      </w:r>
      <w:r>
        <w:rPr>
          <w:rFonts w:ascii="Times New Roman" w:hAnsi="Times New Roman" w:cs="Times New Roman"/>
          <w:color w:val="000000"/>
          <w:sz w:val="28"/>
          <w:szCs w:val="28"/>
        </w:rPr>
        <w:fldChar w:fldCharType="end"/>
      </w:r>
      <w:r>
        <w:rPr>
          <w:rFonts w:ascii="Times New Roman" w:hAnsi="Times New Roman"/>
          <w:sz w:val="28"/>
          <w:szCs w:val="28"/>
        </w:rPr>
        <w:t xml:space="preserve"> МО </w:t>
      </w:r>
      <w:r>
        <w:rPr>
          <w:rFonts w:ascii="Times New Roman" w:hAnsi="Times New Roman" w:cs="Times New Roman"/>
          <w:sz w:val="28"/>
          <w:szCs w:val="28"/>
          <w:lang w:val="ru-RU"/>
        </w:rPr>
        <w:t>Бродецкий</w:t>
      </w:r>
      <w:r>
        <w:rPr>
          <w:rFonts w:ascii="Times New Roman" w:hAnsi="Times New Roman" w:cs="Times New Roman"/>
          <w:sz w:val="28"/>
          <w:szCs w:val="28"/>
        </w:rPr>
        <w:t xml:space="preserve"> </w:t>
      </w:r>
      <w:r>
        <w:rPr>
          <w:rFonts w:ascii="Times New Roman" w:hAnsi="Times New Roman"/>
          <w:sz w:val="28"/>
          <w:szCs w:val="28"/>
        </w:rPr>
        <w:t xml:space="preserve"> сельсовет</w:t>
      </w:r>
      <w:r>
        <w:rPr>
          <w:rFonts w:ascii="Times New Roman" w:hAnsi="Times New Roman" w:cs="Times New Roman"/>
          <w:color w:val="000000"/>
          <w:sz w:val="28"/>
          <w:szCs w:val="28"/>
        </w:rPr>
        <w:t xml:space="preserve"> на долгосрочный период;</w:t>
      </w:r>
    </w:p>
    <w:p>
      <w:pPr>
        <w:pStyle w:val="30"/>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б) </w:t>
      </w:r>
      <w:r>
        <w:rPr>
          <w:rFonts w:ascii="Times New Roman" w:hAnsi="Times New Roman" w:cs="Times New Roman"/>
          <w:sz w:val="28"/>
          <w:szCs w:val="28"/>
        </w:rPr>
        <w:t>обеспечение достижения национальных целей с учетом влияния мероприятий (результатов) муниципальных программ (комплексных программ) на достижение соответствующих показателей национальных целей;</w:t>
      </w:r>
    </w:p>
    <w:p>
      <w:pPr>
        <w:pStyle w:val="30"/>
        <w:ind w:firstLine="709"/>
        <w:jc w:val="both"/>
        <w:rPr>
          <w:rFonts w:ascii="Times New Roman" w:hAnsi="Times New Roman" w:cs="Times New Roman"/>
          <w:sz w:val="28"/>
          <w:szCs w:val="28"/>
        </w:rPr>
      </w:pPr>
      <w:r>
        <w:rPr>
          <w:rFonts w:ascii="Times New Roman" w:hAnsi="Times New Roman" w:cs="Times New Roman"/>
          <w:sz w:val="28"/>
          <w:szCs w:val="28"/>
        </w:rPr>
        <w:t>в) включение в состав муниципальных  программы всех инструментов и мероприятий в соответствующих отрасли и сфере;</w:t>
      </w:r>
    </w:p>
    <w:p>
      <w:pPr>
        <w:pStyle w:val="3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г) учет целей, задач, мероприятий и показателей результативности государственных программ Российской Федерации, государственных программ Оренбургской области, муниципальных программ администрации муниципального образования  Оренбургский район в реализации которых </w:t>
      </w:r>
      <w:r>
        <w:rPr>
          <w:rFonts w:ascii="Times New Roman" w:hAnsi="Times New Roman"/>
          <w:sz w:val="28"/>
          <w:szCs w:val="28"/>
        </w:rPr>
        <w:t xml:space="preserve">МО </w:t>
      </w:r>
      <w:r>
        <w:rPr>
          <w:rFonts w:ascii="Times New Roman" w:hAnsi="Times New Roman" w:cs="Times New Roman"/>
          <w:sz w:val="28"/>
          <w:szCs w:val="28"/>
          <w:lang w:val="ru-RU"/>
        </w:rPr>
        <w:t>Бродецкий</w:t>
      </w:r>
      <w:r>
        <w:rPr>
          <w:rFonts w:ascii="Times New Roman" w:hAnsi="Times New Roman" w:cs="Times New Roman"/>
          <w:sz w:val="28"/>
          <w:szCs w:val="28"/>
        </w:rPr>
        <w:t xml:space="preserve"> </w:t>
      </w:r>
      <w:r>
        <w:rPr>
          <w:rFonts w:ascii="Times New Roman" w:hAnsi="Times New Roman"/>
          <w:sz w:val="28"/>
          <w:szCs w:val="28"/>
        </w:rPr>
        <w:t xml:space="preserve"> сельсовет</w:t>
      </w:r>
      <w:r>
        <w:rPr>
          <w:rFonts w:ascii="Times New Roman" w:hAnsi="Times New Roman" w:cs="Times New Roman"/>
          <w:color w:val="000000"/>
          <w:sz w:val="28"/>
          <w:szCs w:val="28"/>
        </w:rPr>
        <w:t xml:space="preserve"> принимает участие;</w:t>
      </w:r>
    </w:p>
    <w:p>
      <w:pPr>
        <w:pStyle w:val="30"/>
        <w:ind w:firstLine="709"/>
        <w:jc w:val="both"/>
        <w:rPr>
          <w:rFonts w:ascii="Times New Roman" w:hAnsi="Times New Roman" w:cs="Times New Roman"/>
          <w:sz w:val="28"/>
          <w:szCs w:val="28"/>
        </w:rPr>
      </w:pPr>
      <w:r>
        <w:rPr>
          <w:rFonts w:ascii="Times New Roman" w:hAnsi="Times New Roman" w:cs="Times New Roman"/>
          <w:sz w:val="28"/>
          <w:szCs w:val="28"/>
        </w:rPr>
        <w:t xml:space="preserve">д)  выделение в структуре муниципальной программы (комплексной программы) проектов, определяемых, формируемых и реализуемых в соответствии с нормативными правовыми актами, устанавливающими порядок организации проектной деятельности в </w:t>
      </w:r>
      <w:r>
        <w:rPr>
          <w:rFonts w:ascii="Times New Roman" w:hAnsi="Times New Roman"/>
          <w:sz w:val="28"/>
          <w:szCs w:val="28"/>
        </w:rPr>
        <w:t xml:space="preserve">МО </w:t>
      </w:r>
      <w:r>
        <w:rPr>
          <w:rFonts w:ascii="Times New Roman" w:hAnsi="Times New Roman" w:cs="Times New Roman"/>
          <w:sz w:val="28"/>
          <w:szCs w:val="28"/>
          <w:lang w:val="ru-RU"/>
        </w:rPr>
        <w:t>Бродецкий</w:t>
      </w:r>
      <w:r>
        <w:rPr>
          <w:rFonts w:ascii="Times New Roman" w:hAnsi="Times New Roman" w:cs="Times New Roman"/>
          <w:sz w:val="28"/>
          <w:szCs w:val="28"/>
        </w:rPr>
        <w:t xml:space="preserve"> </w:t>
      </w:r>
      <w:r>
        <w:rPr>
          <w:rFonts w:ascii="Times New Roman" w:hAnsi="Times New Roman"/>
          <w:sz w:val="28"/>
          <w:szCs w:val="28"/>
        </w:rPr>
        <w:t xml:space="preserve"> сельсовет</w:t>
      </w:r>
      <w:r>
        <w:rPr>
          <w:rFonts w:ascii="Times New Roman" w:hAnsi="Times New Roman" w:cs="Times New Roman"/>
          <w:sz w:val="28"/>
          <w:szCs w:val="28"/>
        </w:rPr>
        <w:t>, и процессных мероприятий;</w:t>
      </w:r>
    </w:p>
    <w:p>
      <w:pPr>
        <w:pStyle w:val="30"/>
        <w:ind w:firstLine="709"/>
        <w:jc w:val="both"/>
        <w:rPr>
          <w:rFonts w:ascii="Times New Roman" w:hAnsi="Times New Roman" w:cs="Times New Roman"/>
          <w:sz w:val="28"/>
          <w:szCs w:val="28"/>
        </w:rPr>
      </w:pPr>
      <w:r>
        <w:rPr>
          <w:rFonts w:ascii="Times New Roman" w:hAnsi="Times New Roman" w:cs="Times New Roman"/>
          <w:sz w:val="28"/>
          <w:szCs w:val="28"/>
        </w:rPr>
        <w:t>е) закрепление должностного лица, ответственного за реализацию каждого структурного элемента муниципальной программы (комплексной программы).</w:t>
      </w:r>
    </w:p>
    <w:p>
      <w:pPr>
        <w:pStyle w:val="30"/>
        <w:ind w:firstLine="709"/>
        <w:jc w:val="both"/>
        <w:rPr>
          <w:rFonts w:ascii="Times New Roman" w:hAnsi="Times New Roman" w:cs="Times New Roman"/>
          <w:color w:val="000000"/>
          <w:sz w:val="28"/>
          <w:szCs w:val="28"/>
        </w:rPr>
      </w:pPr>
      <w:r>
        <w:rPr>
          <w:rFonts w:ascii="Times New Roman" w:hAnsi="Times New Roman" w:cs="Times New Roman"/>
          <w:sz w:val="28"/>
          <w:szCs w:val="28"/>
        </w:rPr>
        <w:t>11. Муниципальная</w:t>
      </w:r>
      <w:r>
        <w:rPr>
          <w:rFonts w:ascii="Times New Roman" w:hAnsi="Times New Roman" w:cs="Times New Roman"/>
          <w:color w:val="000000"/>
          <w:sz w:val="28"/>
          <w:szCs w:val="28"/>
        </w:rPr>
        <w:t xml:space="preserve"> программа состоит из следующих документов:</w:t>
      </w:r>
    </w:p>
    <w:p>
      <w:pPr>
        <w:pStyle w:val="3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11.1. Стратегических приоритетов развития муниципальной программы (комплексной программы).</w:t>
      </w:r>
    </w:p>
    <w:p>
      <w:pPr>
        <w:pStyle w:val="3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11.1.1. Документ должен содержать:</w:t>
      </w:r>
    </w:p>
    <w:p>
      <w:pPr>
        <w:pStyle w:val="3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 информацию о состоянии сферы реализации муниципальной программы (комплексной программы) на момент ее разработки; </w:t>
      </w:r>
    </w:p>
    <w:p>
      <w:pPr>
        <w:pStyle w:val="3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б) описание приоритетов и целей государственной политики в сфере реализации муниципальной программы (комплексной программы) с указанием связи с национальными целями развития при их наличии. </w:t>
      </w:r>
    </w:p>
    <w:p>
      <w:pPr>
        <w:pStyle w:val="3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11.1.2. Рекомендуемый объем текстовой части, содержащей стратегические приоритеты развития муниципальной  программы (комплексной программы), не должен превышать 10 страниц машинописного текста;</w:t>
      </w:r>
    </w:p>
    <w:p>
      <w:pPr>
        <w:pStyle w:val="30"/>
        <w:ind w:firstLine="709"/>
        <w:jc w:val="both"/>
        <w:rPr>
          <w:rFonts w:ascii="Times New Roman" w:hAnsi="Times New Roman" w:cs="Times New Roman"/>
          <w:color w:val="000000"/>
          <w:sz w:val="28"/>
          <w:szCs w:val="28"/>
          <w:highlight w:val="cyan"/>
        </w:rPr>
      </w:pPr>
      <w:r>
        <w:rPr>
          <w:rFonts w:ascii="Times New Roman" w:hAnsi="Times New Roman" w:cs="Times New Roman"/>
          <w:color w:val="000000"/>
          <w:sz w:val="28"/>
          <w:szCs w:val="28"/>
        </w:rPr>
        <w:t xml:space="preserve">11.2.  </w:t>
      </w:r>
      <w:r>
        <w:rPr>
          <w:rFonts w:ascii="Times New Roman" w:hAnsi="Times New Roman" w:cs="Times New Roman"/>
          <w:sz w:val="28"/>
          <w:szCs w:val="28"/>
        </w:rPr>
        <w:t xml:space="preserve">Правила предоставления и распределения субсидий  бюджету </w:t>
      </w:r>
      <w:r>
        <w:rPr>
          <w:rFonts w:ascii="Times New Roman" w:hAnsi="Times New Roman"/>
          <w:sz w:val="28"/>
          <w:szCs w:val="28"/>
        </w:rPr>
        <w:t xml:space="preserve">МО </w:t>
      </w:r>
      <w:r>
        <w:rPr>
          <w:rFonts w:ascii="Times New Roman" w:hAnsi="Times New Roman" w:cs="Times New Roman"/>
          <w:sz w:val="28"/>
          <w:szCs w:val="28"/>
          <w:lang w:val="ru-RU"/>
        </w:rPr>
        <w:t>Бродецкий</w:t>
      </w:r>
      <w:r>
        <w:rPr>
          <w:rFonts w:ascii="Times New Roman" w:hAnsi="Times New Roman"/>
          <w:sz w:val="28"/>
          <w:szCs w:val="28"/>
        </w:rPr>
        <w:t xml:space="preserve"> сельсовет</w:t>
      </w:r>
      <w:r>
        <w:rPr>
          <w:rFonts w:ascii="Times New Roman" w:hAnsi="Times New Roman" w:cs="Times New Roman"/>
          <w:sz w:val="28"/>
          <w:szCs w:val="28"/>
        </w:rPr>
        <w:t xml:space="preserve">  муниципальным образованием  Оренбургский район из областного бюджета</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в рамках реализации муниципальной программы</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(комплексной программы) (в случае если муниципальной программой предусмотрено предоставление указанных субсидий);</w:t>
      </w:r>
    </w:p>
    <w:p>
      <w:pPr>
        <w:pStyle w:val="3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11.3. Паспорт муниципальной программы (комплексной программы) по форме согласно приложению</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 1</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к настоящему Порядку.</w:t>
      </w:r>
    </w:p>
    <w:p>
      <w:pPr>
        <w:pStyle w:val="3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11.3.1. Паспорт муниципальной программы (комплексной программы) содержит основные положения о муниципальной программе (комплексной программе), с указанием цели, периода реализации, муниципальной программы (комплексной программы), ответственного исполнителя, перечня направлений (при необходимости), а также влияния реализации муниципальной программы (комплексной программы) на достижение национальных целей развития Российской Федерации;</w:t>
      </w:r>
    </w:p>
    <w:p>
      <w:pPr>
        <w:pStyle w:val="30"/>
        <w:ind w:firstLine="709"/>
        <w:jc w:val="both"/>
        <w:rPr>
          <w:rFonts w:ascii="Times New Roman" w:hAnsi="Times New Roman" w:cs="Times New Roman"/>
          <w:sz w:val="28"/>
          <w:szCs w:val="28"/>
        </w:rPr>
      </w:pPr>
      <w:bookmarkStart w:id="1" w:name="P84"/>
      <w:bookmarkEnd w:id="1"/>
      <w:r>
        <w:rPr>
          <w:rFonts w:ascii="Times New Roman" w:hAnsi="Times New Roman" w:cs="Times New Roman"/>
          <w:sz w:val="28"/>
          <w:szCs w:val="28"/>
        </w:rPr>
        <w:t>11.4. Перечень показателей муниципальной программы (комплексной программы) по форме согласно приложению № 2 к настоящему Порядку.</w:t>
      </w:r>
    </w:p>
    <w:p>
      <w:pPr>
        <w:pStyle w:val="30"/>
        <w:ind w:firstLine="709"/>
        <w:jc w:val="both"/>
        <w:rPr>
          <w:rFonts w:ascii="Times New Roman" w:hAnsi="Times New Roman" w:cs="Times New Roman"/>
          <w:sz w:val="28"/>
          <w:szCs w:val="28"/>
        </w:rPr>
      </w:pPr>
      <w:r>
        <w:rPr>
          <w:rFonts w:ascii="Times New Roman" w:hAnsi="Times New Roman" w:cs="Times New Roman"/>
          <w:sz w:val="28"/>
          <w:szCs w:val="28"/>
        </w:rPr>
        <w:t>11.4.1. В данном документе подлежат отражению показатели уровня муниципальной программы (комплексной программы).</w:t>
      </w:r>
    </w:p>
    <w:p>
      <w:pPr>
        <w:pStyle w:val="3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11.4.2. Показатели муниципальной программы (комплексной программы):</w:t>
      </w:r>
    </w:p>
    <w:p>
      <w:pPr>
        <w:pStyle w:val="3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 должны отвечать критериям точности, однозначности, измеримости (счетности), сопоставимости, достоверности, своевременности, регулярности и относится к сфере реализации муниципальной программы (комплексной программы);</w:t>
      </w:r>
    </w:p>
    <w:p>
      <w:pPr>
        <w:pStyle w:val="3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б) характеризовать ход реализации и достижение цели муниципальной программы (комплексной программы);</w:t>
      </w:r>
    </w:p>
    <w:p>
      <w:pPr>
        <w:pStyle w:val="3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характеризоваться уникальностью.</w:t>
      </w:r>
    </w:p>
    <w:p>
      <w:pPr>
        <w:pStyle w:val="3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11.4.3. В число показателей муниципальных  программ (комплексных программ) включаются:</w:t>
      </w:r>
    </w:p>
    <w:p>
      <w:pPr>
        <w:pStyle w:val="3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 показатели, характеризующие достижение национальных целей;</w:t>
      </w:r>
    </w:p>
    <w:p>
      <w:pPr>
        <w:pStyle w:val="3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б) показатели приоритетов социально-экономического развития, определяемые в документах стратегического планирования;</w:t>
      </w:r>
    </w:p>
    <w:p>
      <w:pPr>
        <w:pStyle w:val="3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11.4.4. Показатели региональных проектов, ведомственных проектов, приоритетных проектов должны соответствовать значениям показателей, установленным соответствующими проектами.</w:t>
      </w:r>
    </w:p>
    <w:p>
      <w:pPr>
        <w:pStyle w:val="3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11.4.5. В качестве базового значения показателя указывается плановое значение показателя на год разработки проекта муниципальной программы (комплексной программы). В случае отсутствия указанных данных в качестве базового значения приводится фактическое значение за год, предшествующий году разработки проекта муниципальной программы (комплексной программы).</w:t>
      </w:r>
    </w:p>
    <w:p>
      <w:pPr>
        <w:pStyle w:val="30"/>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11.5. Структура муниципальной программы (комплексной программы) </w:t>
      </w:r>
      <w:r>
        <w:rPr>
          <w:rFonts w:ascii="Times New Roman" w:hAnsi="Times New Roman" w:cs="Times New Roman"/>
          <w:sz w:val="28"/>
          <w:szCs w:val="28"/>
        </w:rPr>
        <w:t>по форме согласно приложению № 3 к настоящему Порядку.</w:t>
      </w:r>
    </w:p>
    <w:p>
      <w:pPr>
        <w:pStyle w:val="30"/>
        <w:ind w:firstLine="709"/>
        <w:jc w:val="both"/>
        <w:rPr>
          <w:rFonts w:ascii="Times New Roman" w:hAnsi="Times New Roman" w:cs="Times New Roman"/>
          <w:sz w:val="28"/>
          <w:szCs w:val="28"/>
        </w:rPr>
      </w:pPr>
      <w:r>
        <w:rPr>
          <w:rFonts w:ascii="Times New Roman" w:hAnsi="Times New Roman" w:cs="Times New Roman"/>
          <w:sz w:val="28"/>
          <w:szCs w:val="28"/>
        </w:rPr>
        <w:t>11.5.1. Информация о структурных элементах может быть приведена в разрезе направлений (при необходимости).</w:t>
      </w:r>
    </w:p>
    <w:p>
      <w:pPr>
        <w:pStyle w:val="3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11.5.2. В качестве структурных элементов муниципальной программы (комплексной программы) выделяются региональные проекты, ведомственные проекты, приоритетные проекты, муниципальные проекты, комплексы процессных мероприятий.</w:t>
      </w:r>
    </w:p>
    <w:p>
      <w:pPr>
        <w:pStyle w:val="30"/>
        <w:ind w:firstLine="709"/>
        <w:jc w:val="both"/>
        <w:rPr>
          <w:rFonts w:ascii="Times New Roman" w:hAnsi="Times New Roman" w:cs="Times New Roman"/>
          <w:sz w:val="28"/>
          <w:szCs w:val="28"/>
        </w:rPr>
      </w:pPr>
      <w:r>
        <w:rPr>
          <w:rFonts w:ascii="Times New Roman" w:hAnsi="Times New Roman" w:cs="Times New Roman"/>
          <w:sz w:val="28"/>
          <w:szCs w:val="28"/>
        </w:rPr>
        <w:t>11.5.3. По каждому структурному элементу муниципальной программы (комплексной программы) приводится следующая информация:</w:t>
      </w:r>
    </w:p>
    <w:p>
      <w:pPr>
        <w:pStyle w:val="30"/>
        <w:ind w:firstLine="709"/>
        <w:jc w:val="both"/>
        <w:rPr>
          <w:rFonts w:ascii="Times New Roman" w:hAnsi="Times New Roman" w:cs="Times New Roman"/>
          <w:sz w:val="28"/>
          <w:szCs w:val="28"/>
        </w:rPr>
      </w:pPr>
      <w:r>
        <w:rPr>
          <w:rFonts w:ascii="Times New Roman" w:hAnsi="Times New Roman" w:cs="Times New Roman"/>
          <w:sz w:val="28"/>
          <w:szCs w:val="28"/>
        </w:rPr>
        <w:t>а) наименование (для региональных проектов, ведомственных проектов, приоритетных проектов, муниципальных проектов указываются их наименования в соответствии с паспортами таких проектов);</w:t>
      </w:r>
    </w:p>
    <w:p>
      <w:pPr>
        <w:pStyle w:val="30"/>
        <w:ind w:firstLine="709"/>
        <w:jc w:val="both"/>
        <w:rPr>
          <w:rFonts w:ascii="Times New Roman" w:hAnsi="Times New Roman" w:cs="Times New Roman"/>
          <w:sz w:val="28"/>
          <w:szCs w:val="28"/>
        </w:rPr>
      </w:pPr>
      <w:r>
        <w:rPr>
          <w:rFonts w:ascii="Times New Roman" w:hAnsi="Times New Roman" w:cs="Times New Roman"/>
          <w:sz w:val="28"/>
          <w:szCs w:val="28"/>
        </w:rPr>
        <w:t>б) наименование</w:t>
      </w:r>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муниципального учреждения и (или) предприятия </w:t>
      </w:r>
      <w:r>
        <w:rPr>
          <w:rFonts w:ascii="Times New Roman" w:hAnsi="Times New Roman"/>
          <w:sz w:val="28"/>
          <w:szCs w:val="28"/>
        </w:rPr>
        <w:t xml:space="preserve">МО </w:t>
      </w:r>
      <w:r>
        <w:rPr>
          <w:rFonts w:ascii="Times New Roman" w:hAnsi="Times New Roman" w:cs="Times New Roman"/>
          <w:sz w:val="28"/>
          <w:szCs w:val="28"/>
          <w:lang w:val="ru-RU"/>
        </w:rPr>
        <w:t>Бродецкий</w:t>
      </w:r>
      <w:r>
        <w:rPr>
          <w:rFonts w:ascii="Times New Roman" w:hAnsi="Times New Roman"/>
          <w:sz w:val="28"/>
          <w:szCs w:val="28"/>
        </w:rPr>
        <w:t xml:space="preserve"> сельсовет</w:t>
      </w:r>
      <w:r>
        <w:rPr>
          <w:rFonts w:ascii="Times New Roman" w:hAnsi="Times New Roman" w:cs="Times New Roman"/>
          <w:color w:val="000000"/>
          <w:sz w:val="28"/>
          <w:szCs w:val="28"/>
        </w:rPr>
        <w:t xml:space="preserve">, ответственного </w:t>
      </w:r>
      <w:r>
        <w:rPr>
          <w:rFonts w:ascii="Times New Roman" w:hAnsi="Times New Roman" w:cs="Times New Roman"/>
          <w:sz w:val="28"/>
          <w:szCs w:val="28"/>
        </w:rPr>
        <w:t>за реализацию структурного элемента муниципальной программы (комплексной программы);</w:t>
      </w:r>
    </w:p>
    <w:p>
      <w:pPr>
        <w:pStyle w:val="30"/>
        <w:ind w:firstLine="709"/>
        <w:jc w:val="both"/>
        <w:rPr>
          <w:rFonts w:ascii="Times New Roman" w:hAnsi="Times New Roman" w:cs="Times New Roman"/>
          <w:sz w:val="28"/>
          <w:szCs w:val="28"/>
        </w:rPr>
      </w:pPr>
      <w:r>
        <w:rPr>
          <w:rFonts w:ascii="Times New Roman" w:hAnsi="Times New Roman" w:cs="Times New Roman"/>
          <w:sz w:val="28"/>
          <w:szCs w:val="28"/>
        </w:rPr>
        <w:t>в) срок реализации в формате «год начала – год окончания реализации» (для комплексов процессных мероприятий год окончания не указывается);</w:t>
      </w:r>
    </w:p>
    <w:p>
      <w:pPr>
        <w:pStyle w:val="30"/>
        <w:ind w:firstLine="709"/>
        <w:jc w:val="both"/>
        <w:rPr>
          <w:rFonts w:ascii="Times New Roman" w:hAnsi="Times New Roman" w:cs="Times New Roman"/>
          <w:sz w:val="28"/>
          <w:szCs w:val="28"/>
          <w:highlight w:val="cyan"/>
        </w:rPr>
      </w:pPr>
      <w:r>
        <w:rPr>
          <w:rFonts w:ascii="Times New Roman" w:hAnsi="Times New Roman" w:cs="Times New Roman"/>
          <w:sz w:val="28"/>
          <w:szCs w:val="28"/>
        </w:rPr>
        <w:t>г) задачи структурного элемента, решение которых обеспечивается реализацией структурного элемента муниципальной программы (комплексной программы). Приводятся ключевые (социально значимые) задачи, планируемые к решению в рамках региональных проектов, ведомственных проектов, приоритетных проектов, муниципальных проектов, комплексов процессных мероприятий. Для региональных проектов в обязательном порядке приводятся общественно значимые результаты и при необходимости задачи, не являющиеся общественно значимыми результатами;</w:t>
      </w:r>
    </w:p>
    <w:p>
      <w:pPr>
        <w:pStyle w:val="30"/>
        <w:ind w:firstLine="709"/>
        <w:jc w:val="both"/>
        <w:rPr>
          <w:rFonts w:ascii="Times New Roman" w:hAnsi="Times New Roman" w:cs="Times New Roman"/>
          <w:sz w:val="28"/>
          <w:szCs w:val="28"/>
        </w:rPr>
      </w:pPr>
      <w:r>
        <w:rPr>
          <w:rFonts w:ascii="Times New Roman" w:hAnsi="Times New Roman" w:cs="Times New Roman"/>
          <w:sz w:val="28"/>
          <w:szCs w:val="28"/>
        </w:rPr>
        <w:t>д) ожидаемые социальные, экономические и иные эффекты от выполнения задач (приводится краткое описание таких эффектов для каждой задачи);</w:t>
      </w:r>
    </w:p>
    <w:p>
      <w:pPr>
        <w:pStyle w:val="30"/>
        <w:ind w:firstLine="709"/>
        <w:jc w:val="both"/>
        <w:rPr>
          <w:rFonts w:ascii="Times New Roman" w:hAnsi="Times New Roman" w:cs="Times New Roman"/>
          <w:sz w:val="28"/>
          <w:szCs w:val="28"/>
        </w:rPr>
      </w:pPr>
      <w:r>
        <w:rPr>
          <w:rFonts w:ascii="Times New Roman" w:hAnsi="Times New Roman" w:cs="Times New Roman"/>
          <w:sz w:val="28"/>
          <w:szCs w:val="28"/>
        </w:rPr>
        <w:t>е) связь с показателями муниципальной программы (комплексной программы), на достижение которых направлена реализация структурного элемента муниципальной  программы (комплексной программы). Приводится наименование (наименования) одного или нескольких показателей уровня муниципальной  программы (комплексной программы) по каждой задаче структурного элемента.</w:t>
      </w:r>
    </w:p>
    <w:p>
      <w:pPr>
        <w:pStyle w:val="30"/>
        <w:ind w:firstLine="709"/>
        <w:jc w:val="both"/>
        <w:rPr>
          <w:rFonts w:ascii="Times New Roman" w:hAnsi="Times New Roman" w:cs="Times New Roman"/>
          <w:sz w:val="28"/>
          <w:szCs w:val="28"/>
        </w:rPr>
      </w:pPr>
      <w:r>
        <w:rPr>
          <w:rFonts w:ascii="Times New Roman" w:hAnsi="Times New Roman" w:cs="Times New Roman"/>
          <w:sz w:val="28"/>
          <w:szCs w:val="28"/>
        </w:rPr>
        <w:t>11.5.4. Каждый структурный элемент и каждая задача структурного элемента должны быть связаны хотя бы с одним показателем муниципальной программы (комплексной программы).</w:t>
      </w:r>
    </w:p>
    <w:p>
      <w:pPr>
        <w:pStyle w:val="30"/>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11.5.5. </w:t>
      </w:r>
      <w:r>
        <w:rPr>
          <w:rFonts w:ascii="Times New Roman" w:hAnsi="Times New Roman" w:cs="Times New Roman"/>
          <w:color w:val="000000"/>
          <w:sz w:val="28"/>
          <w:szCs w:val="28"/>
        </w:rPr>
        <w:t>На решение одной задачи структурного элемента может быть направлена реализация нескольких мероприятий (результатов).</w:t>
      </w:r>
    </w:p>
    <w:p>
      <w:pPr>
        <w:pStyle w:val="30"/>
        <w:ind w:firstLine="709"/>
        <w:jc w:val="both"/>
        <w:rPr>
          <w:rFonts w:ascii="Times New Roman" w:hAnsi="Times New Roman" w:cs="Times New Roman"/>
          <w:color w:val="FF0000"/>
          <w:sz w:val="28"/>
          <w:szCs w:val="28"/>
        </w:rPr>
      </w:pPr>
      <w:r>
        <w:rPr>
          <w:rFonts w:ascii="Times New Roman" w:hAnsi="Times New Roman" w:cs="Times New Roman"/>
          <w:sz w:val="28"/>
          <w:szCs w:val="28"/>
        </w:rPr>
        <w:t>11.5.6. Наименования структурных элементов муниципальной программы (комплексной программы) не могут дублировать наименования целей муниципальной программы (комплексной программы) и наименования задач ее структурных элементов.</w:t>
      </w:r>
      <w:r>
        <w:rPr>
          <w:rFonts w:ascii="Times New Roman" w:hAnsi="Times New Roman" w:cs="Times New Roman"/>
          <w:color w:val="FF0000"/>
          <w:sz w:val="28"/>
          <w:szCs w:val="28"/>
        </w:rPr>
        <w:t xml:space="preserve"> </w:t>
      </w:r>
    </w:p>
    <w:p>
      <w:pPr>
        <w:pStyle w:val="30"/>
        <w:ind w:firstLine="709"/>
        <w:jc w:val="both"/>
        <w:rPr>
          <w:rFonts w:ascii="Times New Roman" w:hAnsi="Times New Roman" w:cs="Times New Roman"/>
          <w:sz w:val="28"/>
          <w:szCs w:val="28"/>
        </w:rPr>
      </w:pPr>
      <w:r>
        <w:rPr>
          <w:rFonts w:ascii="Times New Roman" w:hAnsi="Times New Roman" w:cs="Times New Roman"/>
          <w:sz w:val="28"/>
          <w:szCs w:val="28"/>
        </w:rPr>
        <w:t>11.5.7.</w:t>
      </w:r>
      <w:r>
        <w:rPr>
          <w:rFonts w:hint="default" w:ascii="Times New Roman" w:hAnsi="Times New Roman" w:cs="Times New Roman"/>
          <w:sz w:val="28"/>
          <w:szCs w:val="28"/>
          <w:lang w:val="ru-RU"/>
        </w:rPr>
        <w:t xml:space="preserve"> </w:t>
      </w:r>
      <w:r>
        <w:rPr>
          <w:rFonts w:ascii="Times New Roman" w:hAnsi="Times New Roman" w:cs="Times New Roman"/>
          <w:sz w:val="28"/>
          <w:szCs w:val="28"/>
        </w:rPr>
        <w:t>Региональные проекты, муниципальные проекты, ведомственные проекты, приоритетные проекты составляют проектную часть муниципальной программы (комплексной программы). Формирование и реализация региональных проектов, муниципальных  проектов, ведомственных проектов, приоритетных проектов, а также формирование отчетности об их реализации осуществляются в соответствии с нормативными правовыми актами, устанавливающими порядок организации проектной деятельности в</w:t>
      </w:r>
      <w:r>
        <w:rPr>
          <w:rFonts w:ascii="Times New Roman" w:hAnsi="Times New Roman"/>
          <w:sz w:val="28"/>
          <w:szCs w:val="28"/>
        </w:rPr>
        <w:t xml:space="preserve"> МО</w:t>
      </w:r>
      <w:r>
        <w:rPr>
          <w:rFonts w:hint="default" w:ascii="Times New Roman" w:hAnsi="Times New Roman"/>
          <w:sz w:val="28"/>
          <w:szCs w:val="28"/>
          <w:lang w:val="ru-RU"/>
        </w:rPr>
        <w:t xml:space="preserve"> Бродецкий</w:t>
      </w:r>
      <w:r>
        <w:rPr>
          <w:rFonts w:ascii="Times New Roman" w:hAnsi="Times New Roman"/>
          <w:sz w:val="28"/>
          <w:szCs w:val="28"/>
        </w:rPr>
        <w:t xml:space="preserve"> сельсовет</w:t>
      </w:r>
      <w:r>
        <w:rPr>
          <w:rFonts w:ascii="Times New Roman" w:hAnsi="Times New Roman" w:cs="Times New Roman"/>
          <w:sz w:val="28"/>
          <w:szCs w:val="28"/>
        </w:rPr>
        <w:t>.</w:t>
      </w:r>
    </w:p>
    <w:p>
      <w:pPr>
        <w:pStyle w:val="30"/>
        <w:ind w:firstLine="709"/>
        <w:jc w:val="both"/>
        <w:rPr>
          <w:rFonts w:ascii="Times New Roman" w:hAnsi="Times New Roman" w:cs="Times New Roman"/>
          <w:sz w:val="28"/>
          <w:szCs w:val="28"/>
          <w:highlight w:val="cyan"/>
        </w:rPr>
      </w:pPr>
      <w:r>
        <w:rPr>
          <w:rFonts w:ascii="Times New Roman" w:hAnsi="Times New Roman" w:cs="Times New Roman"/>
          <w:sz w:val="28"/>
          <w:szCs w:val="28"/>
        </w:rPr>
        <w:t>11.5.8. Комплекс процессных мероприятий или задача комплекса процессных мероприятий, включающие мероприятия (результаты) по обеспечению деятельности (содержанию) ответственного исполнителя, соисполнителей, участников муниципальной программы (комплексной программы) могут быть связаны со всеми показателями муниципальной программы (комплексной программы);</w:t>
      </w:r>
    </w:p>
    <w:p>
      <w:pPr>
        <w:pStyle w:val="30"/>
        <w:ind w:firstLine="709"/>
        <w:jc w:val="both"/>
        <w:rPr>
          <w:rFonts w:ascii="Times New Roman" w:hAnsi="Times New Roman" w:cs="Times New Roman"/>
          <w:sz w:val="28"/>
          <w:szCs w:val="28"/>
        </w:rPr>
      </w:pPr>
      <w:r>
        <w:rPr>
          <w:rFonts w:ascii="Times New Roman" w:hAnsi="Times New Roman" w:cs="Times New Roman"/>
          <w:sz w:val="28"/>
          <w:szCs w:val="28"/>
        </w:rPr>
        <w:t>11.6. Перечень мероприятий (результатов) муниципальной программы (комплексной программы) по форме согласно приложению № 4 к настоящему Порядку.</w:t>
      </w:r>
    </w:p>
    <w:p>
      <w:pPr>
        <w:pStyle w:val="30"/>
        <w:ind w:firstLine="709"/>
        <w:jc w:val="both"/>
        <w:rPr>
          <w:rFonts w:ascii="Times New Roman" w:hAnsi="Times New Roman" w:cs="Times New Roman"/>
          <w:sz w:val="28"/>
          <w:szCs w:val="28"/>
        </w:rPr>
      </w:pPr>
      <w:r>
        <w:rPr>
          <w:rFonts w:ascii="Times New Roman" w:hAnsi="Times New Roman" w:cs="Times New Roman"/>
          <w:sz w:val="28"/>
          <w:szCs w:val="28"/>
        </w:rPr>
        <w:t xml:space="preserve">11.7. Мероприятие структурного элемента муниципальной программы (комплексной программы) – действие (совокупность действий), направленное на достижение показателей муниципальных программ (комплексных программ). </w:t>
      </w:r>
    </w:p>
    <w:p>
      <w:pPr>
        <w:pStyle w:val="30"/>
        <w:ind w:firstLine="709"/>
        <w:jc w:val="both"/>
        <w:rPr>
          <w:rFonts w:ascii="Times New Roman" w:hAnsi="Times New Roman" w:cs="Times New Roman"/>
          <w:sz w:val="28"/>
          <w:szCs w:val="28"/>
        </w:rPr>
      </w:pPr>
      <w:r>
        <w:rPr>
          <w:rFonts w:ascii="Times New Roman" w:hAnsi="Times New Roman" w:cs="Times New Roman"/>
          <w:sz w:val="28"/>
          <w:szCs w:val="28"/>
        </w:rPr>
        <w:t xml:space="preserve">11.8. Результат структурного элемента муниципальной программы (комплексной программы) – количественно измеримый итог деятельности, например, число создаваемых (приобретаемых) материальных и нематериальных объектов, объем оказываемых услуг или выполняемых работ и прочее. </w:t>
      </w:r>
    </w:p>
    <w:p>
      <w:pPr>
        <w:pStyle w:val="30"/>
        <w:ind w:firstLine="709"/>
        <w:jc w:val="both"/>
        <w:rPr>
          <w:rFonts w:ascii="Times New Roman" w:hAnsi="Times New Roman" w:cs="Times New Roman"/>
          <w:sz w:val="28"/>
          <w:szCs w:val="28"/>
        </w:rPr>
      </w:pPr>
      <w:r>
        <w:rPr>
          <w:rFonts w:ascii="Times New Roman" w:hAnsi="Times New Roman" w:cs="Times New Roman"/>
          <w:sz w:val="28"/>
          <w:szCs w:val="28"/>
        </w:rPr>
        <w:t xml:space="preserve">11.9. Мероприятие (результат) структурного элемента муниципальной программы (комплексной программы) должно формироваться исходя из принципов конкретности, точности, достоверности, измеримости (счетности), возможности мониторинга, и выполнения задач структурного элемента муниципальной программы (комплексной программы). </w:t>
      </w:r>
    </w:p>
    <w:p>
      <w:pPr>
        <w:pStyle w:val="3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11.10. В случае если в рамках реализации структурного элемента </w:t>
      </w:r>
      <w:r>
        <w:rPr>
          <w:rFonts w:ascii="Times New Roman" w:hAnsi="Times New Roman" w:cs="Times New Roman"/>
          <w:sz w:val="28"/>
          <w:szCs w:val="28"/>
        </w:rPr>
        <w:t>муниципальной программы (комплексной программы)</w:t>
      </w:r>
      <w:r>
        <w:rPr>
          <w:rFonts w:ascii="Times New Roman" w:hAnsi="Times New Roman" w:cs="Times New Roman"/>
          <w:color w:val="000000"/>
          <w:sz w:val="28"/>
          <w:szCs w:val="28"/>
        </w:rPr>
        <w:t xml:space="preserve"> подлежат исполнению региональный проект, ведомственный проект, муниципальный проект,  приоритетный проект, то значения результатов, характеризующих степень реализации такого структурного элемента, должны соответствовать значениям результатов, установленным соответствующими проектами.  </w:t>
      </w:r>
    </w:p>
    <w:p>
      <w:pPr>
        <w:pStyle w:val="3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11.11. Не допускается включение в структурные элементы мероприятий (результатов), реализация которых направлена на достижение более чем одной задачи структурного элемента муниципальной программы (комплексной программы).</w:t>
      </w:r>
    </w:p>
    <w:p>
      <w:pPr>
        <w:pStyle w:val="3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11.12. Структурный элемент содержит одно уникальное мероприятие (результат) или несколько уникальных мероприятий (результатов). Дублирование мероприятий (результатов) между структурными элементами не допускается.</w:t>
      </w:r>
    </w:p>
    <w:p>
      <w:pPr>
        <w:pStyle w:val="3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11.13. В случае если в рамках реализации структурного элемента </w:t>
      </w:r>
      <w:r>
        <w:rPr>
          <w:rFonts w:ascii="Times New Roman" w:hAnsi="Times New Roman" w:cs="Times New Roman"/>
          <w:sz w:val="28"/>
          <w:szCs w:val="28"/>
        </w:rPr>
        <w:t>муниципальной</w:t>
      </w:r>
      <w:r>
        <w:rPr>
          <w:rFonts w:ascii="Times New Roman" w:hAnsi="Times New Roman" w:cs="Times New Roman"/>
          <w:color w:val="000000"/>
          <w:sz w:val="28"/>
          <w:szCs w:val="28"/>
        </w:rPr>
        <w:t xml:space="preserve"> программы (комплексной программы) подлежат исполнению обязательства </w:t>
      </w:r>
      <w:r>
        <w:rPr>
          <w:rFonts w:ascii="Times New Roman" w:hAnsi="Times New Roman"/>
          <w:sz w:val="28"/>
          <w:szCs w:val="28"/>
        </w:rPr>
        <w:t xml:space="preserve">МО </w:t>
      </w:r>
      <w:r>
        <w:rPr>
          <w:rFonts w:ascii="Times New Roman" w:hAnsi="Times New Roman" w:cs="Times New Roman"/>
          <w:sz w:val="28"/>
          <w:szCs w:val="28"/>
          <w:lang w:val="ru-RU"/>
        </w:rPr>
        <w:t>Бродецкий</w:t>
      </w:r>
      <w:r>
        <w:rPr>
          <w:rFonts w:hint="default" w:ascii="Times New Roman" w:hAnsi="Times New Roman" w:cs="Times New Roman"/>
          <w:sz w:val="28"/>
          <w:szCs w:val="28"/>
          <w:lang w:val="ru-RU"/>
        </w:rPr>
        <w:t xml:space="preserve"> </w:t>
      </w:r>
      <w:r>
        <w:rPr>
          <w:rFonts w:ascii="Times New Roman" w:hAnsi="Times New Roman"/>
          <w:sz w:val="28"/>
          <w:szCs w:val="28"/>
        </w:rPr>
        <w:t>сельсовет</w:t>
      </w:r>
      <w:r>
        <w:rPr>
          <w:rFonts w:ascii="Times New Roman" w:hAnsi="Times New Roman" w:cs="Times New Roman"/>
          <w:color w:val="000000"/>
          <w:sz w:val="28"/>
          <w:szCs w:val="28"/>
        </w:rPr>
        <w:t xml:space="preserve"> по достижению результатов использования субсидий из федерального бюджета, то значения результатов, характеризующих степень реализации такого структурного элемента, должны соответствовать значениям результатов использования субсидии, установленным соглашением о предоставлении субсидии из федерального бюджета. </w:t>
      </w:r>
    </w:p>
    <w:p>
      <w:pPr>
        <w:pStyle w:val="3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11.14. В случае если в рамках реализации структурного элемента </w:t>
      </w:r>
      <w:r>
        <w:rPr>
          <w:rFonts w:ascii="Times New Roman" w:hAnsi="Times New Roman" w:cs="Times New Roman"/>
          <w:sz w:val="28"/>
          <w:szCs w:val="28"/>
        </w:rPr>
        <w:t>муниципальной</w:t>
      </w:r>
      <w:r>
        <w:rPr>
          <w:rFonts w:ascii="Times New Roman" w:hAnsi="Times New Roman" w:cs="Times New Roman"/>
          <w:color w:val="000000"/>
          <w:sz w:val="28"/>
          <w:szCs w:val="28"/>
        </w:rPr>
        <w:t xml:space="preserve"> программы (комплексной программы) подлежат исполнению обязательства </w:t>
      </w:r>
      <w:r>
        <w:rPr>
          <w:rFonts w:ascii="Times New Roman" w:hAnsi="Times New Roman"/>
          <w:sz w:val="28"/>
          <w:szCs w:val="28"/>
        </w:rPr>
        <w:t>МО</w:t>
      </w:r>
      <w:r>
        <w:rPr>
          <w:rFonts w:hint="default" w:ascii="Times New Roman" w:hAnsi="Times New Roman"/>
          <w:sz w:val="28"/>
          <w:szCs w:val="28"/>
          <w:lang w:val="ru-RU"/>
        </w:rPr>
        <w:t xml:space="preserve"> </w:t>
      </w:r>
      <w:r>
        <w:rPr>
          <w:rFonts w:ascii="Times New Roman" w:hAnsi="Times New Roman"/>
          <w:sz w:val="28"/>
          <w:szCs w:val="28"/>
          <w:lang w:val="ru-RU"/>
        </w:rPr>
        <w:t>Бродецкий</w:t>
      </w:r>
      <w:r>
        <w:rPr>
          <w:rFonts w:ascii="Times New Roman" w:hAnsi="Times New Roman"/>
          <w:sz w:val="28"/>
          <w:szCs w:val="28"/>
        </w:rPr>
        <w:t xml:space="preserve"> сельсовет</w:t>
      </w:r>
      <w:r>
        <w:rPr>
          <w:rFonts w:ascii="Times New Roman" w:hAnsi="Times New Roman" w:cs="Times New Roman"/>
          <w:color w:val="000000"/>
          <w:sz w:val="28"/>
          <w:szCs w:val="28"/>
        </w:rPr>
        <w:t xml:space="preserve"> по  достижению результатов использования субсидий из областного бюджета, то значения результатов, характеризующих степень реализации такого структурного элемента, должны соответствовать  значениям показателей, установленных соглашением о предоставлении субсидий из областного бюджета. </w:t>
      </w:r>
    </w:p>
    <w:p>
      <w:pPr>
        <w:pStyle w:val="3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11.15. В случае если в рамках реализации структурного элемента </w:t>
      </w:r>
      <w:r>
        <w:rPr>
          <w:rFonts w:ascii="Times New Roman" w:hAnsi="Times New Roman" w:cs="Times New Roman"/>
          <w:sz w:val="28"/>
          <w:szCs w:val="28"/>
        </w:rPr>
        <w:t>муниципальной</w:t>
      </w:r>
      <w:r>
        <w:rPr>
          <w:rFonts w:ascii="Times New Roman" w:hAnsi="Times New Roman" w:cs="Times New Roman"/>
          <w:color w:val="000000"/>
          <w:sz w:val="28"/>
          <w:szCs w:val="28"/>
        </w:rPr>
        <w:t xml:space="preserve"> программы (комплексной программы) подлежат исполнению обязательства </w:t>
      </w:r>
      <w:r>
        <w:rPr>
          <w:rFonts w:ascii="Times New Roman" w:hAnsi="Times New Roman"/>
          <w:sz w:val="28"/>
          <w:szCs w:val="28"/>
        </w:rPr>
        <w:t xml:space="preserve">МО </w:t>
      </w:r>
      <w:r>
        <w:rPr>
          <w:rFonts w:ascii="Times New Roman" w:hAnsi="Times New Roman" w:cs="Times New Roman"/>
          <w:sz w:val="28"/>
          <w:szCs w:val="28"/>
          <w:lang w:val="ru-RU"/>
        </w:rPr>
        <w:t>Бродецкий</w:t>
      </w:r>
      <w:r>
        <w:rPr>
          <w:rFonts w:hint="default" w:ascii="Times New Roman" w:hAnsi="Times New Roman" w:cs="Times New Roman"/>
          <w:sz w:val="28"/>
          <w:szCs w:val="28"/>
          <w:lang w:val="ru-RU"/>
        </w:rPr>
        <w:t xml:space="preserve"> </w:t>
      </w:r>
      <w:r>
        <w:rPr>
          <w:rFonts w:ascii="Times New Roman" w:hAnsi="Times New Roman"/>
          <w:sz w:val="28"/>
          <w:szCs w:val="28"/>
        </w:rPr>
        <w:t>сельсовет</w:t>
      </w:r>
      <w:r>
        <w:rPr>
          <w:rFonts w:ascii="Times New Roman" w:hAnsi="Times New Roman" w:cs="Times New Roman"/>
          <w:color w:val="000000"/>
          <w:sz w:val="28"/>
          <w:szCs w:val="28"/>
        </w:rPr>
        <w:t xml:space="preserve"> по предоставлению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то значения результатов, характеризующих степень реализации такого структурного элемента, должны отражать степень выполнения указанными получателями субсидий условий, установленных соглашением о предоставлении таких субсидий. </w:t>
      </w:r>
    </w:p>
    <w:p>
      <w:pPr>
        <w:pStyle w:val="3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11.16. В случае если в рамках реализации структурного элемента </w:t>
      </w:r>
      <w:r>
        <w:rPr>
          <w:rFonts w:ascii="Times New Roman" w:hAnsi="Times New Roman" w:cs="Times New Roman"/>
          <w:sz w:val="28"/>
          <w:szCs w:val="28"/>
        </w:rPr>
        <w:t>муниципальной</w:t>
      </w:r>
      <w:r>
        <w:rPr>
          <w:rFonts w:ascii="Times New Roman" w:hAnsi="Times New Roman" w:cs="Times New Roman"/>
          <w:color w:val="000000"/>
          <w:sz w:val="28"/>
          <w:szCs w:val="28"/>
        </w:rPr>
        <w:t xml:space="preserve"> программы (комплексной программы) муниципальными  учреждениями осуществляется оказание услуг (выполнение работ), соответствующие мероприятия (результаты) отражают свод значений мероприятий (результатов) муниципальных  заданий на оказание муниципальных  услуг (выполнение работ). </w:t>
      </w:r>
    </w:p>
    <w:p>
      <w:pPr>
        <w:pStyle w:val="3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11.17. Наименование мероприятия (результата) комплекса процессных мероприятий не должно: </w:t>
      </w:r>
    </w:p>
    <w:p>
      <w:pPr>
        <w:pStyle w:val="3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 дублировать наименование показателя, задачи, иного мероприятия (результата) комплекса процессных мероприятий;</w:t>
      </w:r>
    </w:p>
    <w:p>
      <w:pPr>
        <w:pStyle w:val="3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б) дублировать наименования показателей, мероприятий (результатов) иных структурных элементов </w:t>
      </w:r>
      <w:r>
        <w:rPr>
          <w:rFonts w:ascii="Times New Roman" w:hAnsi="Times New Roman" w:cs="Times New Roman"/>
          <w:sz w:val="28"/>
          <w:szCs w:val="28"/>
        </w:rPr>
        <w:t>муниципальной</w:t>
      </w:r>
      <w:r>
        <w:rPr>
          <w:rFonts w:ascii="Times New Roman" w:hAnsi="Times New Roman" w:cs="Times New Roman"/>
          <w:color w:val="000000"/>
          <w:sz w:val="28"/>
          <w:szCs w:val="28"/>
        </w:rPr>
        <w:t xml:space="preserve"> программы (комплексной программы);</w:t>
      </w:r>
    </w:p>
    <w:p>
      <w:pPr>
        <w:pStyle w:val="3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содержать значения мероприятия (результата) и указание на период реализации;</w:t>
      </w:r>
    </w:p>
    <w:p>
      <w:pPr>
        <w:pStyle w:val="3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г) содержать указание на виды и формы государственной поддержки (субвенции, дотации и другое);</w:t>
      </w:r>
    </w:p>
    <w:p>
      <w:pPr>
        <w:pStyle w:val="30"/>
        <w:ind w:firstLine="709"/>
        <w:jc w:val="both"/>
        <w:rPr>
          <w:rFonts w:ascii="Times New Roman" w:hAnsi="Times New Roman" w:cs="Times New Roman"/>
          <w:sz w:val="28"/>
          <w:szCs w:val="28"/>
        </w:rPr>
      </w:pPr>
      <w:r>
        <w:rPr>
          <w:rFonts w:ascii="Times New Roman" w:hAnsi="Times New Roman" w:cs="Times New Roman"/>
          <w:sz w:val="28"/>
          <w:szCs w:val="28"/>
        </w:rPr>
        <w:t>11.18. Финансовое обеспечение реализации муниципальной программы</w:t>
      </w:r>
    </w:p>
    <w:p>
      <w:pPr>
        <w:pStyle w:val="30"/>
        <w:ind w:firstLine="709"/>
        <w:jc w:val="both"/>
        <w:rPr>
          <w:rFonts w:ascii="Times New Roman" w:hAnsi="Times New Roman" w:cs="Times New Roman"/>
          <w:sz w:val="28"/>
          <w:szCs w:val="28"/>
          <w:highlight w:val="cyan"/>
        </w:rPr>
      </w:pPr>
      <w:r>
        <w:rPr>
          <w:rFonts w:ascii="Times New Roman" w:hAnsi="Times New Roman" w:cs="Times New Roman"/>
          <w:sz w:val="28"/>
          <w:szCs w:val="28"/>
        </w:rPr>
        <w:t>11.18.1. Информация о финансовом обеспечении реализации муниципальной программы (комплексной программы) за счет средств местного, районного, а также   областного, федерального  бюджетов и иных источников (при наличии),  структурным элементам муниципальной программы (комплексной программы), а также по годам реализации муниципальной программы</w:t>
      </w:r>
      <w:r>
        <w:rPr>
          <w:rFonts w:ascii="Times New Roman" w:hAnsi="Times New Roman" w:cs="Times New Roman"/>
          <w:color w:val="FF0000"/>
          <w:sz w:val="28"/>
          <w:szCs w:val="28"/>
        </w:rPr>
        <w:t xml:space="preserve"> </w:t>
      </w:r>
      <w:r>
        <w:rPr>
          <w:rFonts w:ascii="Times New Roman" w:hAnsi="Times New Roman" w:cs="Times New Roman"/>
          <w:sz w:val="28"/>
          <w:szCs w:val="28"/>
        </w:rPr>
        <w:t>приводится в приложении к муниципальной программе (комплексной программе) по форме согласно приложению № 5 к настоящему Порядку.</w:t>
      </w:r>
    </w:p>
    <w:p>
      <w:pPr>
        <w:pStyle w:val="30"/>
        <w:ind w:firstLine="709"/>
        <w:jc w:val="both"/>
        <w:rPr>
          <w:rFonts w:ascii="Times New Roman" w:hAnsi="Times New Roman" w:cs="Times New Roman"/>
          <w:sz w:val="28"/>
          <w:szCs w:val="28"/>
        </w:rPr>
      </w:pPr>
      <w:r>
        <w:rPr>
          <w:rFonts w:ascii="Times New Roman" w:hAnsi="Times New Roman" w:cs="Times New Roman"/>
          <w:sz w:val="28"/>
          <w:szCs w:val="28"/>
        </w:rPr>
        <w:t>11.18.2. Информация о финансовом обеспечении реализации муниципальной программы (комплексной программы) за счет средств местного, районного, а также   областного  бюджетов и иных источников (при наличии) и прогнозная оценка привлекаемых на реализацию муниципальной программы средств федерального бюджета приводится в приложении к муниципальной программе (комплексной программе)</w:t>
      </w:r>
      <w:r>
        <w:rPr>
          <w:rFonts w:ascii="Times New Roman" w:hAnsi="Times New Roman" w:cs="Times New Roman"/>
          <w:color w:val="FF0000"/>
          <w:sz w:val="28"/>
          <w:szCs w:val="28"/>
        </w:rPr>
        <w:t xml:space="preserve"> </w:t>
      </w:r>
      <w:r>
        <w:rPr>
          <w:rFonts w:ascii="Times New Roman" w:hAnsi="Times New Roman" w:cs="Times New Roman"/>
          <w:sz w:val="28"/>
          <w:szCs w:val="28"/>
        </w:rPr>
        <w:t>по форме согласно приложению № 5.1. к настоящему Порядку;</w:t>
      </w:r>
    </w:p>
    <w:p>
      <w:pPr>
        <w:pStyle w:val="30"/>
        <w:tabs>
          <w:tab w:val="left" w:pos="567"/>
        </w:tabs>
        <w:ind w:firstLine="709"/>
        <w:jc w:val="both"/>
        <w:rPr>
          <w:rFonts w:ascii="Times New Roman" w:hAnsi="Times New Roman" w:cs="Times New Roman"/>
          <w:sz w:val="28"/>
          <w:szCs w:val="28"/>
        </w:rPr>
      </w:pPr>
      <w:r>
        <w:rPr>
          <w:rFonts w:ascii="Times New Roman" w:hAnsi="Times New Roman" w:cs="Times New Roman"/>
          <w:sz w:val="28"/>
          <w:szCs w:val="28"/>
        </w:rPr>
        <w:t xml:space="preserve">11.19. Сведения о методике расчета показателей муниципальной программы (комплексной программы) МО </w:t>
      </w:r>
      <w:r>
        <w:rPr>
          <w:rFonts w:ascii="Times New Roman" w:hAnsi="Times New Roman" w:cs="Times New Roman"/>
          <w:sz w:val="28"/>
          <w:szCs w:val="28"/>
          <w:lang w:val="ru-RU"/>
        </w:rPr>
        <w:t>Бродецкий</w:t>
      </w:r>
      <w:r>
        <w:rPr>
          <w:rFonts w:ascii="Times New Roman" w:hAnsi="Times New Roman" w:cs="Times New Roman"/>
          <w:sz w:val="28"/>
          <w:szCs w:val="28"/>
        </w:rPr>
        <w:t xml:space="preserve"> сельсовет по форме согласно приложению № 6 к настоящему Порядку.</w:t>
      </w:r>
    </w:p>
    <w:p>
      <w:pPr>
        <w:pStyle w:val="30"/>
        <w:tabs>
          <w:tab w:val="left" w:pos="567"/>
        </w:tabs>
        <w:ind w:firstLine="709"/>
        <w:jc w:val="both"/>
        <w:rPr>
          <w:rFonts w:ascii="Times New Roman" w:hAnsi="Times New Roman" w:cs="Times New Roman"/>
          <w:sz w:val="28"/>
          <w:szCs w:val="28"/>
        </w:rPr>
      </w:pPr>
      <w:r>
        <w:rPr>
          <w:rFonts w:ascii="Times New Roman" w:hAnsi="Times New Roman" w:cs="Times New Roman"/>
          <w:sz w:val="28"/>
          <w:szCs w:val="28"/>
        </w:rPr>
        <w:t>11.19.1. Методика расчета показателей должна обеспечивать сопоставимость показателей, отражающих аналогичные наблюдаемые явления, объекты, процессы или их свойства (в том числе единство единиц измерения и периодичность расчетов) и единый подход к сбору и представлению информации о выполнении показателей. Не допускается многовариантность методик расчетов и способов получения отчетных данных.</w:t>
      </w:r>
    </w:p>
    <w:p>
      <w:pPr>
        <w:pStyle w:val="30"/>
        <w:tabs>
          <w:tab w:val="left" w:pos="567"/>
        </w:tabs>
        <w:ind w:firstLine="709"/>
        <w:jc w:val="both"/>
        <w:rPr>
          <w:rFonts w:ascii="Times New Roman" w:hAnsi="Times New Roman" w:cs="Times New Roman"/>
          <w:sz w:val="28"/>
          <w:szCs w:val="28"/>
        </w:rPr>
      </w:pPr>
      <w:r>
        <w:rPr>
          <w:rFonts w:ascii="Times New Roman" w:hAnsi="Times New Roman" w:cs="Times New Roman"/>
          <w:sz w:val="28"/>
          <w:szCs w:val="28"/>
        </w:rPr>
        <w:t>11.19.2. Алгоритм формирования показателя представляет собой методику количественного (формульного) исчисления показателя и необходимые пояснения к ней.</w:t>
      </w:r>
    </w:p>
    <w:p>
      <w:pPr>
        <w:pStyle w:val="30"/>
        <w:tabs>
          <w:tab w:val="left" w:pos="567"/>
        </w:tabs>
        <w:ind w:firstLine="709"/>
        <w:jc w:val="both"/>
        <w:rPr>
          <w:rFonts w:ascii="Times New Roman" w:hAnsi="Times New Roman" w:cs="Times New Roman"/>
          <w:sz w:val="28"/>
          <w:szCs w:val="28"/>
        </w:rPr>
      </w:pPr>
      <w:r>
        <w:rPr>
          <w:rFonts w:ascii="Times New Roman" w:hAnsi="Times New Roman" w:cs="Times New Roman"/>
          <w:sz w:val="28"/>
          <w:szCs w:val="28"/>
        </w:rPr>
        <w:t>11.19.3. По каждому показателю (результату) муниципальной программы (комплексной программы) должна быть приведена информация об открытом источнике, содержащем их значения (ссылка на официальный документ, интернет-ресурс, статистическую форму, форму специальной отчетности и иные источники).</w:t>
      </w:r>
    </w:p>
    <w:p>
      <w:pPr>
        <w:pStyle w:val="30"/>
        <w:ind w:firstLine="709"/>
        <w:jc w:val="both"/>
        <w:rPr>
          <w:rFonts w:ascii="Times New Roman" w:hAnsi="Times New Roman" w:cs="Times New Roman"/>
          <w:sz w:val="28"/>
          <w:szCs w:val="28"/>
        </w:rPr>
      </w:pPr>
      <w:r>
        <w:rPr>
          <w:rFonts w:ascii="Times New Roman" w:hAnsi="Times New Roman" w:cs="Times New Roman"/>
          <w:sz w:val="28"/>
          <w:szCs w:val="28"/>
        </w:rPr>
        <w:t>11.19.4. В случае отсутствия таких источников должна быть приведена информация о методике расчета значений показателей (результатов).</w:t>
      </w:r>
    </w:p>
    <w:p>
      <w:pPr>
        <w:pStyle w:val="30"/>
        <w:ind w:firstLine="709"/>
        <w:jc w:val="both"/>
        <w:rPr>
          <w:rFonts w:ascii="Times New Roman" w:hAnsi="Times New Roman" w:cs="Times New Roman"/>
          <w:sz w:val="28"/>
          <w:szCs w:val="28"/>
        </w:rPr>
      </w:pPr>
      <w:r>
        <w:rPr>
          <w:rFonts w:ascii="Times New Roman" w:hAnsi="Times New Roman" w:cs="Times New Roman"/>
          <w:sz w:val="28"/>
          <w:szCs w:val="28"/>
        </w:rPr>
        <w:t>11.19.5. Показатели (результаты), рассчитанные по методикам, утвержденным ответственными исполнителями, соисполнителями, участниками муниципальных программ (комплексных программ), применяются только при отсутствии возможности получить данные на основании государственных статистических наблюдений.</w:t>
      </w:r>
    </w:p>
    <w:p>
      <w:pPr>
        <w:pStyle w:val="30"/>
        <w:ind w:firstLine="709"/>
        <w:jc w:val="both"/>
        <w:rPr>
          <w:rFonts w:ascii="Times New Roman" w:hAnsi="Times New Roman" w:cs="Times New Roman"/>
          <w:sz w:val="28"/>
          <w:szCs w:val="28"/>
        </w:rPr>
      </w:pPr>
      <w:r>
        <w:rPr>
          <w:rFonts w:ascii="Times New Roman" w:hAnsi="Times New Roman" w:cs="Times New Roman"/>
          <w:sz w:val="28"/>
          <w:szCs w:val="28"/>
        </w:rPr>
        <w:t>11.19.6. Соисполнители и участники муниципальной программы (комплексной программы) согласовывают методики расчета показателей муниципальной программы (комплексной программы) и их структурных элементов с ответственным исполнителем муниципальной программы (комплексной программы).</w:t>
      </w:r>
    </w:p>
    <w:p>
      <w:pPr>
        <w:pStyle w:val="30"/>
        <w:ind w:firstLine="709"/>
        <w:jc w:val="both"/>
        <w:rPr>
          <w:rFonts w:ascii="Times New Roman" w:hAnsi="Times New Roman" w:cs="Times New Roman"/>
          <w:sz w:val="28"/>
          <w:szCs w:val="28"/>
        </w:rPr>
      </w:pPr>
      <w:r>
        <w:rPr>
          <w:rFonts w:ascii="Times New Roman" w:hAnsi="Times New Roman" w:cs="Times New Roman"/>
          <w:sz w:val="28"/>
          <w:szCs w:val="28"/>
        </w:rPr>
        <w:t>11.19.7. Не допускается изменение методик расчета показателей муниципальной программы (комплексной программы), указанных пункте 11.8.5, за текущий год в течение текущего года, за исключением обусловленных изменениями нормативных правовых актах Российской Федерации, законодательства Оренбургской области и (или) муниципальных нормативно-правовых актах.</w:t>
      </w:r>
    </w:p>
    <w:p>
      <w:pPr>
        <w:pStyle w:val="30"/>
        <w:ind w:firstLine="709"/>
        <w:jc w:val="both"/>
        <w:rPr>
          <w:rFonts w:ascii="Times New Roman" w:hAnsi="Times New Roman" w:cs="Times New Roman"/>
          <w:sz w:val="28"/>
          <w:szCs w:val="28"/>
        </w:rPr>
      </w:pPr>
      <w:r>
        <w:rPr>
          <w:rFonts w:ascii="Times New Roman" w:hAnsi="Times New Roman" w:cs="Times New Roman"/>
          <w:sz w:val="28"/>
          <w:szCs w:val="28"/>
        </w:rPr>
        <w:t xml:space="preserve">11.19.8. Единица измерения показателя (индикатора) выбирается из </w:t>
      </w:r>
      <w:r>
        <w:rPr>
          <w:rFonts w:ascii="Times New Roman" w:hAnsi="Times New Roman" w:cs="Times New Roman"/>
          <w:bCs/>
          <w:sz w:val="28"/>
          <w:szCs w:val="28"/>
          <w:shd w:val="clear" w:color="auto" w:fill="FFFFFF"/>
        </w:rPr>
        <w:t>общероссийского классификатора единиц измерения</w:t>
      </w:r>
      <w:r>
        <w:rPr>
          <w:rFonts w:ascii="Times New Roman" w:hAnsi="Times New Roman" w:cs="Times New Roman"/>
          <w:sz w:val="28"/>
          <w:szCs w:val="28"/>
          <w:shd w:val="clear" w:color="auto" w:fill="FFFFFF"/>
        </w:rPr>
        <w:t> (</w:t>
      </w:r>
      <w:r>
        <w:rPr>
          <w:rFonts w:ascii="Times New Roman" w:hAnsi="Times New Roman" w:cs="Times New Roman"/>
          <w:sz w:val="28"/>
          <w:szCs w:val="28"/>
        </w:rPr>
        <w:t>ОКЕИ);</w:t>
      </w:r>
    </w:p>
    <w:p>
      <w:pPr>
        <w:ind w:firstLine="709"/>
        <w:contextualSpacing/>
        <w:jc w:val="both"/>
        <w:rPr>
          <w:rFonts w:ascii="Times New Roman" w:hAnsi="Times New Roman" w:cs="Times New Roman"/>
          <w:color w:val="000000"/>
          <w:sz w:val="28"/>
          <w:szCs w:val="28"/>
        </w:rPr>
      </w:pPr>
      <w:bookmarkStart w:id="2" w:name="P171"/>
      <w:bookmarkEnd w:id="2"/>
      <w:r>
        <w:rPr>
          <w:rFonts w:ascii="Times New Roman" w:hAnsi="Times New Roman" w:cs="Times New Roman"/>
          <w:color w:val="000000"/>
          <w:sz w:val="28"/>
          <w:szCs w:val="28"/>
        </w:rPr>
        <w:t xml:space="preserve">12.  В случае предъявления </w:t>
      </w:r>
      <w:r>
        <w:rPr>
          <w:rFonts w:ascii="Times New Roman" w:hAnsi="Times New Roman" w:cs="Times New Roman"/>
          <w:sz w:val="28"/>
          <w:szCs w:val="28"/>
        </w:rPr>
        <w:t xml:space="preserve">органами исполнительной власти Оренбургской области </w:t>
      </w:r>
      <w:r>
        <w:rPr>
          <w:rFonts w:ascii="Times New Roman" w:hAnsi="Times New Roman" w:cs="Times New Roman"/>
          <w:color w:val="000000"/>
          <w:sz w:val="28"/>
          <w:szCs w:val="28"/>
        </w:rPr>
        <w:t xml:space="preserve">особых требований к структуре и содержанию </w:t>
      </w:r>
      <w:r>
        <w:rPr>
          <w:rFonts w:ascii="Times New Roman" w:hAnsi="Times New Roman" w:cs="Times New Roman"/>
          <w:sz w:val="28"/>
          <w:szCs w:val="28"/>
        </w:rPr>
        <w:t>муниципальной</w:t>
      </w:r>
      <w:r>
        <w:rPr>
          <w:rFonts w:ascii="Times New Roman" w:hAnsi="Times New Roman" w:cs="Times New Roman"/>
          <w:color w:val="000000"/>
          <w:sz w:val="28"/>
          <w:szCs w:val="28"/>
        </w:rPr>
        <w:t xml:space="preserve"> программы (комплексной программы), претендующей на софинансирование ее мероприятий из федерального и (или) регионального  бюджета, в структуре муниципальной программы (комплексной программы) допускаются отступления от требований, установленных настоящим Порядком.</w:t>
      </w:r>
    </w:p>
    <w:p>
      <w:pPr>
        <w:ind w:firstLine="709"/>
        <w:contextualSpacing/>
        <w:jc w:val="both"/>
        <w:rPr>
          <w:rFonts w:ascii="Times New Roman" w:hAnsi="Times New Roman" w:cs="Times New Roman"/>
          <w:sz w:val="28"/>
          <w:szCs w:val="28"/>
        </w:rPr>
      </w:pPr>
    </w:p>
    <w:p>
      <w:pPr>
        <w:ind w:firstLine="709"/>
        <w:jc w:val="both"/>
        <w:rPr>
          <w:rFonts w:ascii="Times New Roman" w:hAnsi="Times New Roman" w:cs="Times New Roman"/>
          <w:sz w:val="28"/>
          <w:szCs w:val="28"/>
        </w:rPr>
      </w:pPr>
    </w:p>
    <w:p>
      <w:pPr>
        <w:ind w:firstLine="709"/>
        <w:jc w:val="center"/>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lang w:val="en-US"/>
        </w:rPr>
        <w:t>I</w:t>
      </w:r>
      <w:r>
        <w:rPr>
          <w:rFonts w:ascii="Times New Roman" w:hAnsi="Times New Roman" w:cs="Times New Roman"/>
          <w:sz w:val="28"/>
          <w:szCs w:val="28"/>
        </w:rPr>
        <w:t>. ПОРЯДОК РАЗРАБОТКИ МУНИЦИПАЛЬНОЙ ПРОГРАММЫ (КОМПЛЕКСНОЙ ПРОГРАММЫ), ВНЕСЕНИЯ В НЕЕ ИЗМЕНЕНИЙ</w:t>
      </w:r>
    </w:p>
    <w:p>
      <w:pPr>
        <w:ind w:firstLine="709"/>
        <w:jc w:val="center"/>
        <w:rPr>
          <w:rFonts w:ascii="Times New Roman" w:hAnsi="Times New Roman" w:cs="Times New Roman"/>
          <w:sz w:val="28"/>
          <w:szCs w:val="28"/>
        </w:rPr>
      </w:pPr>
    </w:p>
    <w:p>
      <w:pPr>
        <w:pStyle w:val="30"/>
        <w:ind w:firstLine="709"/>
        <w:jc w:val="both"/>
        <w:rPr>
          <w:rFonts w:ascii="Times New Roman" w:hAnsi="Times New Roman" w:cs="Times New Roman"/>
          <w:sz w:val="28"/>
          <w:szCs w:val="28"/>
        </w:rPr>
      </w:pPr>
      <w:r>
        <w:rPr>
          <w:rFonts w:ascii="Times New Roman" w:hAnsi="Times New Roman" w:cs="Times New Roman"/>
          <w:sz w:val="28"/>
          <w:szCs w:val="28"/>
        </w:rPr>
        <w:t xml:space="preserve">13. Разработка муниципальной программы (комплексной программы) осуществляется на основании перечня муниципальных программ утверждаемого постановлением администрации МО </w:t>
      </w:r>
      <w:r>
        <w:rPr>
          <w:rFonts w:ascii="Times New Roman" w:hAnsi="Times New Roman" w:cs="Times New Roman"/>
          <w:sz w:val="28"/>
          <w:szCs w:val="28"/>
          <w:lang w:val="ru-RU"/>
        </w:rPr>
        <w:t>Бродецкий</w:t>
      </w:r>
      <w:r>
        <w:rPr>
          <w:rFonts w:ascii="Times New Roman" w:hAnsi="Times New Roman" w:cs="Times New Roman"/>
          <w:sz w:val="28"/>
          <w:szCs w:val="28"/>
        </w:rPr>
        <w:t xml:space="preserve"> сельсовет (далее – Перечень)</w:t>
      </w:r>
    </w:p>
    <w:p>
      <w:pPr>
        <w:pStyle w:val="30"/>
        <w:ind w:firstLine="709"/>
        <w:jc w:val="both"/>
        <w:rPr>
          <w:rFonts w:ascii="Times New Roman" w:hAnsi="Times New Roman" w:cs="Times New Roman"/>
          <w:sz w:val="28"/>
          <w:szCs w:val="28"/>
          <w:highlight w:val="cyan"/>
        </w:rPr>
      </w:pPr>
      <w:r>
        <w:rPr>
          <w:rFonts w:ascii="Times New Roman" w:hAnsi="Times New Roman" w:cs="Times New Roman"/>
          <w:sz w:val="28"/>
          <w:szCs w:val="28"/>
        </w:rPr>
        <w:t xml:space="preserve">14. Перечень формируется  </w:t>
      </w:r>
      <w:r>
        <w:rPr>
          <w:rFonts w:ascii="Times New Roman" w:hAnsi="Times New Roman"/>
          <w:sz w:val="28"/>
          <w:szCs w:val="28"/>
        </w:rPr>
        <w:t xml:space="preserve">специалистом по разработке и сопровождению муниципальных программ  совместно с </w:t>
      </w:r>
      <w:r>
        <w:rPr>
          <w:rFonts w:ascii="Times New Roman" w:hAnsi="Times New Roman" w:cs="Times New Roman"/>
          <w:sz w:val="28"/>
          <w:szCs w:val="28"/>
        </w:rPr>
        <w:t xml:space="preserve"> ведущим специалистом (главным бухгалтером) в соответствии со стратегией развития МО </w:t>
      </w:r>
      <w:r>
        <w:rPr>
          <w:rFonts w:ascii="Times New Roman" w:hAnsi="Times New Roman" w:cs="Times New Roman"/>
          <w:sz w:val="28"/>
          <w:szCs w:val="28"/>
          <w:lang w:val="ru-RU"/>
        </w:rPr>
        <w:t>Бродецкий</w:t>
      </w:r>
      <w:r>
        <w:rPr>
          <w:rFonts w:ascii="Times New Roman" w:hAnsi="Times New Roman" w:cs="Times New Roman"/>
          <w:sz w:val="28"/>
          <w:szCs w:val="28"/>
        </w:rPr>
        <w:t xml:space="preserve"> сельсовет на основании предложений специалистов, администрации, ответственных исполнителей муниципальных программ и (или) главных распорядителей бюджетных средств МО </w:t>
      </w:r>
      <w:r>
        <w:rPr>
          <w:rFonts w:ascii="Times New Roman" w:hAnsi="Times New Roman" w:cs="Times New Roman"/>
          <w:sz w:val="28"/>
          <w:szCs w:val="28"/>
          <w:lang w:val="ru-RU"/>
        </w:rPr>
        <w:t>Бродецкий</w:t>
      </w:r>
      <w:r>
        <w:rPr>
          <w:rFonts w:ascii="Times New Roman" w:hAnsi="Times New Roman" w:cs="Times New Roman"/>
          <w:sz w:val="28"/>
          <w:szCs w:val="28"/>
        </w:rPr>
        <w:t xml:space="preserve"> сельсовет район.</w:t>
      </w:r>
    </w:p>
    <w:p>
      <w:pPr>
        <w:pStyle w:val="30"/>
        <w:ind w:firstLine="709"/>
        <w:jc w:val="both"/>
        <w:rPr>
          <w:rFonts w:ascii="Times New Roman" w:hAnsi="Times New Roman" w:cs="Times New Roman"/>
          <w:sz w:val="28"/>
          <w:szCs w:val="28"/>
        </w:rPr>
      </w:pPr>
      <w:r>
        <w:rPr>
          <w:rFonts w:ascii="Times New Roman" w:hAnsi="Times New Roman" w:cs="Times New Roman"/>
          <w:sz w:val="28"/>
          <w:szCs w:val="28"/>
        </w:rPr>
        <w:t>15. Перечень содержит:</w:t>
      </w:r>
    </w:p>
    <w:p>
      <w:pPr>
        <w:pStyle w:val="30"/>
        <w:ind w:firstLine="709"/>
        <w:jc w:val="both"/>
        <w:rPr>
          <w:rFonts w:ascii="Times New Roman" w:hAnsi="Times New Roman" w:cs="Times New Roman"/>
          <w:sz w:val="28"/>
          <w:szCs w:val="28"/>
        </w:rPr>
      </w:pPr>
      <w:r>
        <w:rPr>
          <w:rFonts w:ascii="Times New Roman" w:hAnsi="Times New Roman" w:cs="Times New Roman"/>
          <w:sz w:val="28"/>
          <w:szCs w:val="28"/>
        </w:rPr>
        <w:t>а) наименования муниципальных программ (комплексных программ);</w:t>
      </w:r>
    </w:p>
    <w:p>
      <w:pPr>
        <w:pStyle w:val="30"/>
        <w:ind w:firstLine="709"/>
        <w:jc w:val="both"/>
        <w:rPr>
          <w:rFonts w:ascii="Times New Roman" w:hAnsi="Times New Roman" w:cs="Times New Roman"/>
          <w:sz w:val="28"/>
          <w:szCs w:val="28"/>
        </w:rPr>
      </w:pPr>
      <w:r>
        <w:rPr>
          <w:rFonts w:ascii="Times New Roman" w:hAnsi="Times New Roman" w:cs="Times New Roman"/>
          <w:sz w:val="28"/>
          <w:szCs w:val="28"/>
        </w:rPr>
        <w:t>б) наименования ответственных исполнителей муниципальных программ (комплексных программ);</w:t>
      </w:r>
    </w:p>
    <w:p>
      <w:pPr>
        <w:pStyle w:val="30"/>
        <w:ind w:firstLine="709"/>
        <w:jc w:val="both"/>
        <w:rPr>
          <w:rFonts w:ascii="Times New Roman" w:hAnsi="Times New Roman" w:cs="Times New Roman"/>
          <w:sz w:val="28"/>
          <w:szCs w:val="28"/>
        </w:rPr>
      </w:pPr>
      <w:r>
        <w:rPr>
          <w:rFonts w:ascii="Times New Roman" w:hAnsi="Times New Roman" w:cs="Times New Roman"/>
          <w:sz w:val="28"/>
          <w:szCs w:val="28"/>
        </w:rPr>
        <w:t>в) сроки реализации  муниципальных программ (комплексных программ).</w:t>
      </w:r>
    </w:p>
    <w:p>
      <w:pPr>
        <w:pStyle w:val="30"/>
        <w:ind w:firstLine="709"/>
        <w:jc w:val="both"/>
        <w:rPr>
          <w:rFonts w:ascii="Times New Roman" w:hAnsi="Times New Roman" w:cs="Times New Roman"/>
          <w:sz w:val="28"/>
          <w:szCs w:val="28"/>
        </w:rPr>
      </w:pPr>
      <w:r>
        <w:rPr>
          <w:rFonts w:ascii="Times New Roman" w:hAnsi="Times New Roman" w:cs="Times New Roman"/>
          <w:sz w:val="28"/>
          <w:szCs w:val="28"/>
        </w:rPr>
        <w:t>16. Ответственные исполнители муниципальных программ (комплексных программ) не позднее 1 августа года, предшествующего очередному финансовому году, представляют  ведущему специалисту (главному бухгалтеру)  предложения по внесению изменений в перечень, содержащие обоснование внесения изменений, сведения об источниках и объеме финансового обеспечения муниципальной программы (комплексной программы), о структуре предлагаемой муниципальной программы (комплексной программы), за исключением предложений по внесению изменений в перечень, представляемых в 2022 году.</w:t>
      </w:r>
    </w:p>
    <w:p>
      <w:pPr>
        <w:pStyle w:val="30"/>
        <w:ind w:firstLine="709"/>
        <w:jc w:val="both"/>
        <w:rPr>
          <w:rFonts w:ascii="Times New Roman" w:hAnsi="Times New Roman" w:cs="Times New Roman"/>
          <w:sz w:val="28"/>
          <w:szCs w:val="28"/>
        </w:rPr>
      </w:pPr>
      <w:r>
        <w:rPr>
          <w:rFonts w:ascii="Times New Roman" w:hAnsi="Times New Roman" w:cs="Times New Roman"/>
          <w:sz w:val="28"/>
          <w:szCs w:val="28"/>
        </w:rPr>
        <w:t xml:space="preserve">16.1. В случае принятия органами исполнительной власти Оренбургской области решения о предоставлении бюджету МО </w:t>
      </w:r>
      <w:r>
        <w:rPr>
          <w:rFonts w:ascii="Times New Roman" w:hAnsi="Times New Roman" w:cs="Times New Roman"/>
          <w:sz w:val="28"/>
          <w:szCs w:val="28"/>
          <w:lang w:val="ru-RU"/>
        </w:rPr>
        <w:t>Бродецкий</w:t>
      </w:r>
      <w:r>
        <w:rPr>
          <w:rFonts w:ascii="Times New Roman" w:hAnsi="Times New Roman" w:cs="Times New Roman"/>
          <w:sz w:val="28"/>
          <w:szCs w:val="28"/>
        </w:rPr>
        <w:t xml:space="preserve"> сельсовет субсидии из областного бюджета, условием предоставления которой является наличие отдельной муниципальной программы </w:t>
      </w:r>
      <w:r>
        <w:rPr>
          <w:rFonts w:ascii="Times New Roman" w:hAnsi="Times New Roman" w:cs="Times New Roman"/>
          <w:color w:val="000000"/>
          <w:sz w:val="28"/>
          <w:szCs w:val="28"/>
        </w:rPr>
        <w:t>(комплексной программы)</w:t>
      </w:r>
      <w:r>
        <w:rPr>
          <w:rFonts w:ascii="Times New Roman" w:hAnsi="Times New Roman" w:cs="Times New Roman"/>
          <w:sz w:val="28"/>
          <w:szCs w:val="28"/>
        </w:rPr>
        <w:t xml:space="preserve">, направленной на реализацию целей предоставления субсидий, </w:t>
      </w:r>
      <w:r>
        <w:rPr>
          <w:rFonts w:ascii="Times New Roman" w:hAnsi="Times New Roman" w:cs="Times New Roman"/>
          <w:color w:val="000000"/>
          <w:sz w:val="28"/>
          <w:szCs w:val="28"/>
        </w:rPr>
        <w:t xml:space="preserve">а также в случае принятия предложения ответственного исполнителя муниципальной программы (комплексной программы) о разработке муниципальной программы (комплексной программы) на очередной и последующие годы в соответствии с подпунктом </w:t>
      </w:r>
      <w:r>
        <w:rPr>
          <w:rFonts w:ascii="Times New Roman" w:hAnsi="Times New Roman" w:cs="Times New Roman"/>
          <w:sz w:val="28"/>
          <w:szCs w:val="28"/>
        </w:rPr>
        <w:t xml:space="preserve">17.3 </w:t>
      </w:r>
      <w:r>
        <w:rPr>
          <w:rFonts w:ascii="Times New Roman" w:hAnsi="Times New Roman" w:cs="Times New Roman"/>
          <w:color w:val="000000"/>
          <w:sz w:val="28"/>
          <w:szCs w:val="28"/>
        </w:rPr>
        <w:t>настоящего Порядка, изменения в перечень должны быть внесены не позднее даты утверждения такой муниципальной программы (комплексной программы).</w:t>
      </w:r>
    </w:p>
    <w:p>
      <w:pPr>
        <w:ind w:firstLine="709"/>
        <w:jc w:val="both"/>
        <w:rPr>
          <w:rFonts w:ascii="Times New Roman" w:hAnsi="Times New Roman" w:cs="Times New Roman"/>
          <w:sz w:val="28"/>
          <w:szCs w:val="28"/>
        </w:rPr>
      </w:pPr>
      <w:r>
        <w:rPr>
          <w:rFonts w:ascii="Times New Roman" w:hAnsi="Times New Roman" w:cs="Times New Roman"/>
          <w:sz w:val="28"/>
          <w:szCs w:val="28"/>
        </w:rPr>
        <w:t>16.2. Не допускается внесение предложений о включении в перечень новых муниципальных  программ (комплексных программ), цели и задачи которых могут быть реализованы в рамках одной из действующих муниципальных программ (комплексных программ), за исключением случаев, когда наличие отдельной муниципальной программы (комплексной программы) обусловлено требованиями органов исполнительной власти Оренбургской области в качестве условий для получения межбюджетных трансфертов из федерального, областного бюджетов.</w:t>
      </w:r>
    </w:p>
    <w:p>
      <w:pPr>
        <w:pStyle w:val="30"/>
        <w:ind w:firstLine="709"/>
        <w:jc w:val="both"/>
        <w:rPr>
          <w:rFonts w:ascii="Times New Roman" w:hAnsi="Times New Roman" w:cs="Times New Roman"/>
          <w:sz w:val="28"/>
          <w:szCs w:val="28"/>
        </w:rPr>
      </w:pPr>
      <w:r>
        <w:rPr>
          <w:rFonts w:ascii="Times New Roman" w:hAnsi="Times New Roman" w:cs="Times New Roman"/>
          <w:sz w:val="28"/>
          <w:szCs w:val="28"/>
        </w:rPr>
        <w:t>17.</w:t>
      </w:r>
      <w:r>
        <w:rPr>
          <w:rFonts w:ascii="Times New Roman" w:hAnsi="Times New Roman" w:cs="Times New Roman"/>
          <w:color w:val="FF0000"/>
          <w:sz w:val="28"/>
          <w:szCs w:val="28"/>
        </w:rPr>
        <w:t xml:space="preserve"> </w:t>
      </w:r>
      <w:r>
        <w:rPr>
          <w:rFonts w:ascii="Times New Roman" w:hAnsi="Times New Roman" w:cs="Times New Roman"/>
          <w:sz w:val="28"/>
          <w:szCs w:val="28"/>
        </w:rPr>
        <w:t>Срок реализации муниципальной программы (комплексной программы) определяется исходя из ожидаемых сроков достижения цели и результатов реализации муниципальной программы (комплексной программы).</w:t>
      </w:r>
    </w:p>
    <w:p>
      <w:pPr>
        <w:pStyle w:val="30"/>
        <w:ind w:firstLine="709"/>
        <w:jc w:val="both"/>
        <w:rPr>
          <w:rFonts w:ascii="Times New Roman" w:hAnsi="Times New Roman" w:cs="Times New Roman"/>
          <w:sz w:val="28"/>
          <w:szCs w:val="28"/>
        </w:rPr>
      </w:pPr>
      <w:r>
        <w:rPr>
          <w:rFonts w:ascii="Times New Roman" w:hAnsi="Times New Roman" w:cs="Times New Roman"/>
          <w:sz w:val="28"/>
          <w:szCs w:val="28"/>
        </w:rPr>
        <w:t>17.1. В случае реализации муниципальной программы (комплексной программы) в несколько этапов срок каждого этапа реализации муниципальной программы определяется в соответствии с паспортом муниципальной программы (комплексной программы).</w:t>
      </w:r>
    </w:p>
    <w:p>
      <w:pPr>
        <w:pStyle w:val="30"/>
        <w:ind w:firstLine="709"/>
        <w:jc w:val="both"/>
        <w:rPr>
          <w:rFonts w:ascii="Times New Roman" w:hAnsi="Times New Roman" w:cs="Times New Roman"/>
          <w:sz w:val="28"/>
          <w:szCs w:val="28"/>
        </w:rPr>
      </w:pPr>
      <w:r>
        <w:rPr>
          <w:rFonts w:ascii="Times New Roman" w:hAnsi="Times New Roman" w:cs="Times New Roman"/>
          <w:sz w:val="28"/>
          <w:szCs w:val="28"/>
        </w:rPr>
        <w:t xml:space="preserve">17.2. В целях повышения эффективности реализации муниципальной программы (комплексной программы) ответственный исполнитель муниципальной программы (комплексной программы) вправе внести в администрацию  МО </w:t>
      </w:r>
      <w:r>
        <w:rPr>
          <w:rFonts w:ascii="Times New Roman" w:hAnsi="Times New Roman" w:cs="Times New Roman"/>
          <w:sz w:val="28"/>
          <w:szCs w:val="28"/>
          <w:lang w:val="ru-RU"/>
        </w:rPr>
        <w:t>Бродецкий</w:t>
      </w:r>
      <w:r>
        <w:rPr>
          <w:rFonts w:ascii="Times New Roman" w:hAnsi="Times New Roman" w:cs="Times New Roman"/>
          <w:sz w:val="28"/>
          <w:szCs w:val="28"/>
        </w:rPr>
        <w:t xml:space="preserve"> сельсовет предложение о разработке муниципальной программы (комплексной программы) на новый период до истечения срока реализации действующей муниципальной программы (комплексной программы).</w:t>
      </w:r>
    </w:p>
    <w:p>
      <w:pPr>
        <w:pStyle w:val="30"/>
        <w:ind w:firstLine="709"/>
        <w:jc w:val="both"/>
        <w:rPr>
          <w:rFonts w:ascii="Times New Roman" w:hAnsi="Times New Roman" w:cs="Times New Roman"/>
          <w:sz w:val="28"/>
          <w:szCs w:val="28"/>
        </w:rPr>
      </w:pPr>
      <w:bookmarkStart w:id="3" w:name="P206"/>
      <w:bookmarkEnd w:id="3"/>
      <w:r>
        <w:rPr>
          <w:rFonts w:ascii="Times New Roman" w:hAnsi="Times New Roman" w:cs="Times New Roman"/>
          <w:sz w:val="28"/>
          <w:szCs w:val="28"/>
        </w:rPr>
        <w:t xml:space="preserve">17.3. В случае принятия администрацией МО </w:t>
      </w:r>
      <w:r>
        <w:rPr>
          <w:rFonts w:ascii="Times New Roman" w:hAnsi="Times New Roman" w:cs="Times New Roman"/>
          <w:sz w:val="28"/>
          <w:szCs w:val="28"/>
          <w:lang w:val="ru-RU"/>
        </w:rPr>
        <w:t>Бродецкий</w:t>
      </w:r>
      <w:r>
        <w:rPr>
          <w:rFonts w:ascii="Times New Roman" w:hAnsi="Times New Roman" w:cs="Times New Roman"/>
          <w:sz w:val="28"/>
          <w:szCs w:val="28"/>
        </w:rPr>
        <w:t xml:space="preserve">  сельсовет предложения ответственного исполнителя муниципальной программы (комплексной программы) о разработке муниципальной программы (комплексной программы) на новый период до истечения срока реализации действующей муниципальной программы (комплексной программы) ответственным исполнителем муниципальной программы (комплексной программы) совместно с соисполнителями муниципальной программы в установленном порядке разрабатывается проект муниципальной программы на новый период. При этом действующая муниципальная программа (комплексная программа) подлежит отмене или, в случае изменения сроков  реализации, внесению изменений.</w:t>
      </w:r>
    </w:p>
    <w:p>
      <w:pPr>
        <w:pStyle w:val="3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17.4. Для определения плановых значений показателей </w:t>
      </w:r>
      <w:r>
        <w:rPr>
          <w:rFonts w:ascii="Times New Roman" w:hAnsi="Times New Roman" w:cs="Times New Roman"/>
          <w:sz w:val="28"/>
          <w:szCs w:val="28"/>
        </w:rPr>
        <w:t>муниципальной</w:t>
      </w:r>
      <w:r>
        <w:rPr>
          <w:rFonts w:ascii="Times New Roman" w:hAnsi="Times New Roman" w:cs="Times New Roman"/>
          <w:color w:val="000000"/>
          <w:sz w:val="28"/>
          <w:szCs w:val="28"/>
        </w:rPr>
        <w:t xml:space="preserve"> программы (комплексной программы), плановых значений результатов ее структурных элементов на новый период используются значения плановых показателей и результатов действующей </w:t>
      </w:r>
      <w:r>
        <w:rPr>
          <w:rFonts w:ascii="Times New Roman" w:hAnsi="Times New Roman" w:cs="Times New Roman"/>
          <w:sz w:val="28"/>
          <w:szCs w:val="28"/>
        </w:rPr>
        <w:t>муниципальной</w:t>
      </w:r>
      <w:r>
        <w:rPr>
          <w:rFonts w:ascii="Times New Roman" w:hAnsi="Times New Roman" w:cs="Times New Roman"/>
          <w:color w:val="000000"/>
          <w:sz w:val="28"/>
          <w:szCs w:val="28"/>
        </w:rPr>
        <w:t xml:space="preserve"> программы (комплексной программы) в том году, в котором разработан проект </w:t>
      </w:r>
      <w:r>
        <w:rPr>
          <w:rFonts w:ascii="Times New Roman" w:hAnsi="Times New Roman" w:cs="Times New Roman"/>
          <w:sz w:val="28"/>
          <w:szCs w:val="28"/>
        </w:rPr>
        <w:t>муниципальной</w:t>
      </w:r>
      <w:r>
        <w:rPr>
          <w:rFonts w:ascii="Times New Roman" w:hAnsi="Times New Roman" w:cs="Times New Roman"/>
          <w:color w:val="000000"/>
          <w:sz w:val="28"/>
          <w:szCs w:val="28"/>
        </w:rPr>
        <w:t xml:space="preserve"> программы (комплексной программы) на новый период.</w:t>
      </w:r>
    </w:p>
    <w:p>
      <w:pPr>
        <w:pStyle w:val="30"/>
        <w:tabs>
          <w:tab w:val="left" w:pos="709"/>
        </w:tabs>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17.5. Значения плановых показателей </w:t>
      </w:r>
      <w:r>
        <w:rPr>
          <w:rFonts w:ascii="Times New Roman" w:hAnsi="Times New Roman" w:cs="Times New Roman"/>
          <w:sz w:val="28"/>
          <w:szCs w:val="28"/>
        </w:rPr>
        <w:t>муниципальной</w:t>
      </w:r>
      <w:r>
        <w:rPr>
          <w:rFonts w:ascii="Times New Roman" w:hAnsi="Times New Roman" w:cs="Times New Roman"/>
          <w:color w:val="000000"/>
          <w:sz w:val="28"/>
          <w:szCs w:val="28"/>
        </w:rPr>
        <w:t xml:space="preserve"> программы (комплексной программы) и результатов ее структурных элементов, утвержденной на новый период, подлежат корректировке с учетом фактического достижения значения показателей и результатов ранее действующей </w:t>
      </w:r>
      <w:r>
        <w:rPr>
          <w:rFonts w:ascii="Times New Roman" w:hAnsi="Times New Roman" w:cs="Times New Roman"/>
          <w:sz w:val="28"/>
          <w:szCs w:val="28"/>
        </w:rPr>
        <w:t>муниципальной</w:t>
      </w:r>
      <w:r>
        <w:rPr>
          <w:rFonts w:ascii="Times New Roman" w:hAnsi="Times New Roman" w:cs="Times New Roman"/>
          <w:color w:val="000000"/>
          <w:sz w:val="28"/>
          <w:szCs w:val="28"/>
        </w:rPr>
        <w:t xml:space="preserve"> программы (комплексной программы).</w:t>
      </w:r>
    </w:p>
    <w:p>
      <w:pPr>
        <w:pStyle w:val="30"/>
        <w:tabs>
          <w:tab w:val="left" w:pos="709"/>
        </w:tabs>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17.6. Корректировка плановых показателей </w:t>
      </w:r>
      <w:r>
        <w:rPr>
          <w:rFonts w:ascii="Times New Roman" w:hAnsi="Times New Roman" w:cs="Times New Roman"/>
          <w:sz w:val="28"/>
          <w:szCs w:val="28"/>
        </w:rPr>
        <w:t>муниципальной</w:t>
      </w:r>
      <w:r>
        <w:rPr>
          <w:rFonts w:ascii="Times New Roman" w:hAnsi="Times New Roman" w:cs="Times New Roman"/>
          <w:color w:val="000000"/>
          <w:sz w:val="28"/>
          <w:szCs w:val="28"/>
        </w:rPr>
        <w:t xml:space="preserve"> программы (комплексной программы) и результатов ее структурных элементов, утвержденной на новый период, осуществляется до 1 июля первого года нового периода. Такая корректировка не учитывается при оценке эффективности бюджетных расходов на реализацию </w:t>
      </w:r>
      <w:r>
        <w:rPr>
          <w:rFonts w:ascii="Times New Roman" w:hAnsi="Times New Roman" w:cs="Times New Roman"/>
          <w:sz w:val="28"/>
          <w:szCs w:val="28"/>
        </w:rPr>
        <w:t>муниципальной</w:t>
      </w:r>
      <w:r>
        <w:rPr>
          <w:rFonts w:ascii="Times New Roman" w:hAnsi="Times New Roman" w:cs="Times New Roman"/>
          <w:color w:val="000000"/>
          <w:sz w:val="28"/>
          <w:szCs w:val="28"/>
        </w:rPr>
        <w:t xml:space="preserve"> программы (комплексной программы).</w:t>
      </w:r>
    </w:p>
    <w:p>
      <w:pPr>
        <w:pStyle w:val="3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 18. Утверждение муниципальной программы, внесение изменений в муниципальную программу (комплексную программу) осуществляется администрацией МО </w:t>
      </w:r>
      <w:r>
        <w:rPr>
          <w:rFonts w:ascii="Times New Roman" w:hAnsi="Times New Roman" w:cs="Times New Roman"/>
          <w:sz w:val="28"/>
          <w:szCs w:val="28"/>
          <w:lang w:val="ru-RU"/>
        </w:rPr>
        <w:t>Бродецкий</w:t>
      </w:r>
      <w:r>
        <w:rPr>
          <w:rFonts w:ascii="Times New Roman" w:hAnsi="Times New Roman" w:cs="Times New Roman"/>
          <w:sz w:val="28"/>
          <w:szCs w:val="28"/>
        </w:rPr>
        <w:t xml:space="preserve"> сельсовет.</w:t>
      </w:r>
    </w:p>
    <w:p>
      <w:pPr>
        <w:pStyle w:val="3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bookmarkStart w:id="4" w:name="P212"/>
      <w:bookmarkEnd w:id="4"/>
      <w:r>
        <w:rPr>
          <w:rFonts w:ascii="Times New Roman" w:hAnsi="Times New Roman" w:cs="Times New Roman"/>
          <w:sz w:val="28"/>
          <w:szCs w:val="28"/>
        </w:rPr>
        <w:t>19. Проект муниципальной программы (комплексной программы) подлежит согласованию ответственным исполнителем с соисполнителями, участниками, а также  ответственными исполнителями комплексных программ.</w:t>
      </w:r>
    </w:p>
    <w:p>
      <w:pPr>
        <w:pStyle w:val="30"/>
        <w:tabs>
          <w:tab w:val="left" w:pos="709"/>
        </w:tabs>
        <w:ind w:firstLine="709"/>
        <w:jc w:val="both"/>
        <w:rPr>
          <w:rFonts w:ascii="Times New Roman" w:hAnsi="Times New Roman"/>
          <w:sz w:val="28"/>
          <w:szCs w:val="28"/>
        </w:rPr>
      </w:pPr>
      <w:r>
        <w:rPr>
          <w:rFonts w:ascii="Times New Roman" w:hAnsi="Times New Roman" w:cs="Times New Roman"/>
          <w:sz w:val="28"/>
          <w:szCs w:val="28"/>
        </w:rPr>
        <w:t xml:space="preserve">19.1. Ответственный исполнитель комплексной программы представляет  ответственным исполнителям муниципальных программ  предложения  по мероприятиям (результатам) муниципальных программ, связанным  со сферой реализации комплексной  программы, в целях учета при подготовке предложений для внесения в муниципальную программу.  Неучтенные  предложения ответственных исполнителей комплексных программ  рассматриваются администрацией МО </w:t>
      </w:r>
      <w:r>
        <w:rPr>
          <w:rFonts w:ascii="Times New Roman" w:hAnsi="Times New Roman" w:cs="Times New Roman"/>
          <w:sz w:val="28"/>
          <w:szCs w:val="28"/>
          <w:lang w:val="ru-RU"/>
        </w:rPr>
        <w:t>Бродецкий</w:t>
      </w:r>
      <w:r>
        <w:rPr>
          <w:rFonts w:ascii="Times New Roman" w:hAnsi="Times New Roman" w:cs="Times New Roman"/>
          <w:sz w:val="28"/>
          <w:szCs w:val="28"/>
        </w:rPr>
        <w:t xml:space="preserve"> сельсовет</w:t>
      </w:r>
      <w:r>
        <w:rPr>
          <w:rFonts w:ascii="Times New Roman" w:hAnsi="Times New Roman"/>
          <w:sz w:val="28"/>
          <w:szCs w:val="28"/>
        </w:rPr>
        <w:t>.</w:t>
      </w:r>
    </w:p>
    <w:p>
      <w:pPr>
        <w:pStyle w:val="30"/>
        <w:ind w:firstLine="709"/>
        <w:jc w:val="both"/>
        <w:rPr>
          <w:rFonts w:ascii="Times New Roman" w:hAnsi="Times New Roman" w:cs="Times New Roman"/>
          <w:sz w:val="28"/>
          <w:szCs w:val="28"/>
        </w:rPr>
      </w:pPr>
      <w:r>
        <w:rPr>
          <w:rFonts w:ascii="Times New Roman" w:hAnsi="Times New Roman"/>
          <w:sz w:val="28"/>
          <w:szCs w:val="28"/>
        </w:rPr>
        <w:t>19.2. Ответственные исполнители муниципальных программ несут персональную ответственность за полноту и достоверность информации, содержащейся в документах муниципальной программы (комплексной программы).</w:t>
      </w:r>
    </w:p>
    <w:p>
      <w:pPr>
        <w:pStyle w:val="30"/>
        <w:ind w:firstLine="709"/>
        <w:jc w:val="both"/>
        <w:rPr>
          <w:rFonts w:ascii="Times New Roman" w:hAnsi="Times New Roman" w:cs="Times New Roman"/>
          <w:sz w:val="28"/>
          <w:szCs w:val="28"/>
        </w:rPr>
      </w:pPr>
      <w:r>
        <w:rPr>
          <w:rFonts w:ascii="Times New Roman" w:hAnsi="Times New Roman" w:cs="Times New Roman"/>
          <w:sz w:val="28"/>
          <w:szCs w:val="28"/>
        </w:rPr>
        <w:t>20. Соисполнители муниципальной программы (комплексной программы), ответственный исполнитель комплексной программы рассматривают и согласовывают проект муниципальной программы (комплексной программы) в течение 3 рабочих  дней со дня поступления на согласование.</w:t>
      </w:r>
    </w:p>
    <w:p>
      <w:pPr>
        <w:pStyle w:val="30"/>
        <w:ind w:firstLine="709"/>
        <w:jc w:val="both"/>
        <w:rPr>
          <w:rFonts w:ascii="Times New Roman" w:hAnsi="Times New Roman"/>
          <w:sz w:val="28"/>
          <w:szCs w:val="28"/>
        </w:rPr>
      </w:pPr>
      <w:r>
        <w:rPr>
          <w:rFonts w:ascii="Times New Roman" w:hAnsi="Times New Roman" w:cs="Times New Roman"/>
          <w:sz w:val="28"/>
          <w:szCs w:val="28"/>
        </w:rPr>
        <w:t>21. П</w:t>
      </w:r>
      <w:r>
        <w:rPr>
          <w:rFonts w:ascii="Times New Roman" w:hAnsi="Times New Roman"/>
          <w:sz w:val="28"/>
          <w:szCs w:val="28"/>
        </w:rPr>
        <w:t>роект муниципальной программы (комплексной программы) представляется в электронном виде и (или) на бумажном носителе на согласование ведущему специалисту.</w:t>
      </w:r>
    </w:p>
    <w:p>
      <w:pPr>
        <w:pStyle w:val="30"/>
        <w:ind w:firstLine="709"/>
        <w:jc w:val="both"/>
        <w:rPr>
          <w:rFonts w:ascii="Times New Roman" w:hAnsi="Times New Roman" w:cs="Times New Roman"/>
          <w:sz w:val="28"/>
          <w:szCs w:val="28"/>
          <w:highlight w:val="cyan"/>
        </w:rPr>
      </w:pPr>
      <w:r>
        <w:rPr>
          <w:rFonts w:ascii="Times New Roman" w:hAnsi="Times New Roman" w:cs="Times New Roman"/>
          <w:sz w:val="28"/>
          <w:szCs w:val="28"/>
        </w:rPr>
        <w:t xml:space="preserve">21.1. К проекту муниципальной программы (комплексной        программы)       прилагаются  </w:t>
      </w:r>
      <w:r>
        <w:rPr>
          <w:rFonts w:ascii="Times New Roman" w:hAnsi="Times New Roman" w:cs="Times New Roman"/>
          <w:sz w:val="28"/>
          <w:szCs w:val="28"/>
        </w:rPr>
        <w:tab/>
      </w:r>
      <w:r>
        <w:rPr>
          <w:rFonts w:ascii="Times New Roman" w:hAnsi="Times New Roman" w:cs="Times New Roman"/>
          <w:sz w:val="28"/>
          <w:szCs w:val="28"/>
        </w:rPr>
        <w:t>пояснительная записка, дополнительные и обосновывающие  материалы (при необходимости).</w:t>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21.2. Ведущий специалист рассматривает представленный проект  (документы) на: </w:t>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а) соответствие цели муниципальной программы (комплексной программы) и задач ее структурных элементов стратегии социально-экономического развития МО </w:t>
      </w:r>
      <w:r>
        <w:rPr>
          <w:rFonts w:ascii="Times New Roman" w:hAnsi="Times New Roman" w:cs="Times New Roman"/>
          <w:sz w:val="28"/>
          <w:szCs w:val="28"/>
          <w:lang w:val="ru-RU"/>
        </w:rPr>
        <w:t>Бродецкий</w:t>
      </w:r>
      <w:r>
        <w:rPr>
          <w:rFonts w:ascii="Times New Roman" w:hAnsi="Times New Roman" w:cs="Times New Roman"/>
          <w:sz w:val="28"/>
          <w:szCs w:val="28"/>
        </w:rPr>
        <w:t xml:space="preserve"> сельсовет;</w:t>
      </w:r>
    </w:p>
    <w:p>
      <w:pPr>
        <w:ind w:firstLine="709"/>
        <w:jc w:val="both"/>
        <w:rPr>
          <w:rFonts w:ascii="Times New Roman" w:hAnsi="Times New Roman" w:cs="Times New Roman"/>
          <w:sz w:val="28"/>
          <w:szCs w:val="28"/>
        </w:rPr>
      </w:pPr>
      <w:r>
        <w:rPr>
          <w:rFonts w:ascii="Times New Roman" w:hAnsi="Times New Roman" w:cs="Times New Roman"/>
          <w:sz w:val="28"/>
          <w:szCs w:val="28"/>
        </w:rPr>
        <w:t>б) соответствие структурных элементов и их задач цели муниципальной программы (комплексной программы);</w:t>
      </w:r>
    </w:p>
    <w:p>
      <w:pPr>
        <w:ind w:firstLine="709"/>
        <w:jc w:val="both"/>
        <w:rPr>
          <w:rFonts w:ascii="Times New Roman" w:hAnsi="Times New Roman" w:cs="Times New Roman"/>
          <w:sz w:val="28"/>
          <w:szCs w:val="28"/>
        </w:rPr>
      </w:pPr>
      <w:r>
        <w:rPr>
          <w:rFonts w:ascii="Times New Roman" w:hAnsi="Times New Roman" w:cs="Times New Roman"/>
          <w:sz w:val="28"/>
          <w:szCs w:val="28"/>
        </w:rPr>
        <w:t>в) наличие статистического и методического обеспечения для определения значений показателей муниципальной программы (комплексной программы).</w:t>
      </w:r>
    </w:p>
    <w:p>
      <w:pPr>
        <w:ind w:firstLine="709"/>
        <w:jc w:val="both"/>
        <w:rPr>
          <w:rFonts w:ascii="Times New Roman" w:hAnsi="Times New Roman" w:cs="Times New Roman"/>
          <w:sz w:val="28"/>
          <w:szCs w:val="28"/>
        </w:rPr>
      </w:pPr>
      <w:r>
        <w:rPr>
          <w:rFonts w:ascii="Times New Roman" w:hAnsi="Times New Roman" w:cs="Times New Roman"/>
          <w:sz w:val="28"/>
          <w:szCs w:val="28"/>
        </w:rPr>
        <w:t>21.3. После согласования ведущим специалистом проект (документы) муниципальной программы (комплексной программы, изменений в муниципальную программу (комплексную программу)) представляется на утверждение  главе муниципального образования.</w:t>
      </w:r>
    </w:p>
    <w:p>
      <w:pPr>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21.4.  Рассмотрение проекта (документов)  ведущим специалистом (главным бухгалтером)  осуществляется в срок, </w:t>
      </w:r>
      <w:r>
        <w:rPr>
          <w:rFonts w:ascii="Times New Roman" w:hAnsi="Times New Roman" w:cs="Times New Roman"/>
          <w:color w:val="000000"/>
          <w:sz w:val="28"/>
          <w:szCs w:val="28"/>
        </w:rPr>
        <w:t xml:space="preserve">не более двух недель со дня его поступления.  </w:t>
      </w:r>
    </w:p>
    <w:p>
      <w:pPr>
        <w:pStyle w:val="30"/>
        <w:ind w:firstLine="709"/>
        <w:jc w:val="both"/>
        <w:rPr>
          <w:rFonts w:ascii="Times New Roman" w:hAnsi="Times New Roman" w:cs="Times New Roman"/>
          <w:sz w:val="28"/>
          <w:szCs w:val="28"/>
        </w:rPr>
      </w:pPr>
      <w:r>
        <w:rPr>
          <w:rFonts w:ascii="Times New Roman" w:hAnsi="Times New Roman" w:cs="Times New Roman"/>
          <w:sz w:val="28"/>
          <w:szCs w:val="28"/>
        </w:rPr>
        <w:t xml:space="preserve">22. Муниципальные  программы (комплексные программы), </w:t>
      </w:r>
      <w:r>
        <w:rPr>
          <w:rFonts w:ascii="Times New Roman" w:hAnsi="Times New Roman" w:cs="Times New Roman"/>
          <w:color w:val="000000"/>
          <w:sz w:val="28"/>
          <w:szCs w:val="28"/>
        </w:rPr>
        <w:t xml:space="preserve">предлагаемые к реализации начиная с очередного финансового года, подлежат утверждению до вступления в силу решения о бюджете </w:t>
      </w:r>
      <w:r>
        <w:rPr>
          <w:rFonts w:ascii="Times New Roman" w:hAnsi="Times New Roman" w:cs="Times New Roman"/>
          <w:sz w:val="28"/>
          <w:szCs w:val="28"/>
        </w:rPr>
        <w:t xml:space="preserve">МО </w:t>
      </w:r>
      <w:r>
        <w:rPr>
          <w:rFonts w:ascii="Times New Roman" w:hAnsi="Times New Roman" w:cs="Times New Roman"/>
          <w:sz w:val="28"/>
          <w:szCs w:val="28"/>
          <w:lang w:val="ru-RU"/>
        </w:rPr>
        <w:t>Бродецкий</w:t>
      </w:r>
      <w:r>
        <w:rPr>
          <w:rFonts w:hint="default" w:ascii="Times New Roman" w:hAnsi="Times New Roman" w:cs="Times New Roman"/>
          <w:sz w:val="28"/>
          <w:szCs w:val="28"/>
          <w:lang w:val="ru-RU"/>
        </w:rPr>
        <w:t xml:space="preserve"> </w:t>
      </w:r>
      <w:r>
        <w:rPr>
          <w:rFonts w:ascii="Times New Roman" w:hAnsi="Times New Roman" w:cs="Times New Roman"/>
          <w:sz w:val="28"/>
          <w:szCs w:val="28"/>
        </w:rPr>
        <w:t>сельсовет</w:t>
      </w:r>
      <w:r>
        <w:rPr>
          <w:rFonts w:ascii="Times New Roman" w:hAnsi="Times New Roman" w:cs="Times New Roman"/>
          <w:color w:val="000000"/>
          <w:sz w:val="28"/>
          <w:szCs w:val="28"/>
        </w:rPr>
        <w:t xml:space="preserve"> на очередной финансовый год (на очередной финансовый год и на плановый период</w:t>
      </w:r>
      <w:r>
        <w:rPr>
          <w:rFonts w:ascii="Times New Roman" w:hAnsi="Times New Roman" w:cs="Times New Roman"/>
          <w:sz w:val="28"/>
          <w:szCs w:val="28"/>
        </w:rPr>
        <w:t xml:space="preserve">)  (далее – решение о бюджете МО </w:t>
      </w:r>
      <w:r>
        <w:rPr>
          <w:rFonts w:ascii="Times New Roman" w:hAnsi="Times New Roman" w:cs="Times New Roman"/>
          <w:sz w:val="28"/>
          <w:szCs w:val="28"/>
          <w:lang w:val="ru-RU"/>
        </w:rPr>
        <w:t>Бродецкий</w:t>
      </w:r>
      <w:r>
        <w:rPr>
          <w:rFonts w:hint="default" w:ascii="Times New Roman" w:hAnsi="Times New Roman" w:cs="Times New Roman"/>
          <w:sz w:val="28"/>
          <w:szCs w:val="28"/>
          <w:lang w:val="ru-RU"/>
        </w:rPr>
        <w:t xml:space="preserve"> </w:t>
      </w:r>
      <w:r>
        <w:rPr>
          <w:rFonts w:ascii="Times New Roman" w:hAnsi="Times New Roman" w:cs="Times New Roman"/>
          <w:sz w:val="28"/>
          <w:szCs w:val="28"/>
        </w:rPr>
        <w:t xml:space="preserve">сельсовет) в Совет депутатов МО </w:t>
      </w:r>
      <w:r>
        <w:rPr>
          <w:rFonts w:ascii="Times New Roman" w:hAnsi="Times New Roman" w:cs="Times New Roman"/>
          <w:sz w:val="28"/>
          <w:szCs w:val="28"/>
          <w:lang w:val="ru-RU"/>
        </w:rPr>
        <w:t>Бродецкий</w:t>
      </w:r>
      <w:r>
        <w:rPr>
          <w:rFonts w:hint="default" w:ascii="Times New Roman" w:hAnsi="Times New Roman" w:cs="Times New Roman"/>
          <w:sz w:val="28"/>
          <w:szCs w:val="28"/>
          <w:lang w:val="ru-RU"/>
        </w:rPr>
        <w:t xml:space="preserve"> </w:t>
      </w:r>
      <w:r>
        <w:rPr>
          <w:rFonts w:ascii="Times New Roman" w:hAnsi="Times New Roman" w:cs="Times New Roman"/>
          <w:sz w:val="28"/>
          <w:szCs w:val="28"/>
        </w:rPr>
        <w:t xml:space="preserve">сельсовет. Исключения составляют муниципальные программы  (комплексные программы),  </w:t>
      </w:r>
      <w:r>
        <w:rPr>
          <w:rFonts w:ascii="Times New Roman" w:hAnsi="Times New Roman" w:cs="Times New Roman"/>
          <w:color w:val="000000"/>
          <w:sz w:val="28"/>
          <w:szCs w:val="28"/>
        </w:rPr>
        <w:t>предлагаемые к реализации с 2023 года, они  подлежат утверждению до 22 марта 2023 года.</w:t>
      </w:r>
    </w:p>
    <w:p>
      <w:pPr>
        <w:pStyle w:val="30"/>
        <w:ind w:firstLine="709"/>
        <w:jc w:val="both"/>
        <w:rPr>
          <w:rFonts w:ascii="Times New Roman" w:hAnsi="Times New Roman"/>
          <w:sz w:val="28"/>
          <w:szCs w:val="28"/>
        </w:rPr>
      </w:pPr>
      <w:bookmarkStart w:id="5" w:name="P236"/>
      <w:bookmarkEnd w:id="5"/>
      <w:r>
        <w:rPr>
          <w:rFonts w:ascii="Times New Roman" w:hAnsi="Times New Roman" w:cs="Times New Roman"/>
          <w:sz w:val="28"/>
          <w:szCs w:val="28"/>
        </w:rPr>
        <w:t>23. Подготовка новой или внесение изменений в муниципальную программу (комплексную программу) может быть инициирована</w:t>
      </w:r>
      <w:r>
        <w:rPr>
          <w:rFonts w:ascii="Times New Roman" w:hAnsi="Times New Roman"/>
          <w:sz w:val="28"/>
          <w:szCs w:val="28"/>
        </w:rPr>
        <w:t>, ответственным исполнителем, соисполнителями и участниками муниципальной программы (комплексной) программы (в части внесения изменений в соответствующие структурные элементы), в том числе во исполнение поручений Президента Российской Федерации, Правительства Российской Федерации, Губернатора  Оренбургской области, Правительства Оренбургской области, Главы МО Оренбургский район, а также по результатам оценки эффективности реализации муниципальных программ (комплексных программ).</w:t>
      </w:r>
    </w:p>
    <w:p>
      <w:pPr>
        <w:pStyle w:val="30"/>
        <w:ind w:firstLine="709"/>
        <w:jc w:val="both"/>
        <w:rPr>
          <w:rFonts w:ascii="Times New Roman" w:hAnsi="Times New Roman" w:cs="Times New Roman"/>
          <w:sz w:val="28"/>
          <w:szCs w:val="28"/>
        </w:rPr>
      </w:pPr>
      <w:r>
        <w:rPr>
          <w:rFonts w:ascii="Times New Roman" w:hAnsi="Times New Roman"/>
          <w:sz w:val="28"/>
          <w:szCs w:val="28"/>
        </w:rPr>
        <w:t>23.1. При внесении изменений в муниципальную программу (комплексную программу) параметры муниципальной программы (комплексной программы) подлежат  приведению в соответствие с изменениями, вносимыми в муниципальную программу (комплексную программу). Согласование  таких изменений муниципальной программы (комплексной программы) осуществляется в соответствии с пунктом 24  настоящего Порядка.</w:t>
      </w:r>
    </w:p>
    <w:p>
      <w:pPr>
        <w:pStyle w:val="30"/>
        <w:ind w:firstLine="709"/>
        <w:jc w:val="both"/>
        <w:rPr>
          <w:rFonts w:ascii="Times New Roman" w:hAnsi="Times New Roman" w:cs="Times New Roman"/>
          <w:sz w:val="28"/>
          <w:szCs w:val="28"/>
        </w:rPr>
      </w:pPr>
      <w:r>
        <w:rPr>
          <w:rFonts w:ascii="Times New Roman" w:hAnsi="Times New Roman" w:cs="Times New Roman"/>
          <w:sz w:val="28"/>
          <w:szCs w:val="28"/>
        </w:rPr>
        <w:t xml:space="preserve">23.2 .Муниципальная программа (комплексная программа) подлежит приведению в соответствие с решением о бюджете МО </w:t>
      </w:r>
      <w:r>
        <w:rPr>
          <w:rFonts w:ascii="Times New Roman" w:hAnsi="Times New Roman" w:cs="Times New Roman"/>
          <w:sz w:val="28"/>
          <w:szCs w:val="28"/>
          <w:lang w:val="ru-RU"/>
        </w:rPr>
        <w:t>Бродецкий</w:t>
      </w:r>
      <w:r>
        <w:rPr>
          <w:rFonts w:ascii="Times New Roman" w:hAnsi="Times New Roman" w:cs="Times New Roman"/>
          <w:sz w:val="28"/>
          <w:szCs w:val="28"/>
        </w:rPr>
        <w:t xml:space="preserve"> сельсовет не позднее трех месяцев со дня вступления его в силу.</w:t>
      </w:r>
    </w:p>
    <w:p>
      <w:pPr>
        <w:pStyle w:val="3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23.3. В течение финансового года объем бюджетных ассигнований на финансовое обеспечение реализации муниципальной программы (комплексной программы), предусмотренный в </w:t>
      </w:r>
      <w:r>
        <w:rPr>
          <w:rFonts w:ascii="Times New Roman" w:hAnsi="Times New Roman" w:cs="Times New Roman"/>
          <w:sz w:val="28"/>
          <w:szCs w:val="28"/>
        </w:rPr>
        <w:t xml:space="preserve">решение о бюджете МО </w:t>
      </w:r>
      <w:r>
        <w:rPr>
          <w:rFonts w:ascii="Times New Roman" w:hAnsi="Times New Roman" w:cs="Times New Roman"/>
          <w:sz w:val="28"/>
          <w:szCs w:val="28"/>
          <w:lang w:val="ru-RU"/>
        </w:rPr>
        <w:t>Бродецкий</w:t>
      </w:r>
      <w:r>
        <w:rPr>
          <w:rFonts w:ascii="Times New Roman" w:hAnsi="Times New Roman" w:cs="Times New Roman"/>
          <w:sz w:val="28"/>
          <w:szCs w:val="28"/>
        </w:rPr>
        <w:t xml:space="preserve"> сельсовет</w:t>
      </w:r>
      <w:r>
        <w:rPr>
          <w:rFonts w:ascii="Times New Roman" w:hAnsi="Times New Roman" w:cs="Times New Roman"/>
          <w:color w:val="000000"/>
          <w:sz w:val="28"/>
          <w:szCs w:val="28"/>
        </w:rPr>
        <w:t>, сводной бюджетной росписи районного бюджета, в том числе на реализацию ее структурных элементов, может отличаться от объема средств, предусмотренных на указанные цели муниципальной программой (комплексной программы).</w:t>
      </w:r>
    </w:p>
    <w:p>
      <w:pPr>
        <w:pStyle w:val="3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23.4. Внесение изменений в муниципальную программу (комплексную программу) в течение финансового года в части уточнения объема средств на финансовое обеспечение ее реализации производится в случае, если планируемые изменения бюджетных ассигнований оказывают влияние на показатели муниципальной программы (комплексной программы) и (или) мероприятия (результаты) ее структурных элементов.</w:t>
      </w:r>
    </w:p>
    <w:p>
      <w:pPr>
        <w:pStyle w:val="3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23.5. Проекты нормативных правовых актов администрации МО </w:t>
      </w:r>
      <w:r>
        <w:rPr>
          <w:rFonts w:ascii="Times New Roman" w:hAnsi="Times New Roman" w:cs="Times New Roman"/>
          <w:sz w:val="28"/>
          <w:szCs w:val="28"/>
          <w:lang w:val="ru-RU"/>
        </w:rPr>
        <w:t>Бродецкий</w:t>
      </w:r>
      <w:r>
        <w:rPr>
          <w:rFonts w:ascii="Times New Roman" w:hAnsi="Times New Roman" w:cs="Times New Roman"/>
          <w:color w:val="000000"/>
          <w:sz w:val="28"/>
          <w:szCs w:val="28"/>
        </w:rPr>
        <w:t xml:space="preserve"> сельсовет о внесении изменений в утвержденную муниципальную программу (комплексную программу) в текущем финансовом году утверждаются до конца текущего финансового года.</w:t>
      </w:r>
    </w:p>
    <w:p>
      <w:pPr>
        <w:pStyle w:val="30"/>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24. </w:t>
      </w:r>
      <w:r>
        <w:rPr>
          <w:rFonts w:ascii="Times New Roman" w:hAnsi="Times New Roman" w:cs="Times New Roman"/>
          <w:sz w:val="28"/>
          <w:szCs w:val="28"/>
        </w:rPr>
        <w:t>Формирование, представление и согласование документов, входящих в структуру муниципальной программы (комплексной программы) и изменений в них осуществляются следующим образом.</w:t>
      </w:r>
    </w:p>
    <w:p>
      <w:pPr>
        <w:pStyle w:val="30"/>
        <w:ind w:firstLine="709"/>
        <w:jc w:val="both"/>
        <w:rPr>
          <w:rFonts w:ascii="Times New Roman" w:hAnsi="Times New Roman" w:cs="Times New Roman"/>
          <w:sz w:val="28"/>
          <w:szCs w:val="28"/>
        </w:rPr>
      </w:pPr>
      <w:r>
        <w:rPr>
          <w:rFonts w:ascii="Times New Roman" w:hAnsi="Times New Roman" w:cs="Times New Roman"/>
          <w:sz w:val="28"/>
          <w:szCs w:val="28"/>
        </w:rPr>
        <w:t>24.1.  При необходимости, ответственный исполнитель муниципальной  программы (комплексной программы) совместно с соисполнителями, участниками муниципальной программы (комплексной программы) одновременно с подготовкой нормативного акта об утверждении муниципальной программы (комплексной программы) осуществляет подготовку предложений по содержанию муниципальной программы (комплексной программы).</w:t>
      </w:r>
    </w:p>
    <w:p>
      <w:pPr>
        <w:pStyle w:val="30"/>
        <w:ind w:firstLine="709"/>
        <w:jc w:val="both"/>
        <w:rPr>
          <w:rFonts w:ascii="Times New Roman" w:hAnsi="Times New Roman" w:cs="Times New Roman"/>
          <w:sz w:val="28"/>
          <w:szCs w:val="28"/>
        </w:rPr>
      </w:pPr>
      <w:r>
        <w:rPr>
          <w:rFonts w:ascii="Times New Roman" w:hAnsi="Times New Roman" w:cs="Times New Roman"/>
          <w:sz w:val="28"/>
          <w:szCs w:val="28"/>
        </w:rPr>
        <w:t xml:space="preserve">24.2. Подготовка изменений  муниципальной программы  (комплексной программы) может инициироваться ответственным исполнителем, соисполнителем, участником муниципальной программы (комплексной программы), в том числе во исполнение  поручений главы МО </w:t>
      </w:r>
      <w:r>
        <w:rPr>
          <w:rFonts w:ascii="Times New Roman" w:hAnsi="Times New Roman" w:cs="Times New Roman"/>
          <w:sz w:val="28"/>
          <w:szCs w:val="28"/>
          <w:lang w:val="ru-RU"/>
        </w:rPr>
        <w:t>Бродецкий</w:t>
      </w:r>
      <w:r>
        <w:rPr>
          <w:rFonts w:ascii="Times New Roman" w:hAnsi="Times New Roman" w:cs="Times New Roman"/>
          <w:sz w:val="28"/>
          <w:szCs w:val="28"/>
        </w:rPr>
        <w:t xml:space="preserve"> сельсовет.</w:t>
      </w:r>
    </w:p>
    <w:p>
      <w:pPr>
        <w:pStyle w:val="30"/>
        <w:ind w:firstLine="709"/>
        <w:jc w:val="both"/>
        <w:rPr>
          <w:rFonts w:ascii="Times New Roman" w:hAnsi="Times New Roman" w:cs="Times New Roman"/>
          <w:sz w:val="28"/>
          <w:szCs w:val="28"/>
        </w:rPr>
      </w:pPr>
      <w:r>
        <w:rPr>
          <w:rFonts w:ascii="Times New Roman" w:hAnsi="Times New Roman" w:cs="Times New Roman"/>
          <w:sz w:val="28"/>
          <w:szCs w:val="28"/>
        </w:rPr>
        <w:t>24.3. К проекту муниципальной программы (комплексной программы) прилагаются:</w:t>
      </w:r>
    </w:p>
    <w:p>
      <w:pPr>
        <w:pStyle w:val="30"/>
        <w:ind w:firstLine="709"/>
        <w:jc w:val="both"/>
        <w:rPr>
          <w:rFonts w:ascii="Times New Roman" w:hAnsi="Times New Roman" w:cs="Times New Roman"/>
          <w:sz w:val="28"/>
          <w:szCs w:val="28"/>
        </w:rPr>
      </w:pPr>
      <w:r>
        <w:rPr>
          <w:rFonts w:ascii="Times New Roman" w:hAnsi="Times New Roman" w:cs="Times New Roman"/>
          <w:sz w:val="28"/>
          <w:szCs w:val="28"/>
        </w:rPr>
        <w:t>а) пояснительная записка с кратким описанием и обоснованием  вносимых изменений. В случае изменения значений показателей муниципальной программы (комплексной программы),  мероприятий (результатов) ее структурных элементов в пояснительной записке к проекту должно содержаться обоснование  вносимых изменений;</w:t>
      </w:r>
    </w:p>
    <w:p>
      <w:pPr>
        <w:pStyle w:val="30"/>
        <w:ind w:firstLine="539"/>
        <w:jc w:val="both"/>
        <w:rPr>
          <w:rFonts w:ascii="Times New Roman" w:hAnsi="Times New Roman" w:cs="Times New Roman"/>
          <w:sz w:val="28"/>
          <w:szCs w:val="28"/>
        </w:rPr>
      </w:pPr>
      <w:r>
        <w:rPr>
          <w:rFonts w:ascii="Times New Roman" w:hAnsi="Times New Roman" w:cs="Times New Roman"/>
          <w:sz w:val="28"/>
          <w:szCs w:val="28"/>
        </w:rPr>
        <w:t>б) копии нормативно правовых актов и иных документов, явившихся  обоснованием для разработки муниципальной программы (комплексной программы) и внесения в нее изменений;</w:t>
      </w:r>
    </w:p>
    <w:p>
      <w:pPr>
        <w:pStyle w:val="30"/>
        <w:ind w:firstLine="539"/>
        <w:jc w:val="both"/>
        <w:rPr>
          <w:rFonts w:ascii="Times New Roman" w:hAnsi="Times New Roman" w:cs="Times New Roman"/>
          <w:sz w:val="28"/>
          <w:szCs w:val="28"/>
        </w:rPr>
      </w:pPr>
      <w:r>
        <w:rPr>
          <w:rFonts w:ascii="Times New Roman" w:hAnsi="Times New Roman" w:cs="Times New Roman"/>
          <w:sz w:val="28"/>
          <w:szCs w:val="28"/>
        </w:rPr>
        <w:t>в) в случае если один или несколько структурных элементов муниципальной программы (комплексной программы) реализуются проектным способом - утвержденные приоритетные проекты, региональные проекты, муниципальные проекты, ведомственные проекты, приоритетные проекты (утвержденные изменения, внесенные в них).</w:t>
      </w:r>
    </w:p>
    <w:p>
      <w:pPr>
        <w:pStyle w:val="30"/>
        <w:ind w:firstLine="709"/>
        <w:jc w:val="both"/>
        <w:rPr>
          <w:rFonts w:ascii="Times New Roman" w:hAnsi="Times New Roman" w:cs="Times New Roman"/>
          <w:sz w:val="28"/>
          <w:szCs w:val="28"/>
        </w:rPr>
      </w:pPr>
      <w:r>
        <w:rPr>
          <w:rFonts w:ascii="Times New Roman" w:hAnsi="Times New Roman" w:cs="Times New Roman"/>
          <w:sz w:val="28"/>
          <w:szCs w:val="28"/>
        </w:rPr>
        <w:t>24.4. Рассмотрение проекта муниципальной программы (комплексной программы)  либо изменений в них осуществляется  ответственным исполнителем, соисполнителем, участниками муниципальной программы (комплексной программы) и другими заинтересованными лицами в течение 3 рабочих дней со дня их поступления на рассмотрение.</w:t>
      </w:r>
    </w:p>
    <w:p>
      <w:pPr>
        <w:pStyle w:val="30"/>
        <w:ind w:firstLine="709"/>
        <w:jc w:val="both"/>
        <w:rPr>
          <w:rFonts w:ascii="Times New Roman" w:hAnsi="Times New Roman" w:cs="Times New Roman"/>
          <w:sz w:val="28"/>
          <w:szCs w:val="28"/>
        </w:rPr>
      </w:pPr>
      <w:r>
        <w:rPr>
          <w:rFonts w:ascii="Times New Roman" w:hAnsi="Times New Roman" w:cs="Times New Roman"/>
          <w:sz w:val="28"/>
          <w:szCs w:val="28"/>
        </w:rPr>
        <w:t>24.5. В случае внесения изменений в комплексную программу  указанные изменения согласовываются ответственным исполнителем комплексной программы со всеми соисполнителями и  участниками комплексной программы.</w:t>
      </w:r>
    </w:p>
    <w:p>
      <w:pPr>
        <w:pStyle w:val="30"/>
        <w:ind w:firstLine="709"/>
        <w:jc w:val="both"/>
        <w:rPr>
          <w:rFonts w:ascii="Times New Roman" w:hAnsi="Times New Roman" w:cs="Times New Roman"/>
          <w:sz w:val="28"/>
          <w:szCs w:val="28"/>
        </w:rPr>
      </w:pPr>
      <w:r>
        <w:rPr>
          <w:rFonts w:ascii="Times New Roman" w:hAnsi="Times New Roman" w:cs="Times New Roman"/>
          <w:sz w:val="28"/>
          <w:szCs w:val="28"/>
        </w:rPr>
        <w:t>24.6. При сокращении объемов финансового обеспечения  реализации  муниципальных программ (комплексных программ) допускается внесение  изменений в основные параметры муниципальной программы (комплексной программы), в том числе в значения показателей муниципальной программы  (комплексной программы),  значений результатов ее структурных элементов, если это не нарушает положений действующего законодательства, соглашений, заключенных с федеральными и (или) региональными  органами власти, документов стратегического планирования Оренбургской области.</w:t>
      </w:r>
    </w:p>
    <w:p>
      <w:pPr>
        <w:pStyle w:val="30"/>
        <w:ind w:firstLine="709"/>
        <w:jc w:val="both"/>
        <w:rPr>
          <w:rFonts w:ascii="Times New Roman" w:hAnsi="Times New Roman" w:cs="Times New Roman"/>
          <w:sz w:val="28"/>
          <w:szCs w:val="28"/>
        </w:rPr>
      </w:pPr>
      <w:r>
        <w:rPr>
          <w:rFonts w:ascii="Times New Roman" w:hAnsi="Times New Roman" w:cs="Times New Roman"/>
          <w:sz w:val="28"/>
          <w:szCs w:val="28"/>
        </w:rPr>
        <w:t>24.7. При увеличении  объемов финансового обеспечения муниципальной программы (комплексной программы) подлежат изменению основные  параметры муниципальной программы (комплексной программы), в том числе в значения показателей муниципальной программы (комплексной программы), значений результатов ее структурных элементов, при условии непосредственного влияния объемов финансового  обеспечения муниципальной программы (комплексной программы) на соответствующие  параметры муниципальной программы (комплексной  программы), а также если это не нарушает положений действующего законодательства, соглашений, заключенных с федеральными и (или) региональными  органами власти, документов стратегического планирования Оренбургской области.</w:t>
      </w:r>
    </w:p>
    <w:p>
      <w:pPr>
        <w:pStyle w:val="30"/>
        <w:ind w:firstLine="709"/>
        <w:jc w:val="both"/>
        <w:rPr>
          <w:rFonts w:ascii="Times New Roman" w:hAnsi="Times New Roman"/>
          <w:sz w:val="28"/>
          <w:szCs w:val="28"/>
        </w:rPr>
      </w:pPr>
      <w:r>
        <w:rPr>
          <w:rFonts w:ascii="Times New Roman" w:hAnsi="Times New Roman" w:cs="Times New Roman"/>
          <w:sz w:val="28"/>
          <w:szCs w:val="28"/>
        </w:rPr>
        <w:t>24.8. После с согласования  со специалистами администр</w:t>
      </w:r>
      <w:r>
        <w:rPr>
          <w:rFonts w:ascii="Times New Roman" w:hAnsi="Times New Roman"/>
          <w:sz w:val="28"/>
          <w:szCs w:val="28"/>
        </w:rPr>
        <w:t xml:space="preserve">ации </w:t>
      </w:r>
      <w:r>
        <w:rPr>
          <w:rFonts w:ascii="Times New Roman" w:hAnsi="Times New Roman" w:cs="Times New Roman"/>
          <w:sz w:val="28"/>
          <w:szCs w:val="28"/>
        </w:rPr>
        <w:t xml:space="preserve">МО </w:t>
      </w:r>
      <w:r>
        <w:rPr>
          <w:rFonts w:ascii="Times New Roman" w:hAnsi="Times New Roman" w:cs="Times New Roman"/>
          <w:sz w:val="28"/>
          <w:szCs w:val="28"/>
          <w:lang w:val="ru-RU"/>
        </w:rPr>
        <w:t>Бродецкий</w:t>
      </w:r>
      <w:r>
        <w:rPr>
          <w:rFonts w:ascii="Times New Roman" w:hAnsi="Times New Roman" w:cs="Times New Roman"/>
          <w:sz w:val="28"/>
          <w:szCs w:val="28"/>
        </w:rPr>
        <w:t xml:space="preserve"> сельсовет</w:t>
      </w:r>
      <w:r>
        <w:rPr>
          <w:rFonts w:ascii="Times New Roman" w:hAnsi="Times New Roman"/>
          <w:sz w:val="28"/>
          <w:szCs w:val="28"/>
        </w:rPr>
        <w:t xml:space="preserve"> проекты документов и информация (изменения в них) представляются ведущему специалисту, который рассматривает и согласовывает их  в течение десяти рабочих дней.</w:t>
      </w:r>
    </w:p>
    <w:p>
      <w:pPr>
        <w:pStyle w:val="30"/>
        <w:ind w:firstLine="709"/>
        <w:jc w:val="both"/>
        <w:rPr>
          <w:rFonts w:ascii="Times New Roman" w:hAnsi="Times New Roman"/>
          <w:sz w:val="28"/>
          <w:szCs w:val="28"/>
        </w:rPr>
      </w:pPr>
      <w:r>
        <w:rPr>
          <w:rFonts w:ascii="Times New Roman" w:hAnsi="Times New Roman"/>
          <w:sz w:val="28"/>
          <w:szCs w:val="28"/>
        </w:rPr>
        <w:t>24.9. После согласования с ведущим специалистом (главным бухгалтером) проект муниципальной программы (комплексной программы) (изменений в них) направляются на согласование в администрацию муниципального образования.</w:t>
      </w:r>
    </w:p>
    <w:p>
      <w:pPr>
        <w:pStyle w:val="30"/>
        <w:ind w:firstLine="709"/>
        <w:jc w:val="both"/>
        <w:rPr>
          <w:rFonts w:ascii="Times New Roman" w:hAnsi="Times New Roman" w:cs="Times New Roman"/>
          <w:sz w:val="28"/>
          <w:szCs w:val="28"/>
        </w:rPr>
      </w:pPr>
      <w:r>
        <w:rPr>
          <w:rFonts w:ascii="Times New Roman" w:hAnsi="Times New Roman" w:cs="Times New Roman"/>
          <w:sz w:val="28"/>
          <w:szCs w:val="28"/>
        </w:rPr>
        <w:t xml:space="preserve">24.10. Документы муниципальной программы (комплексной программы), прошедшие процедуру согласования, вместе с листом согласования подлежат размещению на сайте администрации МО </w:t>
      </w:r>
      <w:r>
        <w:rPr>
          <w:rFonts w:ascii="Times New Roman" w:hAnsi="Times New Roman" w:cs="Times New Roman"/>
          <w:sz w:val="28"/>
          <w:szCs w:val="28"/>
          <w:lang w:val="ru-RU"/>
        </w:rPr>
        <w:t>Бродецкий</w:t>
      </w:r>
      <w:r>
        <w:rPr>
          <w:rFonts w:ascii="Times New Roman" w:hAnsi="Times New Roman" w:cs="Times New Roman"/>
          <w:sz w:val="28"/>
          <w:szCs w:val="28"/>
        </w:rPr>
        <w:t xml:space="preserve"> сельсовет программы в сети Интернет в соответствующем разделе. </w:t>
      </w:r>
    </w:p>
    <w:p>
      <w:pPr>
        <w:pStyle w:val="30"/>
        <w:ind w:firstLine="709"/>
        <w:jc w:val="both"/>
        <w:rPr>
          <w:rFonts w:ascii="Times New Roman" w:hAnsi="Times New Roman" w:cs="Times New Roman"/>
          <w:sz w:val="28"/>
          <w:szCs w:val="28"/>
        </w:rPr>
      </w:pPr>
      <w:r>
        <w:rPr>
          <w:rFonts w:ascii="Times New Roman" w:hAnsi="Times New Roman" w:cs="Times New Roman"/>
          <w:sz w:val="28"/>
          <w:szCs w:val="28"/>
        </w:rPr>
        <w:t xml:space="preserve"> 25. Реализацией муниципальной программы (комплексной программы) осуществляется главой муниципального образования совместно с ответственным исполнителем муниципальной программы (комплексной программы),  соисполнителями и участниками муниципальной программы (комплексной программы).</w:t>
      </w:r>
    </w:p>
    <w:p>
      <w:pPr>
        <w:pStyle w:val="30"/>
        <w:ind w:firstLine="709"/>
        <w:jc w:val="both"/>
        <w:rPr>
          <w:rFonts w:ascii="Times New Roman" w:hAnsi="Times New Roman" w:cs="Times New Roman"/>
          <w:sz w:val="28"/>
          <w:szCs w:val="28"/>
        </w:rPr>
      </w:pPr>
      <w:r>
        <w:rPr>
          <w:rFonts w:ascii="Times New Roman" w:hAnsi="Times New Roman" w:cs="Times New Roman"/>
          <w:sz w:val="28"/>
          <w:szCs w:val="28"/>
        </w:rPr>
        <w:t>25.1 Глава муниципального образования несет ответственность за реализацию муниципальной программы (комплексной программы).</w:t>
      </w:r>
    </w:p>
    <w:p>
      <w:pPr>
        <w:pStyle w:val="30"/>
        <w:ind w:firstLine="709"/>
        <w:jc w:val="both"/>
        <w:rPr>
          <w:rFonts w:ascii="Times New Roman" w:hAnsi="Times New Roman"/>
          <w:sz w:val="28"/>
          <w:szCs w:val="28"/>
        </w:rPr>
      </w:pPr>
      <w:r>
        <w:rPr>
          <w:rFonts w:ascii="Times New Roman" w:hAnsi="Times New Roman"/>
          <w:sz w:val="28"/>
          <w:szCs w:val="28"/>
        </w:rPr>
        <w:t>26. Ответственный исполнитель муниципальной программы (комплексной программы):</w:t>
      </w:r>
    </w:p>
    <w:p>
      <w:pPr>
        <w:pStyle w:val="30"/>
        <w:ind w:firstLine="709"/>
        <w:jc w:val="both"/>
        <w:rPr>
          <w:rFonts w:ascii="Times New Roman" w:hAnsi="Times New Roman"/>
          <w:sz w:val="28"/>
          <w:szCs w:val="28"/>
        </w:rPr>
      </w:pPr>
      <w:r>
        <w:rPr>
          <w:rFonts w:ascii="Times New Roman" w:hAnsi="Times New Roman"/>
          <w:sz w:val="28"/>
          <w:szCs w:val="28"/>
        </w:rPr>
        <w:t xml:space="preserve">26.1. Организует разработку и обеспечивает реализацию  муниципальной программы (комплексной программы), ее согласование с соисполнителями и внесение в установленном порядке главе </w:t>
      </w:r>
      <w:r>
        <w:rPr>
          <w:rFonts w:ascii="Times New Roman" w:hAnsi="Times New Roman" w:cs="Times New Roman"/>
          <w:sz w:val="28"/>
          <w:szCs w:val="28"/>
        </w:rPr>
        <w:t xml:space="preserve">МО </w:t>
      </w:r>
      <w:r>
        <w:rPr>
          <w:rFonts w:ascii="Times New Roman" w:hAnsi="Times New Roman" w:cs="Times New Roman"/>
          <w:sz w:val="28"/>
          <w:szCs w:val="28"/>
          <w:lang w:val="ru-RU"/>
        </w:rPr>
        <w:t>Бродецкий</w:t>
      </w:r>
      <w:r>
        <w:rPr>
          <w:rFonts w:ascii="Times New Roman" w:hAnsi="Times New Roman" w:cs="Times New Roman"/>
          <w:sz w:val="28"/>
          <w:szCs w:val="28"/>
        </w:rPr>
        <w:t xml:space="preserve">  сельсовет</w:t>
      </w:r>
      <w:r>
        <w:rPr>
          <w:rFonts w:ascii="Times New Roman" w:hAnsi="Times New Roman"/>
          <w:sz w:val="28"/>
          <w:szCs w:val="28"/>
        </w:rPr>
        <w:t>;</w:t>
      </w:r>
    </w:p>
    <w:p>
      <w:pPr>
        <w:pStyle w:val="30"/>
        <w:ind w:firstLine="709"/>
        <w:jc w:val="both"/>
        <w:rPr>
          <w:rFonts w:ascii="Times New Roman" w:hAnsi="Times New Roman"/>
          <w:sz w:val="28"/>
          <w:szCs w:val="28"/>
        </w:rPr>
      </w:pPr>
      <w:r>
        <w:rPr>
          <w:rFonts w:ascii="Times New Roman" w:hAnsi="Times New Roman"/>
          <w:sz w:val="28"/>
          <w:szCs w:val="28"/>
        </w:rPr>
        <w:t>26.2. Координирует деятельность соисполнителей и участников муниципальной программы (комплексной программы) в рамках  подготовки проекта муниципальной программы (комплексной программы) и изменений в них;</w:t>
      </w:r>
    </w:p>
    <w:p>
      <w:pPr>
        <w:pStyle w:val="30"/>
        <w:ind w:firstLine="709"/>
        <w:jc w:val="both"/>
        <w:rPr>
          <w:rFonts w:ascii="Times New Roman" w:hAnsi="Times New Roman"/>
          <w:sz w:val="28"/>
          <w:szCs w:val="28"/>
        </w:rPr>
      </w:pPr>
      <w:r>
        <w:rPr>
          <w:rFonts w:ascii="Times New Roman" w:hAnsi="Times New Roman"/>
          <w:sz w:val="28"/>
          <w:szCs w:val="28"/>
        </w:rPr>
        <w:t>26.3. Координирует деятельность соисполнителей и участников муниципальной программы (комплексной программы) в части подготовки отчетности о реализации муниципальной программы (комплексной программы) и комплексной оценки эффективности реализации муниципальной программы (комплексной программы);</w:t>
      </w:r>
    </w:p>
    <w:p>
      <w:pPr>
        <w:pStyle w:val="30"/>
        <w:ind w:firstLine="709"/>
        <w:jc w:val="both"/>
        <w:rPr>
          <w:rFonts w:ascii="Times New Roman" w:hAnsi="Times New Roman"/>
          <w:sz w:val="28"/>
          <w:szCs w:val="28"/>
        </w:rPr>
      </w:pPr>
      <w:r>
        <w:rPr>
          <w:rFonts w:ascii="Times New Roman" w:hAnsi="Times New Roman"/>
          <w:sz w:val="28"/>
          <w:szCs w:val="28"/>
        </w:rPr>
        <w:t>26.4. Запрашивает у соисполнителей и участников муниципальной программы (комплексной программы) информацию, необходимую для формирования отчетности и проведения оценки эффективности реализации муниципальной программы (комплексной программы);</w:t>
      </w:r>
    </w:p>
    <w:p>
      <w:pPr>
        <w:pStyle w:val="30"/>
        <w:ind w:firstLine="709"/>
        <w:jc w:val="both"/>
        <w:rPr>
          <w:rFonts w:ascii="Times New Roman" w:hAnsi="Times New Roman"/>
          <w:sz w:val="28"/>
          <w:szCs w:val="28"/>
        </w:rPr>
      </w:pPr>
      <w:r>
        <w:rPr>
          <w:rFonts w:ascii="Times New Roman" w:hAnsi="Times New Roman"/>
          <w:sz w:val="28"/>
          <w:szCs w:val="28"/>
        </w:rPr>
        <w:t xml:space="preserve">26.5. Подготавливает годовой отчет о ходе реализации и оценке  эффективности реализации муниципальной программы (комплексной программы) и представляет ее ведущему специалисту </w:t>
      </w:r>
      <w:r>
        <w:rPr>
          <w:rFonts w:ascii="Times New Roman" w:hAnsi="Times New Roman" w:cs="Times New Roman"/>
          <w:sz w:val="28"/>
          <w:szCs w:val="28"/>
        </w:rPr>
        <w:t>МО</w:t>
      </w:r>
      <w:r>
        <w:rPr>
          <w:rFonts w:hint="default" w:ascii="Times New Roman" w:hAnsi="Times New Roman" w:cs="Times New Roman"/>
          <w:sz w:val="28"/>
          <w:szCs w:val="28"/>
          <w:lang w:val="ru-RU"/>
        </w:rPr>
        <w:t xml:space="preserve">  Бродецкий</w:t>
      </w:r>
      <w:r>
        <w:rPr>
          <w:rFonts w:ascii="Times New Roman" w:hAnsi="Times New Roman" w:cs="Times New Roman"/>
          <w:sz w:val="28"/>
          <w:szCs w:val="28"/>
        </w:rPr>
        <w:t xml:space="preserve"> сельсовет</w:t>
      </w:r>
      <w:r>
        <w:rPr>
          <w:rFonts w:ascii="Times New Roman" w:hAnsi="Times New Roman"/>
          <w:sz w:val="28"/>
          <w:szCs w:val="28"/>
        </w:rPr>
        <w:t>;</w:t>
      </w:r>
    </w:p>
    <w:p>
      <w:pPr>
        <w:pStyle w:val="30"/>
        <w:ind w:firstLine="709"/>
        <w:jc w:val="both"/>
        <w:rPr>
          <w:rFonts w:ascii="Times New Roman" w:hAnsi="Times New Roman"/>
          <w:sz w:val="28"/>
          <w:szCs w:val="28"/>
        </w:rPr>
      </w:pPr>
      <w:r>
        <w:rPr>
          <w:rFonts w:ascii="Times New Roman" w:hAnsi="Times New Roman"/>
          <w:sz w:val="28"/>
          <w:szCs w:val="28"/>
        </w:rPr>
        <w:t>26.6. Выполняет иные функции, предусмотренные настоящим Порядком.</w:t>
      </w:r>
    </w:p>
    <w:p>
      <w:pPr>
        <w:pStyle w:val="30"/>
        <w:ind w:firstLine="709"/>
        <w:jc w:val="both"/>
        <w:rPr>
          <w:rFonts w:ascii="Times New Roman" w:hAnsi="Times New Roman"/>
          <w:sz w:val="28"/>
          <w:szCs w:val="28"/>
        </w:rPr>
      </w:pPr>
      <w:r>
        <w:rPr>
          <w:rFonts w:ascii="Times New Roman" w:hAnsi="Times New Roman" w:cs="Times New Roman"/>
          <w:sz w:val="28"/>
          <w:szCs w:val="28"/>
        </w:rPr>
        <w:t>26.7. Ответственный исполнитель комплексной программы запрашивает у ответственных исполнителей  муниципальных программ мероприятия (результаты), которые подлежат отражению в комплексной  программе, информацию необходимую для проведения оценки эффективности комплексной программы и подготовки годового отчета о ходе реализации и об оценке эффективности реализации муниципальной программы (комплексной программы).</w:t>
      </w:r>
    </w:p>
    <w:p>
      <w:pPr>
        <w:pStyle w:val="30"/>
        <w:ind w:firstLine="709"/>
        <w:jc w:val="both"/>
        <w:rPr>
          <w:rFonts w:ascii="Times New Roman" w:hAnsi="Times New Roman"/>
          <w:sz w:val="28"/>
          <w:szCs w:val="28"/>
        </w:rPr>
      </w:pPr>
      <w:r>
        <w:rPr>
          <w:rFonts w:ascii="Times New Roman" w:hAnsi="Times New Roman"/>
          <w:sz w:val="28"/>
          <w:szCs w:val="28"/>
        </w:rPr>
        <w:t>27. Соисполнители муниципальной программы (комплексной программы):</w:t>
      </w:r>
    </w:p>
    <w:p>
      <w:pPr>
        <w:pStyle w:val="30"/>
        <w:ind w:firstLine="709"/>
        <w:jc w:val="both"/>
        <w:rPr>
          <w:rFonts w:ascii="Times New Roman" w:hAnsi="Times New Roman"/>
          <w:sz w:val="28"/>
          <w:szCs w:val="28"/>
        </w:rPr>
      </w:pPr>
      <w:r>
        <w:rPr>
          <w:rFonts w:ascii="Times New Roman" w:hAnsi="Times New Roman"/>
          <w:sz w:val="28"/>
          <w:szCs w:val="28"/>
        </w:rPr>
        <w:t>27.1. Обеспечивают согласование проекта муниципальной программы (комплексной программы) с участниками муниципальной программы (комплексной программы) в части структурных элементов, в реализации  которых предполагается их участие;</w:t>
      </w:r>
    </w:p>
    <w:p>
      <w:pPr>
        <w:pStyle w:val="30"/>
        <w:ind w:firstLine="709"/>
        <w:jc w:val="both"/>
        <w:rPr>
          <w:rFonts w:ascii="Times New Roman" w:hAnsi="Times New Roman"/>
          <w:sz w:val="28"/>
          <w:szCs w:val="28"/>
        </w:rPr>
      </w:pPr>
      <w:r>
        <w:rPr>
          <w:rFonts w:ascii="Times New Roman" w:hAnsi="Times New Roman"/>
          <w:sz w:val="28"/>
          <w:szCs w:val="28"/>
        </w:rPr>
        <w:t>27.2. Совместно с участниками муниципальной программы (комплексной программы) обеспечивают реализацию включенных в муниципальную программу (комплексную программу) региональных, муниципальных,  приоритетных проектов и компонентов процессных мероприятий;</w:t>
      </w:r>
    </w:p>
    <w:p>
      <w:pPr>
        <w:pStyle w:val="30"/>
        <w:ind w:firstLine="709"/>
        <w:jc w:val="both"/>
        <w:rPr>
          <w:rFonts w:ascii="Times New Roman" w:hAnsi="Times New Roman"/>
          <w:sz w:val="28"/>
          <w:szCs w:val="28"/>
        </w:rPr>
      </w:pPr>
      <w:r>
        <w:rPr>
          <w:rFonts w:ascii="Times New Roman" w:hAnsi="Times New Roman"/>
          <w:sz w:val="28"/>
          <w:szCs w:val="28"/>
        </w:rPr>
        <w:t>27.3. Запрашивают у участников муниципальной программы (комплексной программы) информацию, необходимую для подготовки ответов на запросы ответственного исполнителя, а также информацию, для проведения оценки эффективности муниципальной программы (комплексной программы)  и подготовки годового отчета о ходе реализации и об оценке эффективности реализации муниципальной программы (комплексной программы);</w:t>
      </w:r>
    </w:p>
    <w:p>
      <w:pPr>
        <w:pStyle w:val="30"/>
        <w:ind w:firstLine="709"/>
        <w:jc w:val="both"/>
        <w:rPr>
          <w:rFonts w:ascii="Times New Roman" w:hAnsi="Times New Roman"/>
          <w:sz w:val="28"/>
          <w:szCs w:val="28"/>
        </w:rPr>
      </w:pPr>
      <w:r>
        <w:rPr>
          <w:rFonts w:ascii="Times New Roman" w:hAnsi="Times New Roman"/>
          <w:sz w:val="28"/>
          <w:szCs w:val="28"/>
        </w:rPr>
        <w:t>27.4. Представляют ответственному исполнителю необходимую информацию, для подготовки ответов на запросы по вопросам реализации муниципальной программы (комплексной программы);</w:t>
      </w:r>
    </w:p>
    <w:p>
      <w:pPr>
        <w:pStyle w:val="30"/>
        <w:ind w:firstLine="709"/>
        <w:jc w:val="both"/>
        <w:rPr>
          <w:rFonts w:ascii="Times New Roman" w:hAnsi="Times New Roman"/>
          <w:sz w:val="28"/>
          <w:szCs w:val="28"/>
        </w:rPr>
      </w:pPr>
      <w:r>
        <w:rPr>
          <w:rFonts w:ascii="Times New Roman" w:hAnsi="Times New Roman"/>
          <w:sz w:val="28"/>
          <w:szCs w:val="28"/>
        </w:rPr>
        <w:t>27.5. Представляют ответственному исполнителю необходимую для информацию для проведения оценки эффективности муниципальной программы (комплексной программы) для подготовки годового отчета о ходе реализации и об оценке эффективности реализации муниципальной программы (комплексной программы);</w:t>
      </w:r>
    </w:p>
    <w:p>
      <w:pPr>
        <w:pStyle w:val="30"/>
        <w:ind w:firstLine="709"/>
        <w:jc w:val="both"/>
        <w:rPr>
          <w:rFonts w:ascii="Times New Roman" w:hAnsi="Times New Roman"/>
          <w:sz w:val="28"/>
          <w:szCs w:val="28"/>
        </w:rPr>
      </w:pPr>
      <w:r>
        <w:rPr>
          <w:rFonts w:ascii="Times New Roman" w:hAnsi="Times New Roman"/>
          <w:sz w:val="28"/>
          <w:szCs w:val="28"/>
        </w:rPr>
        <w:t>27.6. Выполняют иные функции, предусмотренные настоящим Порядком.</w:t>
      </w:r>
    </w:p>
    <w:p>
      <w:pPr>
        <w:pStyle w:val="30"/>
        <w:ind w:firstLine="709"/>
        <w:jc w:val="both"/>
        <w:rPr>
          <w:rFonts w:ascii="Times New Roman" w:hAnsi="Times New Roman"/>
          <w:sz w:val="28"/>
          <w:szCs w:val="28"/>
        </w:rPr>
      </w:pPr>
      <w:r>
        <w:rPr>
          <w:rFonts w:ascii="Times New Roman" w:hAnsi="Times New Roman"/>
          <w:sz w:val="28"/>
          <w:szCs w:val="28"/>
        </w:rPr>
        <w:t>28. Участники муниципальной программы (комплексной программы):</w:t>
      </w:r>
    </w:p>
    <w:p>
      <w:pPr>
        <w:pStyle w:val="30"/>
        <w:ind w:firstLine="709"/>
        <w:jc w:val="both"/>
        <w:rPr>
          <w:rFonts w:ascii="Times New Roman" w:hAnsi="Times New Roman"/>
          <w:sz w:val="28"/>
          <w:szCs w:val="28"/>
        </w:rPr>
      </w:pPr>
      <w:r>
        <w:rPr>
          <w:rFonts w:ascii="Times New Roman" w:hAnsi="Times New Roman"/>
          <w:sz w:val="28"/>
          <w:szCs w:val="28"/>
        </w:rPr>
        <w:t>28.1. Обеспечивают реализацию отдельных мероприятий региональных проектов, муниципальных проектов, приоритетных проектов и комплекс процессных мероприятий, в реализации которых предполагается их участие;</w:t>
      </w:r>
    </w:p>
    <w:p>
      <w:pPr>
        <w:pStyle w:val="30"/>
        <w:ind w:firstLine="709"/>
        <w:jc w:val="both"/>
        <w:rPr>
          <w:rFonts w:ascii="Times New Roman" w:hAnsi="Times New Roman"/>
          <w:sz w:val="28"/>
          <w:szCs w:val="28"/>
        </w:rPr>
      </w:pPr>
      <w:r>
        <w:rPr>
          <w:rFonts w:ascii="Times New Roman" w:hAnsi="Times New Roman"/>
          <w:sz w:val="28"/>
          <w:szCs w:val="28"/>
        </w:rPr>
        <w:t>28.2. Представляют ответственному исполнителю и соисполнителю муниципальной программы (комплексной программы) информацию, необходимую для проведения оценки эффективности муниципальной программы (комплексной программы) и подготовки годового отчета о ходе реализации и об оценке эффективности реализации муниципальной программы (комплексной программы);</w:t>
      </w:r>
    </w:p>
    <w:p>
      <w:pPr>
        <w:pStyle w:val="30"/>
        <w:ind w:firstLine="709"/>
        <w:jc w:val="both"/>
        <w:rPr>
          <w:rFonts w:ascii="Times New Roman" w:hAnsi="Times New Roman"/>
          <w:sz w:val="28"/>
          <w:szCs w:val="28"/>
        </w:rPr>
      </w:pPr>
      <w:r>
        <w:rPr>
          <w:rFonts w:ascii="Times New Roman" w:hAnsi="Times New Roman"/>
          <w:sz w:val="28"/>
          <w:szCs w:val="28"/>
        </w:rPr>
        <w:t>28.3. Выполняют иные  функции, предусмотренные настоящим Порядком.</w:t>
      </w:r>
    </w:p>
    <w:p>
      <w:pPr>
        <w:pStyle w:val="30"/>
        <w:ind w:firstLine="709"/>
        <w:jc w:val="both"/>
        <w:rPr>
          <w:rFonts w:ascii="Times New Roman" w:hAnsi="Times New Roman"/>
          <w:sz w:val="28"/>
          <w:szCs w:val="28"/>
        </w:rPr>
      </w:pPr>
      <w:r>
        <w:rPr>
          <w:rFonts w:ascii="Times New Roman" w:hAnsi="Times New Roman"/>
          <w:sz w:val="28"/>
          <w:szCs w:val="28"/>
        </w:rPr>
        <w:t>29. Ответственный исполнитель, соисполнители и участники муниципальной программы представляют ответственным исполнителям комплексных программ информацию по запросам ответственных исполнителей комплексных программ.</w:t>
      </w:r>
    </w:p>
    <w:p>
      <w:pPr>
        <w:pStyle w:val="30"/>
        <w:ind w:firstLine="709"/>
        <w:jc w:val="both"/>
        <w:rPr>
          <w:rFonts w:ascii="Times New Roman" w:hAnsi="Times New Roman"/>
          <w:sz w:val="28"/>
          <w:szCs w:val="28"/>
        </w:rPr>
      </w:pPr>
      <w:r>
        <w:rPr>
          <w:rFonts w:ascii="Times New Roman" w:hAnsi="Times New Roman"/>
          <w:sz w:val="28"/>
          <w:szCs w:val="28"/>
        </w:rPr>
        <w:t>30. Ответственный исполнитель, соисполнители и участники муниципальной программы (комплексной программы) несут ответственность за реализацию соответствующих структурных элементов муниципальной программы (комплексной программы), выполнение их мероприятий (результатов), достижение соответствующих показателей муниципальной программы (комплексной программы) и ее структурных  элементов, а также полноту и достоверность сведений, представляемых  для проведения оценки эффективности муниципальной программы (комплексной программы) и подготовки годового отчета о ходе реализации и об оценке эффективности реализации муниципальной программы (комплексной программы).</w:t>
      </w:r>
    </w:p>
    <w:p>
      <w:pPr>
        <w:pStyle w:val="30"/>
        <w:ind w:firstLine="539"/>
        <w:jc w:val="both"/>
        <w:rPr>
          <w:rFonts w:ascii="Times New Roman" w:hAnsi="Times New Roman"/>
          <w:sz w:val="28"/>
          <w:szCs w:val="28"/>
        </w:rPr>
      </w:pPr>
      <w:r>
        <w:rPr>
          <w:rFonts w:ascii="Times New Roman" w:hAnsi="Times New Roman"/>
          <w:sz w:val="28"/>
          <w:szCs w:val="28"/>
        </w:rPr>
        <w:t>31. Ответственный исполнитель, соисполнители и участники муниципальной программы (комплексной программы) представляют по запросу ведущего специалиста (главного бухгалтера) о ходе реализации  муниципальной программы (комплексной программы).</w:t>
      </w:r>
    </w:p>
    <w:p>
      <w:pPr>
        <w:ind w:firstLine="709"/>
        <w:jc w:val="center"/>
        <w:rPr>
          <w:rFonts w:ascii="Times New Roman" w:hAnsi="Times New Roman" w:cs="Times New Roman"/>
          <w:sz w:val="28"/>
          <w:szCs w:val="28"/>
        </w:rPr>
      </w:pPr>
    </w:p>
    <w:p>
      <w:pPr>
        <w:ind w:firstLine="709"/>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I</w:t>
      </w:r>
      <w:r>
        <w:rPr>
          <w:rFonts w:ascii="Times New Roman" w:hAnsi="Times New Roman" w:cs="Times New Roman"/>
          <w:color w:val="000000" w:themeColor="text1"/>
          <w:sz w:val="28"/>
          <w:szCs w:val="28"/>
          <w:lang w:val="en-US"/>
          <w14:textFill>
            <w14:solidFill>
              <w14:schemeClr w14:val="tx1"/>
            </w14:solidFill>
          </w14:textFill>
        </w:rPr>
        <w:t>V</w:t>
      </w:r>
      <w:r>
        <w:rPr>
          <w:rFonts w:ascii="Times New Roman" w:hAnsi="Times New Roman" w:cs="Times New Roman"/>
          <w:color w:val="000000" w:themeColor="text1"/>
          <w:sz w:val="28"/>
          <w:szCs w:val="28"/>
          <w14:textFill>
            <w14:solidFill>
              <w14:schemeClr w14:val="tx1"/>
            </w14:solidFill>
          </w14:textFill>
        </w:rPr>
        <w:t>. РЕАЛИЗАЦИЯ МУНИЦИПАЛЬНОЙ ПРОГРАММЫ</w:t>
      </w:r>
    </w:p>
    <w:p>
      <w:pPr>
        <w:ind w:firstLine="709"/>
        <w:jc w:val="center"/>
        <w:rPr>
          <w:rFonts w:ascii="Times New Roman" w:hAnsi="Times New Roman" w:cs="Times New Roman"/>
          <w:color w:val="000000" w:themeColor="text1"/>
          <w:sz w:val="28"/>
          <w:szCs w:val="28"/>
          <w14:textFill>
            <w14:solidFill>
              <w14:schemeClr w14:val="tx1"/>
            </w14:solidFill>
          </w14:textFill>
        </w:rPr>
      </w:pPr>
    </w:p>
    <w:p>
      <w:pPr>
        <w:pStyle w:val="3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32. Финансовое обеспечение реализации муниципальной программы (комплексной программы) осуществляется за счет средств местного, районного, а также областного, федерального бюджетов и иных источников (при наличии)  (далее – бюджетные ассигнования).</w:t>
      </w:r>
    </w:p>
    <w:p>
      <w:pPr>
        <w:pStyle w:val="3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33. Планирование бюджетных ассигнований на реализацию муниципальной программы (комплексной программы) в очередном году и плановом периоде осуществляется в соответствии с правовыми актами, регулирующими порядок составления проекта бюджета </w:t>
      </w:r>
      <w:r>
        <w:rPr>
          <w:rFonts w:ascii="Times New Roman" w:hAnsi="Times New Roman" w:cs="Times New Roman"/>
          <w:sz w:val="28"/>
          <w:szCs w:val="28"/>
        </w:rPr>
        <w:t xml:space="preserve">МО </w:t>
      </w:r>
      <w:r>
        <w:rPr>
          <w:rFonts w:ascii="Times New Roman" w:hAnsi="Times New Roman" w:cs="Times New Roman"/>
          <w:sz w:val="28"/>
          <w:szCs w:val="28"/>
          <w:lang w:val="ru-RU"/>
        </w:rPr>
        <w:t>Бродецкий</w:t>
      </w:r>
      <w:r>
        <w:rPr>
          <w:rFonts w:ascii="Times New Roman" w:hAnsi="Times New Roman" w:cs="Times New Roman"/>
          <w:sz w:val="28"/>
          <w:szCs w:val="28"/>
        </w:rPr>
        <w:t xml:space="preserve"> сельсовет</w:t>
      </w:r>
      <w:r>
        <w:rPr>
          <w:rFonts w:ascii="Times New Roman" w:hAnsi="Times New Roman" w:cs="Times New Roman"/>
          <w:color w:val="000000"/>
          <w:sz w:val="28"/>
          <w:szCs w:val="28"/>
        </w:rPr>
        <w:t xml:space="preserve"> на очередной финансовый год и на плановый период и порядок планирования бюджетных ассигнований.</w:t>
      </w:r>
    </w:p>
    <w:p>
      <w:pPr>
        <w:pStyle w:val="3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33.1. Реализация муниципальной программы (комплексной программы) осуществляется в соответствии с планом реализации муниципальной программы (комплексной программы).</w:t>
      </w:r>
    </w:p>
    <w:p>
      <w:pPr>
        <w:pStyle w:val="3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33.2. План реализации муниципальной программы (комплексной программы) составляется на год, в котором осуществляется реализация  муниципальной программы (комплексной программы).</w:t>
      </w:r>
    </w:p>
    <w:p>
      <w:pPr>
        <w:pStyle w:val="3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33.3. Должностные лица ответственного исполнителя, соисполнителя и участника муниципальной программы (комплексной программы), на которых в соответствии с планом реализации муниципальной программы (комплексной программы) возложена ответственность за</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достижение значений показателей муниципальной программы (комплексной программы), наступление контрольных точек (мероприятий) результатов структурных элементов муниципальной программы (комплексной программы), несут персональную ответственность в соответствии с законодательством Российской Федерации.</w:t>
      </w:r>
    </w:p>
    <w:p>
      <w:pPr>
        <w:pStyle w:val="30"/>
        <w:ind w:firstLine="709"/>
        <w:jc w:val="both"/>
        <w:rPr>
          <w:rFonts w:ascii="Times New Roman" w:hAnsi="Times New Roman" w:cs="Times New Roman"/>
          <w:sz w:val="28"/>
          <w:szCs w:val="28"/>
        </w:rPr>
      </w:pPr>
      <w:r>
        <w:rPr>
          <w:rFonts w:ascii="Times New Roman" w:hAnsi="Times New Roman" w:cs="Times New Roman"/>
          <w:sz w:val="28"/>
          <w:szCs w:val="28"/>
        </w:rPr>
        <w:t xml:space="preserve">34. Ответственный исполнитель </w:t>
      </w:r>
      <w:r>
        <w:rPr>
          <w:rFonts w:ascii="Times New Roman" w:hAnsi="Times New Roman" w:cs="Times New Roman"/>
          <w:color w:val="000000"/>
          <w:sz w:val="28"/>
          <w:szCs w:val="28"/>
        </w:rPr>
        <w:t>муниципальной</w:t>
      </w:r>
      <w:r>
        <w:rPr>
          <w:rFonts w:ascii="Times New Roman" w:hAnsi="Times New Roman" w:cs="Times New Roman"/>
          <w:sz w:val="28"/>
          <w:szCs w:val="28"/>
        </w:rPr>
        <w:t xml:space="preserve"> программы (комплексной программы) представляет ведущему специалисту (главному бухгалтеру):</w:t>
      </w:r>
    </w:p>
    <w:p>
      <w:pPr>
        <w:pStyle w:val="30"/>
        <w:ind w:firstLine="709"/>
        <w:jc w:val="both"/>
        <w:rPr>
          <w:rFonts w:ascii="Times New Roman" w:hAnsi="Times New Roman" w:cs="Times New Roman"/>
          <w:sz w:val="28"/>
          <w:szCs w:val="28"/>
        </w:rPr>
      </w:pPr>
      <w:r>
        <w:rPr>
          <w:rFonts w:ascii="Times New Roman" w:hAnsi="Times New Roman" w:cs="Times New Roman"/>
          <w:sz w:val="28"/>
          <w:szCs w:val="28"/>
        </w:rPr>
        <w:t xml:space="preserve">34.1. Годовой отчет о ходе реализации и об оценке эффективности реализации </w:t>
      </w:r>
      <w:r>
        <w:rPr>
          <w:rFonts w:ascii="Times New Roman" w:hAnsi="Times New Roman" w:cs="Times New Roman"/>
          <w:color w:val="000000"/>
          <w:sz w:val="28"/>
          <w:szCs w:val="28"/>
        </w:rPr>
        <w:t>муниципальной</w:t>
      </w:r>
      <w:r>
        <w:rPr>
          <w:rFonts w:ascii="Times New Roman" w:hAnsi="Times New Roman" w:cs="Times New Roman"/>
          <w:sz w:val="28"/>
          <w:szCs w:val="28"/>
        </w:rPr>
        <w:t xml:space="preserve"> программы за год (далее - годовой отчет), содержащий текстовую часть и приложения, составленные по формам</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 xml:space="preserve">согласно </w:t>
      </w:r>
      <w:r>
        <w:rPr>
          <w:rFonts w:ascii="Times New Roman" w:hAnsi="Times New Roman" w:cs="Times New Roman"/>
          <w:sz w:val="28"/>
          <w:szCs w:val="28"/>
        </w:rPr>
        <w:t>приложениям № 7</w:t>
      </w:r>
      <w:r>
        <w:rPr>
          <w:rFonts w:ascii="Times New Roman" w:hAnsi="Times New Roman" w:cs="Times New Roman"/>
          <w:color w:val="000000"/>
          <w:sz w:val="28"/>
          <w:szCs w:val="28"/>
        </w:rPr>
        <w:t xml:space="preserve"> - </w:t>
      </w:r>
      <w:r>
        <w:rPr>
          <w:rFonts w:ascii="Times New Roman" w:hAnsi="Times New Roman" w:cs="Times New Roman"/>
          <w:sz w:val="28"/>
          <w:szCs w:val="28"/>
        </w:rPr>
        <w:t>9</w:t>
      </w:r>
      <w:r>
        <w:rPr>
          <w:rFonts w:ascii="Times New Roman" w:hAnsi="Times New Roman" w:cs="Times New Roman"/>
          <w:color w:val="000000"/>
          <w:sz w:val="28"/>
          <w:szCs w:val="28"/>
        </w:rPr>
        <w:t xml:space="preserve"> к настоящему Порядку, -</w:t>
      </w:r>
      <w:r>
        <w:rPr>
          <w:rFonts w:ascii="Times New Roman" w:hAnsi="Times New Roman" w:cs="Times New Roman"/>
          <w:color w:val="FF0000"/>
          <w:sz w:val="28"/>
          <w:szCs w:val="28"/>
        </w:rPr>
        <w:t xml:space="preserve"> </w:t>
      </w:r>
      <w:r>
        <w:rPr>
          <w:rFonts w:ascii="Times New Roman" w:hAnsi="Times New Roman" w:cs="Times New Roman"/>
          <w:sz w:val="28"/>
          <w:szCs w:val="28"/>
        </w:rPr>
        <w:t>не позднее 15 марта года, следующего за отчетным годом;</w:t>
      </w:r>
    </w:p>
    <w:p>
      <w:pPr>
        <w:pStyle w:val="30"/>
        <w:ind w:firstLine="709"/>
        <w:jc w:val="both"/>
        <w:rPr>
          <w:rFonts w:ascii="Times New Roman" w:hAnsi="Times New Roman" w:cs="Times New Roman"/>
          <w:sz w:val="28"/>
          <w:szCs w:val="28"/>
        </w:rPr>
      </w:pPr>
      <w:r>
        <w:rPr>
          <w:rFonts w:ascii="Times New Roman" w:hAnsi="Times New Roman" w:cs="Times New Roman"/>
          <w:sz w:val="28"/>
          <w:szCs w:val="28"/>
        </w:rPr>
        <w:t xml:space="preserve">34.2. Результаты комплексной оценки эффективности реализации </w:t>
      </w:r>
      <w:r>
        <w:rPr>
          <w:rFonts w:ascii="Times New Roman" w:hAnsi="Times New Roman" w:cs="Times New Roman"/>
          <w:color w:val="000000"/>
          <w:sz w:val="28"/>
          <w:szCs w:val="28"/>
        </w:rPr>
        <w:t>муниципальной</w:t>
      </w:r>
      <w:r>
        <w:rPr>
          <w:rFonts w:ascii="Times New Roman" w:hAnsi="Times New Roman" w:cs="Times New Roman"/>
          <w:sz w:val="28"/>
          <w:szCs w:val="28"/>
        </w:rPr>
        <w:t xml:space="preserve"> программы (комплексной программы) за отчетный год - не позднее 15 марта года, следующего за отчетным годом.</w:t>
      </w:r>
    </w:p>
    <w:p>
      <w:pPr>
        <w:pStyle w:val="30"/>
        <w:ind w:firstLine="709"/>
        <w:jc w:val="both"/>
        <w:rPr>
          <w:rFonts w:ascii="Times New Roman" w:hAnsi="Times New Roman" w:cs="Times New Roman"/>
          <w:sz w:val="28"/>
          <w:szCs w:val="28"/>
        </w:rPr>
      </w:pPr>
      <w:r>
        <w:rPr>
          <w:rFonts w:ascii="Times New Roman" w:hAnsi="Times New Roman" w:cs="Times New Roman"/>
          <w:sz w:val="28"/>
          <w:szCs w:val="28"/>
        </w:rPr>
        <w:t xml:space="preserve">34.3. Ответственный исполнитель </w:t>
      </w:r>
      <w:r>
        <w:rPr>
          <w:rFonts w:ascii="Times New Roman" w:hAnsi="Times New Roman" w:cs="Times New Roman"/>
          <w:color w:val="000000"/>
          <w:sz w:val="28"/>
          <w:szCs w:val="28"/>
        </w:rPr>
        <w:t>муниципальной</w:t>
      </w:r>
      <w:r>
        <w:rPr>
          <w:rFonts w:ascii="Times New Roman" w:hAnsi="Times New Roman" w:cs="Times New Roman"/>
          <w:sz w:val="28"/>
          <w:szCs w:val="28"/>
        </w:rPr>
        <w:t xml:space="preserve"> программы размещает годовой отчет и результаты комплексной оценки эффективности реализации </w:t>
      </w:r>
      <w:r>
        <w:rPr>
          <w:rFonts w:ascii="Times New Roman" w:hAnsi="Times New Roman" w:cs="Times New Roman"/>
          <w:color w:val="000000"/>
          <w:sz w:val="28"/>
          <w:szCs w:val="28"/>
        </w:rPr>
        <w:t>муниципальной</w:t>
      </w:r>
      <w:r>
        <w:rPr>
          <w:rFonts w:ascii="Times New Roman" w:hAnsi="Times New Roman" w:cs="Times New Roman"/>
          <w:sz w:val="28"/>
          <w:szCs w:val="28"/>
        </w:rPr>
        <w:t xml:space="preserve"> программы (комплексной программы) на сайте МО </w:t>
      </w:r>
      <w:r>
        <w:rPr>
          <w:rFonts w:ascii="Times New Roman" w:hAnsi="Times New Roman" w:cs="Times New Roman"/>
          <w:sz w:val="28"/>
          <w:szCs w:val="28"/>
          <w:lang w:val="ru-RU"/>
        </w:rPr>
        <w:t>Бродецкий</w:t>
      </w:r>
      <w:r>
        <w:rPr>
          <w:rFonts w:hint="default" w:ascii="Times New Roman" w:hAnsi="Times New Roman" w:cs="Times New Roman"/>
          <w:sz w:val="28"/>
          <w:szCs w:val="28"/>
          <w:lang w:val="ru-RU"/>
        </w:rPr>
        <w:t xml:space="preserve"> </w:t>
      </w:r>
      <w:r>
        <w:rPr>
          <w:rFonts w:ascii="Times New Roman" w:hAnsi="Times New Roman" w:cs="Times New Roman"/>
          <w:sz w:val="28"/>
          <w:szCs w:val="28"/>
        </w:rPr>
        <w:t xml:space="preserve">сельсовет в сети Интернет в течение десяти дней после утверждения администрацией МО </w:t>
      </w:r>
      <w:r>
        <w:rPr>
          <w:rFonts w:ascii="Times New Roman" w:hAnsi="Times New Roman" w:cs="Times New Roman"/>
          <w:sz w:val="28"/>
          <w:szCs w:val="28"/>
          <w:lang w:val="ru-RU"/>
        </w:rPr>
        <w:t>Бродецкий</w:t>
      </w:r>
      <w:r>
        <w:rPr>
          <w:rFonts w:ascii="Times New Roman" w:hAnsi="Times New Roman" w:cs="Times New Roman"/>
          <w:sz w:val="28"/>
          <w:szCs w:val="28"/>
        </w:rPr>
        <w:t xml:space="preserve"> сельсовет  годового отчета о реализации </w:t>
      </w:r>
      <w:r>
        <w:rPr>
          <w:rFonts w:ascii="Times New Roman" w:hAnsi="Times New Roman" w:cs="Times New Roman"/>
          <w:color w:val="000000"/>
          <w:sz w:val="28"/>
          <w:szCs w:val="28"/>
        </w:rPr>
        <w:t>муниципальных</w:t>
      </w:r>
      <w:r>
        <w:rPr>
          <w:rFonts w:ascii="Times New Roman" w:hAnsi="Times New Roman" w:cs="Times New Roman"/>
          <w:sz w:val="28"/>
          <w:szCs w:val="28"/>
        </w:rPr>
        <w:t xml:space="preserve"> программ (комплексных программ).</w:t>
      </w:r>
    </w:p>
    <w:p>
      <w:pPr>
        <w:pStyle w:val="30"/>
        <w:ind w:firstLine="709"/>
        <w:jc w:val="both"/>
        <w:rPr>
          <w:rFonts w:ascii="Times New Roman" w:hAnsi="Times New Roman" w:cs="Times New Roman"/>
          <w:sz w:val="28"/>
          <w:szCs w:val="28"/>
        </w:rPr>
      </w:pPr>
      <w:r>
        <w:rPr>
          <w:rFonts w:ascii="Times New Roman" w:hAnsi="Times New Roman" w:cs="Times New Roman"/>
          <w:sz w:val="28"/>
          <w:szCs w:val="28"/>
        </w:rPr>
        <w:t xml:space="preserve">35. Соисполнители, участники </w:t>
      </w:r>
      <w:r>
        <w:rPr>
          <w:rFonts w:ascii="Times New Roman" w:hAnsi="Times New Roman" w:cs="Times New Roman"/>
          <w:color w:val="000000"/>
          <w:sz w:val="28"/>
          <w:szCs w:val="28"/>
        </w:rPr>
        <w:t>муниципальной</w:t>
      </w:r>
      <w:r>
        <w:rPr>
          <w:rFonts w:ascii="Times New Roman" w:hAnsi="Times New Roman" w:cs="Times New Roman"/>
          <w:sz w:val="28"/>
          <w:szCs w:val="28"/>
        </w:rPr>
        <w:t xml:space="preserve"> программы представляют ответственному исполнителю государственной программы:</w:t>
      </w:r>
    </w:p>
    <w:p>
      <w:pPr>
        <w:pStyle w:val="30"/>
        <w:ind w:firstLine="709"/>
        <w:jc w:val="both"/>
        <w:rPr>
          <w:rFonts w:ascii="Times New Roman" w:hAnsi="Times New Roman" w:cs="Times New Roman"/>
          <w:sz w:val="28"/>
          <w:szCs w:val="28"/>
        </w:rPr>
      </w:pPr>
      <w:r>
        <w:rPr>
          <w:rFonts w:ascii="Times New Roman" w:hAnsi="Times New Roman" w:cs="Times New Roman"/>
          <w:sz w:val="28"/>
          <w:szCs w:val="28"/>
        </w:rPr>
        <w:t>35.1.  Не позднее 15 числа месяца, следующего за отчетным периодом:</w:t>
      </w:r>
    </w:p>
    <w:p>
      <w:pPr>
        <w:pStyle w:val="30"/>
        <w:ind w:firstLine="709"/>
        <w:jc w:val="both"/>
        <w:rPr>
          <w:rFonts w:ascii="Times New Roman" w:hAnsi="Times New Roman" w:cs="Times New Roman"/>
          <w:sz w:val="28"/>
          <w:szCs w:val="28"/>
        </w:rPr>
      </w:pPr>
      <w:r>
        <w:rPr>
          <w:rFonts w:ascii="Times New Roman" w:hAnsi="Times New Roman" w:cs="Times New Roman"/>
          <w:sz w:val="28"/>
          <w:szCs w:val="28"/>
        </w:rPr>
        <w:t>а) информацию о ходе реализации структурных элементов, мероприятий, в реализации которых принимают участие;</w:t>
      </w:r>
    </w:p>
    <w:p>
      <w:pPr>
        <w:pStyle w:val="30"/>
        <w:ind w:firstLine="709"/>
        <w:jc w:val="both"/>
        <w:rPr>
          <w:rFonts w:ascii="Times New Roman" w:hAnsi="Times New Roman" w:cs="Times New Roman"/>
          <w:sz w:val="28"/>
          <w:szCs w:val="28"/>
        </w:rPr>
      </w:pPr>
      <w:r>
        <w:rPr>
          <w:rFonts w:ascii="Times New Roman" w:hAnsi="Times New Roman" w:cs="Times New Roman"/>
          <w:sz w:val="28"/>
          <w:szCs w:val="28"/>
        </w:rPr>
        <w:t xml:space="preserve">б) отчеты об использовании субсидии, предоставленной бюджету МО </w:t>
      </w:r>
      <w:r>
        <w:rPr>
          <w:rFonts w:ascii="Times New Roman" w:hAnsi="Times New Roman" w:cs="Times New Roman"/>
          <w:sz w:val="28"/>
          <w:szCs w:val="28"/>
          <w:lang w:val="ru-RU"/>
        </w:rPr>
        <w:t>Бродецкий</w:t>
      </w:r>
      <w:r>
        <w:rPr>
          <w:rFonts w:ascii="Times New Roman" w:hAnsi="Times New Roman" w:cs="Times New Roman"/>
          <w:sz w:val="28"/>
          <w:szCs w:val="28"/>
        </w:rPr>
        <w:t xml:space="preserve"> сельсовет  из  районного, областного и (или) федерального бюджетов;</w:t>
      </w:r>
      <w:bookmarkStart w:id="6" w:name="P274"/>
      <w:bookmarkEnd w:id="6"/>
      <w:bookmarkStart w:id="7" w:name="P273"/>
      <w:bookmarkEnd w:id="7"/>
    </w:p>
    <w:p>
      <w:pPr>
        <w:pStyle w:val="3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35.2. Не позднее 15 февраля года, следующего за отчетным годом, информацию, необходимую для проведения оценки эффективности реализации муниципальной программы и подготовки годовых отчетов, за исключением отчетности, указанной в </w:t>
      </w:r>
      <w:r>
        <w:rPr>
          <w:rFonts w:ascii="Times New Roman" w:hAnsi="Times New Roman" w:cs="Times New Roman"/>
          <w:sz w:val="28"/>
          <w:szCs w:val="28"/>
        </w:rPr>
        <w:t xml:space="preserve">подпункте а) </w:t>
      </w:r>
      <w:r>
        <w:rPr>
          <w:rFonts w:ascii="Times New Roman" w:hAnsi="Times New Roman" w:cs="Times New Roman"/>
          <w:color w:val="000000"/>
          <w:sz w:val="28"/>
          <w:szCs w:val="28"/>
        </w:rPr>
        <w:t xml:space="preserve"> пункта 34.1.</w:t>
      </w:r>
    </w:p>
    <w:p>
      <w:pPr>
        <w:ind w:firstLine="709"/>
        <w:jc w:val="both"/>
        <w:rPr>
          <w:rFonts w:ascii="Times New Roman" w:hAnsi="Times New Roman" w:cs="Times New Roman"/>
          <w:sz w:val="28"/>
          <w:szCs w:val="28"/>
          <w:highlight w:val="yellow"/>
        </w:rPr>
      </w:pPr>
      <w:r>
        <w:rPr>
          <w:rFonts w:ascii="Times New Roman" w:hAnsi="Times New Roman" w:cs="Times New Roman"/>
          <w:sz w:val="28"/>
          <w:szCs w:val="28"/>
        </w:rPr>
        <w:t xml:space="preserve">36.  Ведущий специалист (главный бухгалтер) ежегодно, не позднее 01 мая года, следующего за отчетным финансовым годом, представляет главе МО </w:t>
      </w:r>
      <w:r>
        <w:rPr>
          <w:rFonts w:ascii="Times New Roman" w:hAnsi="Times New Roman" w:cs="Times New Roman"/>
          <w:sz w:val="28"/>
          <w:szCs w:val="28"/>
          <w:lang w:val="ru-RU"/>
        </w:rPr>
        <w:t>Бродецкий</w:t>
      </w:r>
      <w:r>
        <w:rPr>
          <w:rFonts w:ascii="Times New Roman" w:hAnsi="Times New Roman" w:cs="Times New Roman"/>
          <w:sz w:val="28"/>
          <w:szCs w:val="28"/>
        </w:rPr>
        <w:t xml:space="preserve"> сельсовет сводный годовой доклад о реализации муниципальных программ (комплексных программ) МО </w:t>
      </w:r>
      <w:r>
        <w:rPr>
          <w:rFonts w:ascii="Times New Roman" w:hAnsi="Times New Roman" w:cs="Times New Roman"/>
          <w:sz w:val="28"/>
          <w:szCs w:val="28"/>
          <w:lang w:val="ru-RU"/>
        </w:rPr>
        <w:t>Бродецкий</w:t>
      </w:r>
      <w:r>
        <w:rPr>
          <w:rFonts w:ascii="Times New Roman" w:hAnsi="Times New Roman" w:cs="Times New Roman"/>
          <w:sz w:val="28"/>
          <w:szCs w:val="28"/>
        </w:rPr>
        <w:t xml:space="preserve">  сельсовет, содержащий:</w:t>
      </w:r>
    </w:p>
    <w:p>
      <w:pPr>
        <w:pStyle w:val="30"/>
        <w:ind w:firstLine="709"/>
        <w:jc w:val="both"/>
        <w:rPr>
          <w:rFonts w:ascii="Times New Roman" w:hAnsi="Times New Roman" w:cs="Times New Roman"/>
          <w:sz w:val="28"/>
          <w:szCs w:val="28"/>
        </w:rPr>
      </w:pPr>
      <w:r>
        <w:rPr>
          <w:rFonts w:ascii="Times New Roman" w:hAnsi="Times New Roman" w:cs="Times New Roman"/>
          <w:sz w:val="28"/>
          <w:szCs w:val="28"/>
        </w:rPr>
        <w:t>36.1 Годовой отчет о реализации муниципальных программ (комплексных программ), содержащий:</w:t>
      </w:r>
    </w:p>
    <w:p>
      <w:pPr>
        <w:pStyle w:val="30"/>
        <w:ind w:firstLine="709"/>
        <w:jc w:val="both"/>
        <w:rPr>
          <w:rFonts w:ascii="Times New Roman" w:hAnsi="Times New Roman" w:cs="Times New Roman"/>
          <w:sz w:val="28"/>
          <w:szCs w:val="28"/>
        </w:rPr>
      </w:pPr>
      <w:r>
        <w:rPr>
          <w:rFonts w:ascii="Times New Roman" w:hAnsi="Times New Roman" w:cs="Times New Roman"/>
          <w:sz w:val="28"/>
          <w:szCs w:val="28"/>
        </w:rPr>
        <w:t xml:space="preserve">а) сведения о достижении значений показателей </w:t>
      </w:r>
      <w:r>
        <w:rPr>
          <w:rFonts w:ascii="Times New Roman" w:hAnsi="Times New Roman" w:cs="Times New Roman"/>
          <w:color w:val="000000"/>
          <w:sz w:val="28"/>
          <w:szCs w:val="28"/>
        </w:rPr>
        <w:t xml:space="preserve">муниципальных </w:t>
      </w:r>
      <w:r>
        <w:rPr>
          <w:rFonts w:ascii="Times New Roman" w:hAnsi="Times New Roman" w:cs="Times New Roman"/>
          <w:sz w:val="28"/>
          <w:szCs w:val="28"/>
        </w:rPr>
        <w:t>программ (комплексных программ), мероприятий (результатов) структурных элементов за отчетный год;</w:t>
      </w:r>
    </w:p>
    <w:p>
      <w:pPr>
        <w:pStyle w:val="30"/>
        <w:ind w:firstLine="709"/>
        <w:jc w:val="both"/>
        <w:rPr>
          <w:rFonts w:ascii="Times New Roman" w:hAnsi="Times New Roman" w:cs="Times New Roman"/>
          <w:sz w:val="28"/>
          <w:szCs w:val="28"/>
        </w:rPr>
      </w:pPr>
      <w:r>
        <w:rPr>
          <w:rFonts w:ascii="Times New Roman" w:hAnsi="Times New Roman" w:cs="Times New Roman"/>
          <w:sz w:val="28"/>
          <w:szCs w:val="28"/>
        </w:rPr>
        <w:t>б) сведения о ресурсном обеспечении</w:t>
      </w:r>
      <w:r>
        <w:rPr>
          <w:rFonts w:ascii="Times New Roman" w:hAnsi="Times New Roman" w:cs="Times New Roman"/>
          <w:color w:val="000000"/>
          <w:sz w:val="28"/>
          <w:szCs w:val="28"/>
        </w:rPr>
        <w:t xml:space="preserve"> муниципальных</w:t>
      </w:r>
      <w:r>
        <w:rPr>
          <w:rFonts w:ascii="Times New Roman" w:hAnsi="Times New Roman" w:cs="Times New Roman"/>
          <w:sz w:val="28"/>
          <w:szCs w:val="28"/>
        </w:rPr>
        <w:t xml:space="preserve"> программ (комплексных программ) за отчетный год;</w:t>
      </w:r>
    </w:p>
    <w:p>
      <w:pPr>
        <w:pStyle w:val="30"/>
        <w:ind w:firstLine="709"/>
        <w:jc w:val="both"/>
        <w:rPr>
          <w:rFonts w:ascii="Times New Roman" w:hAnsi="Times New Roman" w:cs="Times New Roman"/>
          <w:sz w:val="28"/>
          <w:szCs w:val="28"/>
        </w:rPr>
      </w:pPr>
      <w:r>
        <w:rPr>
          <w:rFonts w:ascii="Times New Roman" w:hAnsi="Times New Roman" w:cs="Times New Roman"/>
          <w:sz w:val="28"/>
          <w:szCs w:val="28"/>
        </w:rPr>
        <w:t xml:space="preserve">в) результаты комплексной оценки эффективности реализации </w:t>
      </w:r>
      <w:r>
        <w:rPr>
          <w:rFonts w:ascii="Times New Roman" w:hAnsi="Times New Roman" w:cs="Times New Roman"/>
          <w:color w:val="000000"/>
          <w:sz w:val="28"/>
          <w:szCs w:val="28"/>
        </w:rPr>
        <w:t>муниципальных</w:t>
      </w:r>
      <w:r>
        <w:rPr>
          <w:rFonts w:ascii="Times New Roman" w:hAnsi="Times New Roman" w:cs="Times New Roman"/>
          <w:sz w:val="28"/>
          <w:szCs w:val="28"/>
        </w:rPr>
        <w:t xml:space="preserve"> программ (комплексных программ) за отчетный год.</w:t>
      </w:r>
    </w:p>
    <w:p>
      <w:pPr>
        <w:pStyle w:val="30"/>
        <w:ind w:firstLine="709"/>
        <w:jc w:val="both"/>
        <w:rPr>
          <w:rFonts w:ascii="Times New Roman" w:hAnsi="Times New Roman" w:cs="Times New Roman"/>
          <w:sz w:val="28"/>
          <w:szCs w:val="28"/>
        </w:rPr>
      </w:pPr>
      <w:r>
        <w:rPr>
          <w:rFonts w:ascii="Times New Roman" w:hAnsi="Times New Roman" w:cs="Times New Roman"/>
          <w:sz w:val="28"/>
          <w:szCs w:val="28"/>
        </w:rPr>
        <w:t xml:space="preserve">36.2 Годовой отчет о реализации муниципальных программ (комплексных программ) утверждается постановлением администрации МО </w:t>
      </w:r>
      <w:r>
        <w:rPr>
          <w:rFonts w:ascii="Times New Roman" w:hAnsi="Times New Roman" w:cs="Times New Roman"/>
          <w:sz w:val="28"/>
          <w:szCs w:val="28"/>
          <w:lang w:val="ru-RU"/>
        </w:rPr>
        <w:t>Бродецкий</w:t>
      </w:r>
      <w:r>
        <w:rPr>
          <w:rFonts w:ascii="Times New Roman" w:hAnsi="Times New Roman" w:cs="Times New Roman"/>
          <w:sz w:val="28"/>
          <w:szCs w:val="28"/>
        </w:rPr>
        <w:t xml:space="preserve"> сельсовет и подлежит размещению на сайте администрации МО </w:t>
      </w:r>
      <w:r>
        <w:rPr>
          <w:rFonts w:ascii="Times New Roman" w:hAnsi="Times New Roman" w:cs="Times New Roman"/>
          <w:sz w:val="28"/>
          <w:szCs w:val="28"/>
          <w:lang w:val="ru-RU"/>
        </w:rPr>
        <w:t>Бродецкий</w:t>
      </w:r>
      <w:r>
        <w:rPr>
          <w:rFonts w:ascii="Times New Roman" w:hAnsi="Times New Roman" w:cs="Times New Roman"/>
          <w:sz w:val="28"/>
          <w:szCs w:val="28"/>
        </w:rPr>
        <w:t xml:space="preserve"> сельсовет в сети Интернет;</w:t>
      </w:r>
    </w:p>
    <w:p>
      <w:pPr>
        <w:pStyle w:val="30"/>
        <w:ind w:firstLine="709"/>
        <w:jc w:val="both"/>
        <w:rPr>
          <w:rFonts w:ascii="Times New Roman" w:hAnsi="Times New Roman" w:cs="Times New Roman"/>
          <w:sz w:val="28"/>
          <w:szCs w:val="28"/>
        </w:rPr>
      </w:pPr>
      <w:r>
        <w:rPr>
          <w:rFonts w:ascii="Times New Roman" w:hAnsi="Times New Roman" w:cs="Times New Roman"/>
          <w:sz w:val="28"/>
          <w:szCs w:val="28"/>
        </w:rPr>
        <w:t>36.3 Сводный годовой доклад о реализации и об оценке эффективности муниципальных программ (комплексных программ), который содержит:</w:t>
      </w:r>
    </w:p>
    <w:p>
      <w:pPr>
        <w:pStyle w:val="30"/>
        <w:ind w:firstLine="709"/>
        <w:jc w:val="both"/>
        <w:rPr>
          <w:rFonts w:ascii="Times New Roman" w:hAnsi="Times New Roman" w:cs="Times New Roman"/>
          <w:sz w:val="28"/>
          <w:szCs w:val="28"/>
        </w:rPr>
      </w:pPr>
      <w:r>
        <w:rPr>
          <w:rFonts w:ascii="Times New Roman" w:hAnsi="Times New Roman" w:cs="Times New Roman"/>
          <w:sz w:val="28"/>
          <w:szCs w:val="28"/>
        </w:rPr>
        <w:t>а) сведения об основных результатах реализации муниципальных программ (комплексных программ) за отчетный период;</w:t>
      </w:r>
    </w:p>
    <w:p>
      <w:pPr>
        <w:pStyle w:val="30"/>
        <w:ind w:firstLine="709"/>
        <w:jc w:val="both"/>
        <w:rPr>
          <w:rFonts w:ascii="Times New Roman" w:hAnsi="Times New Roman" w:cs="Times New Roman"/>
          <w:sz w:val="28"/>
          <w:szCs w:val="28"/>
        </w:rPr>
      </w:pPr>
      <w:r>
        <w:rPr>
          <w:rFonts w:ascii="Times New Roman" w:hAnsi="Times New Roman" w:cs="Times New Roman"/>
          <w:sz w:val="28"/>
          <w:szCs w:val="28"/>
        </w:rPr>
        <w:t>б) сведения о степени соответствия установленных значений показателей муниципальных программ (комплексных программ), мероприятий (результатов) их структурных элементов достигнутым значениям показателей муниципальных программ за отчетный год;</w:t>
      </w:r>
    </w:p>
    <w:p>
      <w:pPr>
        <w:pStyle w:val="30"/>
        <w:ind w:firstLine="709"/>
        <w:jc w:val="both"/>
        <w:rPr>
          <w:rFonts w:ascii="Times New Roman" w:hAnsi="Times New Roman" w:cs="Times New Roman"/>
          <w:sz w:val="28"/>
          <w:szCs w:val="28"/>
        </w:rPr>
      </w:pPr>
      <w:r>
        <w:rPr>
          <w:rFonts w:ascii="Times New Roman" w:hAnsi="Times New Roman" w:cs="Times New Roman"/>
          <w:sz w:val="28"/>
          <w:szCs w:val="28"/>
        </w:rPr>
        <w:t>в) оценку деятельности ответственных исполнителей муниципальных программ по реализации муниципальных программ (комплексных программ);</w:t>
      </w:r>
    </w:p>
    <w:p>
      <w:pPr>
        <w:pStyle w:val="30"/>
        <w:ind w:firstLine="709"/>
        <w:jc w:val="both"/>
        <w:rPr>
          <w:rFonts w:ascii="Times New Roman" w:hAnsi="Times New Roman" w:cs="Times New Roman"/>
          <w:sz w:val="28"/>
          <w:szCs w:val="28"/>
        </w:rPr>
      </w:pPr>
      <w:r>
        <w:rPr>
          <w:rFonts w:ascii="Times New Roman" w:hAnsi="Times New Roman" w:cs="Times New Roman"/>
          <w:sz w:val="28"/>
          <w:szCs w:val="28"/>
        </w:rPr>
        <w:t>г) рейтинг муниципальных программ (комплексных программ), по комплексной оценке, представляющей собой среднее арифметическое от результатов оценок эффективности по соответствующим направлениям оценки.</w:t>
      </w:r>
    </w:p>
    <w:p>
      <w:pPr>
        <w:ind w:firstLine="709"/>
        <w:jc w:val="both"/>
        <w:rPr>
          <w:rFonts w:ascii="Times New Roman" w:hAnsi="Times New Roman" w:cs="Times New Roman"/>
          <w:sz w:val="28"/>
          <w:szCs w:val="28"/>
        </w:rPr>
      </w:pPr>
      <w:r>
        <w:rPr>
          <w:rFonts w:ascii="Times New Roman" w:hAnsi="Times New Roman" w:cs="Times New Roman"/>
          <w:sz w:val="28"/>
          <w:szCs w:val="28"/>
        </w:rPr>
        <w:t>37. По результатам рассмотрения годового отчета о реализации муниципальных программ (комплексных программ) на основе комплексной оценки эффективности программ МО</w:t>
      </w:r>
      <w:r>
        <w:rPr>
          <w:rFonts w:hint="default" w:ascii="Times New Roman" w:hAnsi="Times New Roman" w:cs="Times New Roman"/>
          <w:sz w:val="28"/>
          <w:szCs w:val="28"/>
          <w:lang w:val="ru-RU"/>
        </w:rPr>
        <w:t xml:space="preserve"> Бродецкий</w:t>
      </w:r>
      <w:r>
        <w:rPr>
          <w:rFonts w:ascii="Times New Roman" w:hAnsi="Times New Roman" w:cs="Times New Roman"/>
          <w:sz w:val="28"/>
          <w:szCs w:val="28"/>
        </w:rPr>
        <w:t xml:space="preserve"> сельсовет администрацией МО </w:t>
      </w:r>
      <w:r>
        <w:rPr>
          <w:rFonts w:ascii="Times New Roman" w:hAnsi="Times New Roman" w:cs="Times New Roman"/>
          <w:sz w:val="28"/>
          <w:szCs w:val="28"/>
          <w:lang w:val="ru-RU"/>
        </w:rPr>
        <w:t>Бродецкий</w:t>
      </w:r>
      <w:r>
        <w:rPr>
          <w:rFonts w:ascii="Times New Roman" w:hAnsi="Times New Roman" w:cs="Times New Roman"/>
          <w:sz w:val="28"/>
          <w:szCs w:val="28"/>
        </w:rPr>
        <w:t xml:space="preserve">  сельсовет принимается одно из следующих решений:</w:t>
      </w:r>
    </w:p>
    <w:p>
      <w:pPr>
        <w:pStyle w:val="30"/>
        <w:ind w:firstLine="709"/>
        <w:jc w:val="both"/>
        <w:rPr>
          <w:rFonts w:ascii="Times New Roman" w:hAnsi="Times New Roman" w:cs="Times New Roman"/>
          <w:sz w:val="28"/>
          <w:szCs w:val="28"/>
        </w:rPr>
      </w:pPr>
      <w:r>
        <w:rPr>
          <w:rFonts w:ascii="Times New Roman" w:hAnsi="Times New Roman" w:cs="Times New Roman"/>
          <w:sz w:val="28"/>
          <w:szCs w:val="28"/>
        </w:rPr>
        <w:t>37.1. В случае получения муниципальной программой (комплексной программы) высокой оценки эффективности – продолжение реализации муниципальной программы (комплексной программы) в действующей редакции;</w:t>
      </w:r>
    </w:p>
    <w:p>
      <w:pPr>
        <w:pStyle w:val="30"/>
        <w:ind w:firstLine="709"/>
        <w:jc w:val="both"/>
        <w:rPr>
          <w:rFonts w:ascii="Times New Roman" w:hAnsi="Times New Roman" w:cs="Times New Roman"/>
          <w:sz w:val="28"/>
          <w:szCs w:val="28"/>
        </w:rPr>
      </w:pPr>
      <w:r>
        <w:rPr>
          <w:rFonts w:ascii="Times New Roman" w:hAnsi="Times New Roman" w:cs="Times New Roman"/>
          <w:sz w:val="28"/>
          <w:szCs w:val="28"/>
        </w:rPr>
        <w:t>37.2. В случае получения муниципальной программой (комплексной программой) средней или удовлетворительной оценки эффективности - продолжение реализации муниципальной программы (комплексной программы) при условии корректировки отдельных структурных элементов, показателей муниципальной программы (комплексной программы), объема бюджетных ассигнований областного бюджета на ее реализацию;</w:t>
      </w:r>
    </w:p>
    <w:p>
      <w:pPr>
        <w:pStyle w:val="30"/>
        <w:ind w:firstLine="709"/>
        <w:jc w:val="both"/>
        <w:rPr>
          <w:rFonts w:ascii="Times New Roman" w:hAnsi="Times New Roman" w:cs="Times New Roman"/>
          <w:color w:val="FF0000"/>
          <w:sz w:val="28"/>
          <w:szCs w:val="28"/>
        </w:rPr>
      </w:pPr>
      <w:r>
        <w:rPr>
          <w:rFonts w:ascii="Times New Roman" w:hAnsi="Times New Roman" w:cs="Times New Roman"/>
          <w:sz w:val="28"/>
          <w:szCs w:val="28"/>
        </w:rPr>
        <w:t>37.3. В случае получения муниципальной программой (комплексной программой) неудовлетворительной оценки эффективности – прекращение реализации муниципальной программы (комплексной программы) либо</w:t>
      </w:r>
      <w:r>
        <w:rPr>
          <w:rFonts w:ascii="Times New Roman" w:hAnsi="Times New Roman" w:cs="Times New Roman"/>
          <w:color w:val="FF0000"/>
          <w:sz w:val="28"/>
          <w:szCs w:val="28"/>
        </w:rPr>
        <w:t xml:space="preserve"> </w:t>
      </w:r>
      <w:r>
        <w:rPr>
          <w:rFonts w:ascii="Times New Roman" w:hAnsi="Times New Roman" w:cs="Times New Roman"/>
          <w:sz w:val="28"/>
          <w:szCs w:val="28"/>
        </w:rPr>
        <w:t>дальнейшая реализация муниципальной программы (комплексной программы) при условии значительной ее доработки (в том числе в части прекращения реализации или ввода новых направлений, отдельных структурных элементов, показателей муниципальной программы (комплексной программы), мероприятий (результатов) ее структурных элементов или их исключения, корректировки их значений более чем на 20 процентов, подготовки расширенного финансово-экономического обоснования бюджетных расходов на реализацию муниципальной программы (комплексной программы), обоснования применения</w:t>
      </w:r>
      <w:r>
        <w:rPr>
          <w:rFonts w:ascii="Times New Roman" w:hAnsi="Times New Roman" w:cs="Times New Roman"/>
          <w:color w:val="FF0000"/>
          <w:sz w:val="28"/>
          <w:szCs w:val="28"/>
        </w:rPr>
        <w:t xml:space="preserve"> </w:t>
      </w:r>
      <w:r>
        <w:rPr>
          <w:rFonts w:ascii="Times New Roman" w:hAnsi="Times New Roman" w:cs="Times New Roman"/>
          <w:sz w:val="28"/>
          <w:szCs w:val="28"/>
        </w:rPr>
        <w:t>показателей муниципальной программы (комплексной программы) и необходимости реализации отдельных структурных элементов;</w:t>
      </w:r>
    </w:p>
    <w:p>
      <w:pPr>
        <w:pStyle w:val="30"/>
        <w:ind w:firstLine="540"/>
        <w:jc w:val="both"/>
        <w:rPr>
          <w:rFonts w:ascii="Times New Roman" w:hAnsi="Times New Roman" w:cs="Times New Roman"/>
          <w:sz w:val="28"/>
          <w:szCs w:val="28"/>
          <w:lang w:val="az-Cyrl-AZ"/>
        </w:rPr>
      </w:pPr>
      <w:r>
        <w:rPr>
          <w:rFonts w:ascii="Times New Roman" w:hAnsi="Times New Roman" w:cs="Times New Roman"/>
          <w:sz w:val="28"/>
          <w:szCs w:val="28"/>
        </w:rPr>
        <w:t xml:space="preserve">38. Сводный годовой доклад о реализации и об оценке эффективности муниципальных  программ (комплексных программ) в течение 10 дней после его рассмотрения администрацией МО </w:t>
      </w:r>
      <w:r>
        <w:rPr>
          <w:rFonts w:ascii="Times New Roman" w:hAnsi="Times New Roman" w:cs="Times New Roman"/>
          <w:sz w:val="28"/>
          <w:szCs w:val="28"/>
          <w:lang w:val="ru-RU"/>
        </w:rPr>
        <w:t>Бродецкий</w:t>
      </w:r>
      <w:r>
        <w:rPr>
          <w:rFonts w:ascii="Times New Roman" w:hAnsi="Times New Roman" w:cs="Times New Roman"/>
          <w:sz w:val="28"/>
          <w:szCs w:val="28"/>
        </w:rPr>
        <w:t xml:space="preserve"> сельсовет подлежит размещению на сайте администрации МО </w:t>
      </w:r>
      <w:r>
        <w:rPr>
          <w:rFonts w:ascii="Times New Roman" w:hAnsi="Times New Roman" w:cs="Times New Roman"/>
          <w:sz w:val="28"/>
          <w:szCs w:val="28"/>
          <w:lang w:val="ru-RU"/>
        </w:rPr>
        <w:t>Бродецкий</w:t>
      </w:r>
      <w:r>
        <w:rPr>
          <w:rFonts w:ascii="Times New Roman" w:hAnsi="Times New Roman" w:cs="Times New Roman"/>
          <w:sz w:val="28"/>
          <w:szCs w:val="28"/>
        </w:rPr>
        <w:t xml:space="preserve"> сельсовет район  в сети Интернет.</w:t>
      </w:r>
    </w:p>
    <w:p>
      <w:pPr>
        <w:pStyle w:val="30"/>
        <w:ind w:firstLine="540"/>
        <w:jc w:val="both"/>
        <w:rPr>
          <w:rFonts w:ascii="Times New Roman" w:hAnsi="Times New Roman" w:cs="Times New Roman"/>
          <w:sz w:val="28"/>
          <w:szCs w:val="28"/>
        </w:rPr>
      </w:pPr>
    </w:p>
    <w:p>
      <w:pPr>
        <w:ind w:firstLine="709"/>
        <w:jc w:val="center"/>
        <w:rPr>
          <w:rFonts w:ascii="Times New Roman" w:hAnsi="Times New Roman" w:cs="Times New Roman"/>
          <w:sz w:val="28"/>
          <w:szCs w:val="28"/>
        </w:rPr>
      </w:pPr>
      <w:r>
        <w:rPr>
          <w:rFonts w:ascii="Times New Roman" w:hAnsi="Times New Roman" w:cs="Times New Roman"/>
          <w:sz w:val="28"/>
          <w:szCs w:val="28"/>
          <w:lang w:val="en-US"/>
        </w:rPr>
        <w:t>V</w:t>
      </w:r>
      <w:r>
        <w:rPr>
          <w:rFonts w:ascii="Times New Roman" w:hAnsi="Times New Roman" w:cs="Times New Roman"/>
          <w:sz w:val="28"/>
          <w:szCs w:val="28"/>
        </w:rPr>
        <w:t>.</w:t>
      </w:r>
      <w:r>
        <w:rPr>
          <w:rFonts w:hint="default" w:ascii="Times New Roman" w:hAnsi="Times New Roman" w:cs="Times New Roman"/>
          <w:sz w:val="28"/>
          <w:szCs w:val="28"/>
          <w:lang w:val="ru-RU"/>
        </w:rPr>
        <w:t xml:space="preserve"> </w:t>
      </w:r>
      <w:r>
        <w:rPr>
          <w:rFonts w:ascii="Times New Roman" w:hAnsi="Times New Roman" w:cs="Times New Roman"/>
          <w:sz w:val="28"/>
          <w:szCs w:val="28"/>
        </w:rPr>
        <w:t>КОМПЛЕКСНАЯ ОЦЕНКА ЭФФЕКТИВНОСТИ РЕАЛИЗАЦИИ МУНИЦИПАЛЬНЫХ ПРОГРАММ</w:t>
      </w:r>
    </w:p>
    <w:p>
      <w:pPr>
        <w:pStyle w:val="30"/>
        <w:ind w:firstLine="0"/>
        <w:jc w:val="both"/>
        <w:rPr>
          <w:rFonts w:ascii="Times New Roman" w:hAnsi="Times New Roman" w:cs="Times New Roman"/>
          <w:color w:val="FF0000"/>
          <w:sz w:val="28"/>
          <w:szCs w:val="28"/>
        </w:rPr>
      </w:pPr>
    </w:p>
    <w:p>
      <w:pPr>
        <w:pStyle w:val="30"/>
        <w:ind w:firstLine="709"/>
        <w:jc w:val="both"/>
        <w:rPr>
          <w:rFonts w:ascii="Times New Roman" w:hAnsi="Times New Roman" w:cs="Times New Roman"/>
          <w:sz w:val="28"/>
          <w:szCs w:val="28"/>
        </w:rPr>
      </w:pPr>
      <w:r>
        <w:rPr>
          <w:rFonts w:ascii="Times New Roman" w:hAnsi="Times New Roman" w:cs="Times New Roman"/>
          <w:sz w:val="28"/>
          <w:szCs w:val="28"/>
        </w:rPr>
        <w:t>39. Комплексная оценка эффективности реализации муниципальных программ (комплексных программ) производится по следующим направлениям:</w:t>
      </w:r>
    </w:p>
    <w:p>
      <w:pPr>
        <w:pStyle w:val="3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39.1. Оценка эффективности реализации </w:t>
      </w:r>
      <w:r>
        <w:rPr>
          <w:rFonts w:ascii="Times New Roman" w:hAnsi="Times New Roman" w:cs="Times New Roman"/>
          <w:sz w:val="28"/>
          <w:szCs w:val="28"/>
        </w:rPr>
        <w:t>муниципальных</w:t>
      </w:r>
      <w:r>
        <w:rPr>
          <w:rFonts w:ascii="Times New Roman" w:hAnsi="Times New Roman" w:cs="Times New Roman"/>
          <w:color w:val="000000"/>
          <w:sz w:val="28"/>
          <w:szCs w:val="28"/>
        </w:rPr>
        <w:t xml:space="preserve"> программ (комплексных программ), рассчитываемая в соответствии с </w:t>
      </w:r>
      <w:r>
        <w:fldChar w:fldCharType="begin"/>
      </w:r>
      <w:r>
        <w:instrText xml:space="preserve"> HYPERLINK "file:///C:\\Users\\bud\\Downloads\\NovyyPoryadok-po-GP_2022%20(2).docx" \l "P2096" </w:instrText>
      </w:r>
      <w:r>
        <w:fldChar w:fldCharType="separate"/>
      </w:r>
      <w:r>
        <w:rPr>
          <w:rStyle w:val="11"/>
          <w:rFonts w:ascii="Times New Roman" w:hAnsi="Times New Roman" w:cs="Times New Roman"/>
          <w:color w:val="000000"/>
          <w:sz w:val="28"/>
          <w:szCs w:val="28"/>
        </w:rPr>
        <w:t>методикой</w:t>
      </w:r>
      <w:r>
        <w:rPr>
          <w:rStyle w:val="11"/>
          <w:rFonts w:ascii="Times New Roman" w:hAnsi="Times New Roman" w:cs="Times New Roman"/>
          <w:color w:val="000000"/>
          <w:sz w:val="28"/>
          <w:szCs w:val="28"/>
        </w:rPr>
        <w:fldChar w:fldCharType="end"/>
      </w:r>
      <w:r>
        <w:rPr>
          <w:rFonts w:ascii="Times New Roman" w:hAnsi="Times New Roman" w:cs="Times New Roman"/>
          <w:color w:val="000000"/>
          <w:sz w:val="28"/>
          <w:szCs w:val="28"/>
        </w:rPr>
        <w:t>, приведенной</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в приложении № 10 к настоящему Порядку;</w:t>
      </w:r>
    </w:p>
    <w:p>
      <w:pPr>
        <w:pStyle w:val="3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39.2. Оценка эффективности реализации структурных элементов </w:t>
      </w:r>
      <w:r>
        <w:rPr>
          <w:rFonts w:ascii="Times New Roman" w:hAnsi="Times New Roman" w:cs="Times New Roman"/>
          <w:sz w:val="28"/>
          <w:szCs w:val="28"/>
        </w:rPr>
        <w:t>муниципальных</w:t>
      </w:r>
      <w:r>
        <w:rPr>
          <w:rFonts w:ascii="Times New Roman" w:hAnsi="Times New Roman" w:cs="Times New Roman"/>
          <w:color w:val="000000"/>
          <w:sz w:val="28"/>
          <w:szCs w:val="28"/>
        </w:rPr>
        <w:t xml:space="preserve"> программ (комплексных программ), осуществляемых проектным способом, рассчитываемая в соответствии с </w:t>
      </w:r>
      <w:r>
        <w:fldChar w:fldCharType="begin"/>
      </w:r>
      <w:r>
        <w:instrText xml:space="preserve"> HYPERLINK "file:///C:\\Users\\bud\\Downloads\\NovyyPoryadok-po-GP_2022%20(2).docx" \l "P2275" </w:instrText>
      </w:r>
      <w:r>
        <w:fldChar w:fldCharType="separate"/>
      </w:r>
      <w:r>
        <w:rPr>
          <w:rStyle w:val="11"/>
          <w:rFonts w:ascii="Times New Roman" w:hAnsi="Times New Roman" w:cs="Times New Roman"/>
          <w:color w:val="000000"/>
          <w:sz w:val="28"/>
          <w:szCs w:val="28"/>
        </w:rPr>
        <w:t>методикой</w:t>
      </w:r>
      <w:r>
        <w:rPr>
          <w:rStyle w:val="11"/>
          <w:rFonts w:ascii="Times New Roman" w:hAnsi="Times New Roman" w:cs="Times New Roman"/>
          <w:color w:val="000000"/>
          <w:sz w:val="28"/>
          <w:szCs w:val="28"/>
        </w:rPr>
        <w:fldChar w:fldCharType="end"/>
      </w:r>
      <w:r>
        <w:rPr>
          <w:rFonts w:ascii="Times New Roman" w:hAnsi="Times New Roman" w:cs="Times New Roman"/>
          <w:color w:val="000000"/>
          <w:sz w:val="28"/>
          <w:szCs w:val="28"/>
        </w:rPr>
        <w:t>, приведенной</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в приложении № 11</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к настоящему Порядку;</w:t>
      </w:r>
    </w:p>
    <w:p>
      <w:pPr>
        <w:pStyle w:val="3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39.3. Оценка эффективности реализации структурных элементов </w:t>
      </w:r>
      <w:r>
        <w:rPr>
          <w:rFonts w:ascii="Times New Roman" w:hAnsi="Times New Roman" w:cs="Times New Roman"/>
          <w:sz w:val="28"/>
          <w:szCs w:val="28"/>
        </w:rPr>
        <w:t>муниципальных</w:t>
      </w:r>
      <w:r>
        <w:rPr>
          <w:rFonts w:ascii="Times New Roman" w:hAnsi="Times New Roman" w:cs="Times New Roman"/>
          <w:color w:val="000000"/>
          <w:sz w:val="28"/>
          <w:szCs w:val="28"/>
        </w:rPr>
        <w:t xml:space="preserve"> программ (комплексных программ), осуществляемых за счет средств субсидий из федерального бюджета и средств областного бюджета, предусмотренных на обеспечение условий софинансирования расходов, рассчитываемая в соответствии с </w:t>
      </w:r>
      <w:r>
        <w:fldChar w:fldCharType="begin"/>
      </w:r>
      <w:r>
        <w:instrText xml:space="preserve"> HYPERLINK "file:///C:\\Users\\bud\\Downloads\\NovyyPoryadok-po-GP_2022%20(2).docx" \l "P2325" </w:instrText>
      </w:r>
      <w:r>
        <w:fldChar w:fldCharType="separate"/>
      </w:r>
      <w:r>
        <w:rPr>
          <w:rStyle w:val="11"/>
          <w:rFonts w:ascii="Times New Roman" w:hAnsi="Times New Roman" w:cs="Times New Roman"/>
          <w:color w:val="000000"/>
          <w:sz w:val="28"/>
          <w:szCs w:val="28"/>
        </w:rPr>
        <w:t>методикой</w:t>
      </w:r>
      <w:r>
        <w:rPr>
          <w:rStyle w:val="11"/>
          <w:rFonts w:ascii="Times New Roman" w:hAnsi="Times New Roman" w:cs="Times New Roman"/>
          <w:color w:val="000000"/>
          <w:sz w:val="28"/>
          <w:szCs w:val="28"/>
        </w:rPr>
        <w:fldChar w:fldCharType="end"/>
      </w:r>
      <w:r>
        <w:rPr>
          <w:rFonts w:ascii="Times New Roman" w:hAnsi="Times New Roman" w:cs="Times New Roman"/>
          <w:color w:val="000000"/>
          <w:sz w:val="28"/>
          <w:szCs w:val="28"/>
        </w:rPr>
        <w:t>, приведенной в приложении № 12 к настоящему Порядку.</w:t>
      </w:r>
    </w:p>
    <w:p>
      <w:pPr>
        <w:pStyle w:val="3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40. Комплексная оценка эффективности реализации </w:t>
      </w:r>
      <w:r>
        <w:rPr>
          <w:rFonts w:ascii="Times New Roman" w:hAnsi="Times New Roman" w:cs="Times New Roman"/>
          <w:sz w:val="28"/>
          <w:szCs w:val="28"/>
        </w:rPr>
        <w:t xml:space="preserve">муниципальной </w:t>
      </w:r>
      <w:r>
        <w:rPr>
          <w:rFonts w:ascii="Times New Roman" w:hAnsi="Times New Roman" w:cs="Times New Roman"/>
          <w:color w:val="000000"/>
          <w:sz w:val="28"/>
          <w:szCs w:val="28"/>
        </w:rPr>
        <w:t>программы (комплексной программы) рассчитывается по следующей формуле:</w:t>
      </w:r>
    </w:p>
    <w:p>
      <w:pPr>
        <w:pStyle w:val="30"/>
        <w:ind w:firstLine="709"/>
        <w:jc w:val="both"/>
        <w:rPr>
          <w:rFonts w:ascii="Times New Roman" w:hAnsi="Times New Roman" w:cs="Times New Roman"/>
          <w:color w:val="FF0000"/>
          <w:sz w:val="28"/>
          <w:szCs w:val="28"/>
        </w:rPr>
      </w:pPr>
    </w:p>
    <w:p>
      <w:pPr>
        <w:pStyle w:val="30"/>
        <w:ind w:firstLine="709"/>
        <w:jc w:val="center"/>
        <w:rPr>
          <w:rFonts w:ascii="Times New Roman" w:hAnsi="Times New Roman" w:cs="Times New Roman"/>
          <w:color w:val="000000"/>
          <w:sz w:val="28"/>
          <w:szCs w:val="28"/>
        </w:rPr>
      </w:pPr>
      <w:r>
        <w:rPr>
          <w:rFonts w:ascii="Times New Roman" w:hAnsi="Times New Roman" w:cs="Times New Roman"/>
          <w:color w:val="000000"/>
          <w:sz w:val="28"/>
          <w:szCs w:val="28"/>
        </w:rPr>
        <w:t>К</w:t>
      </w:r>
      <w:r>
        <w:rPr>
          <w:rFonts w:ascii="Times New Roman" w:hAnsi="Times New Roman" w:cs="Times New Roman"/>
          <w:color w:val="000000"/>
          <w:sz w:val="28"/>
          <w:szCs w:val="28"/>
          <w:vertAlign w:val="subscript"/>
        </w:rPr>
        <w:t>оэ</w:t>
      </w:r>
      <w:r>
        <w:rPr>
          <w:rFonts w:ascii="Times New Roman" w:hAnsi="Times New Roman" w:cs="Times New Roman"/>
          <w:color w:val="000000"/>
          <w:sz w:val="28"/>
          <w:szCs w:val="28"/>
        </w:rPr>
        <w:t xml:space="preserve"> = (ЭР</w:t>
      </w:r>
      <w:r>
        <w:rPr>
          <w:rFonts w:ascii="Times New Roman" w:hAnsi="Times New Roman" w:cs="Times New Roman"/>
          <w:color w:val="000000"/>
          <w:sz w:val="28"/>
          <w:szCs w:val="28"/>
          <w:vertAlign w:val="subscript"/>
        </w:rPr>
        <w:t>гп</w:t>
      </w:r>
      <w:r>
        <w:rPr>
          <w:rFonts w:ascii="Times New Roman" w:hAnsi="Times New Roman" w:cs="Times New Roman"/>
          <w:color w:val="000000"/>
          <w:sz w:val="28"/>
          <w:szCs w:val="28"/>
        </w:rPr>
        <w:t xml:space="preserve"> + ЭР</w:t>
      </w:r>
      <w:r>
        <w:rPr>
          <w:rFonts w:ascii="Times New Roman" w:hAnsi="Times New Roman" w:cs="Times New Roman"/>
          <w:color w:val="000000"/>
          <w:sz w:val="28"/>
          <w:szCs w:val="28"/>
          <w:vertAlign w:val="subscript"/>
        </w:rPr>
        <w:t>п</w:t>
      </w:r>
      <w:r>
        <w:rPr>
          <w:rFonts w:ascii="Times New Roman" w:hAnsi="Times New Roman" w:cs="Times New Roman"/>
          <w:color w:val="000000"/>
          <w:sz w:val="28"/>
          <w:szCs w:val="28"/>
        </w:rPr>
        <w:t xml:space="preserve"> + ЭР</w:t>
      </w:r>
      <w:r>
        <w:rPr>
          <w:rFonts w:ascii="Times New Roman" w:hAnsi="Times New Roman" w:cs="Times New Roman"/>
          <w:color w:val="000000"/>
          <w:sz w:val="28"/>
          <w:szCs w:val="28"/>
          <w:vertAlign w:val="subscript"/>
        </w:rPr>
        <w:t>ф</w:t>
      </w:r>
      <w:r>
        <w:rPr>
          <w:rFonts w:ascii="Times New Roman" w:hAnsi="Times New Roman" w:cs="Times New Roman"/>
          <w:color w:val="000000"/>
          <w:sz w:val="28"/>
          <w:szCs w:val="28"/>
        </w:rPr>
        <w:t>) / Н, где:</w:t>
      </w:r>
    </w:p>
    <w:p>
      <w:pPr>
        <w:pStyle w:val="30"/>
        <w:ind w:firstLine="709"/>
        <w:jc w:val="both"/>
        <w:rPr>
          <w:rFonts w:ascii="Times New Roman" w:hAnsi="Times New Roman" w:cs="Times New Roman"/>
          <w:color w:val="FF0000"/>
          <w:sz w:val="28"/>
          <w:szCs w:val="28"/>
        </w:rPr>
      </w:pPr>
    </w:p>
    <w:p>
      <w:pPr>
        <w:pStyle w:val="3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ЭР</w:t>
      </w:r>
      <w:r>
        <w:rPr>
          <w:rFonts w:ascii="Times New Roman" w:hAnsi="Times New Roman" w:cs="Times New Roman"/>
          <w:color w:val="000000"/>
          <w:sz w:val="28"/>
          <w:szCs w:val="28"/>
          <w:vertAlign w:val="subscript"/>
        </w:rPr>
        <w:t>гп</w:t>
      </w:r>
      <w:r>
        <w:rPr>
          <w:rFonts w:ascii="Times New Roman" w:hAnsi="Times New Roman" w:cs="Times New Roman"/>
          <w:color w:val="000000"/>
          <w:sz w:val="28"/>
          <w:szCs w:val="28"/>
        </w:rPr>
        <w:t xml:space="preserve"> – эффективность реализации </w:t>
      </w:r>
      <w:r>
        <w:rPr>
          <w:rFonts w:ascii="Times New Roman" w:hAnsi="Times New Roman" w:cs="Times New Roman"/>
          <w:sz w:val="28"/>
          <w:szCs w:val="28"/>
        </w:rPr>
        <w:t>муниципальной</w:t>
      </w:r>
      <w:r>
        <w:rPr>
          <w:rFonts w:ascii="Times New Roman" w:hAnsi="Times New Roman" w:cs="Times New Roman"/>
          <w:color w:val="000000"/>
          <w:sz w:val="28"/>
          <w:szCs w:val="28"/>
        </w:rPr>
        <w:t xml:space="preserve"> программы (комплексной программы);</w:t>
      </w:r>
    </w:p>
    <w:p>
      <w:pPr>
        <w:pStyle w:val="3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ЭР</w:t>
      </w:r>
      <w:r>
        <w:rPr>
          <w:rFonts w:ascii="Times New Roman" w:hAnsi="Times New Roman" w:cs="Times New Roman"/>
          <w:color w:val="000000"/>
          <w:sz w:val="28"/>
          <w:szCs w:val="28"/>
          <w:vertAlign w:val="subscript"/>
        </w:rPr>
        <w:t>п</w:t>
      </w:r>
      <w:r>
        <w:rPr>
          <w:rFonts w:ascii="Times New Roman" w:hAnsi="Times New Roman" w:cs="Times New Roman"/>
          <w:color w:val="000000"/>
          <w:sz w:val="28"/>
          <w:szCs w:val="28"/>
        </w:rPr>
        <w:t xml:space="preserve"> – эффективность реализации отдельных структурных элементов </w:t>
      </w:r>
      <w:r>
        <w:rPr>
          <w:rFonts w:ascii="Times New Roman" w:hAnsi="Times New Roman" w:cs="Times New Roman"/>
          <w:sz w:val="28"/>
          <w:szCs w:val="28"/>
        </w:rPr>
        <w:t>муниципальной</w:t>
      </w:r>
      <w:r>
        <w:rPr>
          <w:rFonts w:ascii="Times New Roman" w:hAnsi="Times New Roman" w:cs="Times New Roman"/>
          <w:color w:val="000000"/>
          <w:sz w:val="28"/>
          <w:szCs w:val="28"/>
        </w:rPr>
        <w:t xml:space="preserve"> программы (комплексной программы), осуществляемых проектным способом;</w:t>
      </w:r>
    </w:p>
    <w:p>
      <w:pPr>
        <w:pStyle w:val="3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ЭР</w:t>
      </w:r>
      <w:r>
        <w:rPr>
          <w:rFonts w:ascii="Times New Roman" w:hAnsi="Times New Roman" w:cs="Times New Roman"/>
          <w:color w:val="000000"/>
          <w:sz w:val="28"/>
          <w:szCs w:val="28"/>
          <w:vertAlign w:val="subscript"/>
        </w:rPr>
        <w:t>ф</w:t>
      </w:r>
      <w:r>
        <w:rPr>
          <w:rFonts w:ascii="Times New Roman" w:hAnsi="Times New Roman" w:cs="Times New Roman"/>
          <w:color w:val="000000"/>
          <w:sz w:val="28"/>
          <w:szCs w:val="28"/>
        </w:rPr>
        <w:t xml:space="preserve"> – эффективность реализации отдельных структурных элементов </w:t>
      </w:r>
      <w:r>
        <w:rPr>
          <w:rFonts w:ascii="Times New Roman" w:hAnsi="Times New Roman" w:cs="Times New Roman"/>
          <w:sz w:val="28"/>
          <w:szCs w:val="28"/>
        </w:rPr>
        <w:t>муниципальной</w:t>
      </w:r>
      <w:r>
        <w:rPr>
          <w:rFonts w:ascii="Times New Roman" w:hAnsi="Times New Roman" w:cs="Times New Roman"/>
          <w:color w:val="000000"/>
          <w:sz w:val="28"/>
          <w:szCs w:val="28"/>
        </w:rPr>
        <w:t xml:space="preserve"> программы (комплексной программы), осуществляемых за счет средств субсидий из федерального бюджета и средств областного бюджета, предусмотренных на обеспечение условий софинансирования расходов;</w:t>
      </w:r>
    </w:p>
    <w:p>
      <w:pPr>
        <w:pStyle w:val="3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 - количество направлений, по которым производится оценка.</w:t>
      </w:r>
    </w:p>
    <w:p>
      <w:pPr>
        <w:pStyle w:val="30"/>
        <w:ind w:firstLine="709"/>
        <w:jc w:val="both"/>
        <w:rPr>
          <w:rFonts w:ascii="Times New Roman" w:hAnsi="Times New Roman" w:cs="Times New Roman"/>
          <w:sz w:val="28"/>
          <w:szCs w:val="28"/>
        </w:rPr>
      </w:pPr>
      <w:r>
        <w:rPr>
          <w:rFonts w:ascii="Times New Roman" w:hAnsi="Times New Roman" w:cs="Times New Roman"/>
          <w:sz w:val="28"/>
          <w:szCs w:val="28"/>
        </w:rPr>
        <w:t>40.1. Расчет значений показателей, используемых в формуле, осуществляется с точностью до 3 знаков после запятой.</w:t>
      </w:r>
    </w:p>
    <w:p>
      <w:pPr>
        <w:pStyle w:val="30"/>
        <w:ind w:firstLine="709"/>
        <w:jc w:val="both"/>
        <w:rPr>
          <w:rFonts w:ascii="Times New Roman" w:hAnsi="Times New Roman" w:cs="Times New Roman"/>
          <w:sz w:val="28"/>
          <w:szCs w:val="28"/>
        </w:rPr>
      </w:pPr>
      <w:r>
        <w:rPr>
          <w:rFonts w:ascii="Times New Roman" w:hAnsi="Times New Roman" w:cs="Times New Roman"/>
          <w:sz w:val="28"/>
          <w:szCs w:val="28"/>
        </w:rPr>
        <w:t>41. Результаты комплексной оценки эффективности реализации муниципальной программы (комплексной программы) представляются в составе годового отчета ответственного исполнителя муниципальной программы (комплексной программы).</w:t>
      </w:r>
    </w:p>
    <w:p>
      <w:pPr>
        <w:pStyle w:val="3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42. Эффективность реализации </w:t>
      </w:r>
      <w:r>
        <w:rPr>
          <w:rFonts w:ascii="Times New Roman" w:hAnsi="Times New Roman" w:cs="Times New Roman"/>
          <w:sz w:val="28"/>
          <w:szCs w:val="28"/>
        </w:rPr>
        <w:t>муниципальной</w:t>
      </w:r>
      <w:r>
        <w:rPr>
          <w:rFonts w:ascii="Times New Roman" w:hAnsi="Times New Roman" w:cs="Times New Roman"/>
          <w:color w:val="000000"/>
          <w:sz w:val="28"/>
          <w:szCs w:val="28"/>
        </w:rPr>
        <w:t xml:space="preserve"> программы (комплексной программы) по результатам комплексной оценки признается:</w:t>
      </w:r>
    </w:p>
    <w:p>
      <w:pPr>
        <w:pStyle w:val="3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 высокой, в случае если значение К</w:t>
      </w:r>
      <w:r>
        <w:rPr>
          <w:rFonts w:ascii="Times New Roman" w:hAnsi="Times New Roman" w:cs="Times New Roman"/>
          <w:color w:val="000000"/>
          <w:sz w:val="28"/>
          <w:szCs w:val="28"/>
          <w:vertAlign w:val="subscript"/>
        </w:rPr>
        <w:t>оэ</w:t>
      </w:r>
      <w:r>
        <w:rPr>
          <w:rFonts w:ascii="Times New Roman" w:hAnsi="Times New Roman" w:cs="Times New Roman"/>
          <w:color w:val="000000"/>
          <w:sz w:val="28"/>
          <w:szCs w:val="28"/>
        </w:rPr>
        <w:t xml:space="preserve"> составляет не менее 0,95;</w:t>
      </w:r>
    </w:p>
    <w:p>
      <w:pPr>
        <w:pStyle w:val="3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б) средней, в случае если значение К</w:t>
      </w:r>
      <w:r>
        <w:rPr>
          <w:rFonts w:ascii="Times New Roman" w:hAnsi="Times New Roman" w:cs="Times New Roman"/>
          <w:color w:val="000000"/>
          <w:sz w:val="28"/>
          <w:szCs w:val="28"/>
          <w:vertAlign w:val="subscript"/>
        </w:rPr>
        <w:t>оэ</w:t>
      </w:r>
      <w:r>
        <w:rPr>
          <w:rFonts w:ascii="Times New Roman" w:hAnsi="Times New Roman" w:cs="Times New Roman"/>
          <w:color w:val="000000"/>
          <w:sz w:val="28"/>
          <w:szCs w:val="28"/>
        </w:rPr>
        <w:t xml:space="preserve"> составляет не менее 0,85;</w:t>
      </w:r>
    </w:p>
    <w:p>
      <w:pPr>
        <w:pStyle w:val="3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удовлетворительной, в случае если значение К</w:t>
      </w:r>
      <w:r>
        <w:rPr>
          <w:rFonts w:ascii="Times New Roman" w:hAnsi="Times New Roman" w:cs="Times New Roman"/>
          <w:color w:val="000000"/>
          <w:sz w:val="28"/>
          <w:szCs w:val="28"/>
          <w:vertAlign w:val="subscript"/>
        </w:rPr>
        <w:t>оэ</w:t>
      </w:r>
      <w:r>
        <w:rPr>
          <w:rFonts w:ascii="Times New Roman" w:hAnsi="Times New Roman" w:cs="Times New Roman"/>
          <w:color w:val="000000"/>
          <w:sz w:val="28"/>
          <w:szCs w:val="28"/>
        </w:rPr>
        <w:t xml:space="preserve"> составляет не менее 0,75.</w:t>
      </w:r>
    </w:p>
    <w:p>
      <w:pPr>
        <w:pStyle w:val="3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42.1 В остальных случаях эффективность реализации </w:t>
      </w:r>
      <w:r>
        <w:rPr>
          <w:rFonts w:ascii="Times New Roman" w:hAnsi="Times New Roman" w:cs="Times New Roman"/>
          <w:sz w:val="28"/>
          <w:szCs w:val="28"/>
        </w:rPr>
        <w:t>муниципальной</w:t>
      </w:r>
      <w:r>
        <w:rPr>
          <w:rFonts w:ascii="Times New Roman" w:hAnsi="Times New Roman" w:cs="Times New Roman"/>
          <w:color w:val="000000"/>
          <w:sz w:val="28"/>
          <w:szCs w:val="28"/>
        </w:rPr>
        <w:t xml:space="preserve"> программы (комплексной программы) признается неудовлетворительной.</w:t>
      </w:r>
    </w:p>
    <w:p>
      <w:pPr>
        <w:pStyle w:val="3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43. Ответственные исполнители </w:t>
      </w:r>
      <w:r>
        <w:rPr>
          <w:rFonts w:ascii="Times New Roman" w:hAnsi="Times New Roman" w:cs="Times New Roman"/>
          <w:sz w:val="28"/>
          <w:szCs w:val="28"/>
        </w:rPr>
        <w:t>муниципальных</w:t>
      </w:r>
      <w:r>
        <w:rPr>
          <w:rFonts w:ascii="Times New Roman" w:hAnsi="Times New Roman" w:cs="Times New Roman"/>
          <w:color w:val="000000"/>
          <w:sz w:val="28"/>
          <w:szCs w:val="28"/>
        </w:rPr>
        <w:t xml:space="preserve"> программ (комплексных программ), получивших оценки эффективности произведенных расходов менее 0,7 балла, до 15 мая года, следующего за отчетным годом, представляют ведущему специалисту (главному бухгалтеру) администрации МО </w:t>
      </w:r>
      <w:r>
        <w:rPr>
          <w:rFonts w:ascii="Times New Roman" w:hAnsi="Times New Roman" w:cs="Times New Roman"/>
          <w:sz w:val="28"/>
          <w:szCs w:val="28"/>
          <w:lang w:val="ru-RU"/>
        </w:rPr>
        <w:t>Бродецкий</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 сельсовет план мероприятий по повышению эффективности бюджетных расходов на реализацию </w:t>
      </w:r>
      <w:r>
        <w:rPr>
          <w:rFonts w:ascii="Times New Roman" w:hAnsi="Times New Roman" w:cs="Times New Roman"/>
          <w:sz w:val="28"/>
          <w:szCs w:val="28"/>
        </w:rPr>
        <w:t xml:space="preserve">муниципальных </w:t>
      </w:r>
      <w:r>
        <w:rPr>
          <w:rFonts w:ascii="Times New Roman" w:hAnsi="Times New Roman" w:cs="Times New Roman"/>
          <w:color w:val="000000"/>
          <w:sz w:val="28"/>
          <w:szCs w:val="28"/>
        </w:rPr>
        <w:t xml:space="preserve"> программ (комплексных программ).</w:t>
      </w:r>
    </w:p>
    <w:p>
      <w:pPr>
        <w:pStyle w:val="30"/>
        <w:ind w:firstLine="709"/>
        <w:jc w:val="both"/>
        <w:rPr>
          <w:rFonts w:ascii="Times New Roman" w:hAnsi="Times New Roman" w:cs="Times New Roman"/>
          <w:sz w:val="28"/>
          <w:szCs w:val="28"/>
        </w:rPr>
      </w:pPr>
      <w:r>
        <w:rPr>
          <w:rFonts w:ascii="Times New Roman" w:hAnsi="Times New Roman" w:cs="Times New Roman"/>
          <w:sz w:val="28"/>
          <w:szCs w:val="28"/>
        </w:rPr>
        <w:t>44. Результаты комплексной оценки эффективности реализации муниципальной программы (комплексной программы), срок реализации которой истек, используются при формировании (внесении изменений) и реализации муниципальной программы (комплексной программы) на новый период.</w:t>
      </w:r>
    </w:p>
    <w:p>
      <w:pPr>
        <w:pStyle w:val="30"/>
        <w:ind w:firstLine="709"/>
        <w:jc w:val="both"/>
        <w:rPr>
          <w:rFonts w:hint="default" w:ascii="Times New Roman" w:hAnsi="Times New Roman" w:cs="Times New Roman"/>
          <w:sz w:val="28"/>
          <w:szCs w:val="28"/>
          <w:lang w:val="ru-RU"/>
        </w:rPr>
      </w:pPr>
      <w:r>
        <w:rPr>
          <w:rFonts w:ascii="Times New Roman" w:hAnsi="Times New Roman" w:cs="Times New Roman"/>
          <w:sz w:val="28"/>
          <w:szCs w:val="28"/>
        </w:rPr>
        <w:t>45. Комплексной оценке не подлежат структурные элементы муниципальных программ (комплексных программ), информация о которых относится к сведениям, составляющим государственную тайну, или предоставляется для служебного пользования</w:t>
      </w:r>
      <w:r>
        <w:rPr>
          <w:rFonts w:hint="default" w:ascii="Times New Roman" w:hAnsi="Times New Roman" w:cs="Times New Roman"/>
          <w:sz w:val="28"/>
          <w:szCs w:val="28"/>
          <w:lang w:val="ru-RU"/>
        </w:rPr>
        <w:t>.</w:t>
      </w:r>
    </w:p>
    <w:p>
      <w:pPr>
        <w:jc w:val="right"/>
        <w:rPr>
          <w:rFonts w:ascii="Times New Roman" w:hAnsi="Times New Roman" w:cs="Times New Roman"/>
          <w:sz w:val="28"/>
          <w:szCs w:val="28"/>
        </w:rPr>
      </w:pPr>
      <w:r>
        <w:rPr>
          <w:rFonts w:ascii="Times New Roman" w:hAnsi="Times New Roman" w:cs="Times New Roman"/>
          <w:sz w:val="28"/>
          <w:szCs w:val="28"/>
        </w:rPr>
        <w:t>Приложение 1</w:t>
      </w:r>
    </w:p>
    <w:p>
      <w:pPr>
        <w:jc w:val="right"/>
        <w:rPr>
          <w:rFonts w:ascii="Times New Roman" w:hAnsi="Times New Roman" w:cs="Times New Roman"/>
          <w:sz w:val="28"/>
          <w:szCs w:val="28"/>
        </w:rPr>
      </w:pPr>
      <w:r>
        <w:rPr>
          <w:rFonts w:ascii="Times New Roman" w:hAnsi="Times New Roman" w:cs="Times New Roman"/>
          <w:sz w:val="28"/>
          <w:szCs w:val="28"/>
        </w:rPr>
        <w:t xml:space="preserve">к порядку разработки, реализации </w:t>
      </w:r>
    </w:p>
    <w:p>
      <w:pPr>
        <w:jc w:val="right"/>
        <w:rPr>
          <w:rFonts w:ascii="Times New Roman" w:hAnsi="Times New Roman" w:cs="Times New Roman"/>
          <w:sz w:val="28"/>
          <w:szCs w:val="28"/>
        </w:rPr>
      </w:pPr>
      <w:r>
        <w:rPr>
          <w:rFonts w:ascii="Times New Roman" w:hAnsi="Times New Roman" w:cs="Times New Roman"/>
          <w:sz w:val="28"/>
          <w:szCs w:val="28"/>
        </w:rPr>
        <w:t>и оценки эффективности</w:t>
      </w:r>
    </w:p>
    <w:p>
      <w:pPr>
        <w:jc w:val="right"/>
        <w:rPr>
          <w:rFonts w:ascii="Times New Roman" w:hAnsi="Times New Roman" w:cs="Times New Roman"/>
          <w:sz w:val="28"/>
          <w:szCs w:val="28"/>
        </w:rPr>
      </w:pPr>
      <w:r>
        <w:rPr>
          <w:rFonts w:ascii="Times New Roman" w:hAnsi="Times New Roman" w:cs="Times New Roman"/>
          <w:sz w:val="28"/>
          <w:szCs w:val="28"/>
        </w:rPr>
        <w:t>муниципальных программ</w:t>
      </w:r>
    </w:p>
    <w:p>
      <w:pPr>
        <w:jc w:val="right"/>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pPr>
        <w:jc w:val="right"/>
        <w:rPr>
          <w:rFonts w:ascii="Times New Roman" w:hAnsi="Times New Roman" w:cs="Times New Roman"/>
          <w:sz w:val="28"/>
          <w:szCs w:val="28"/>
        </w:rPr>
      </w:pPr>
      <w:r>
        <w:rPr>
          <w:rFonts w:ascii="Times New Roman" w:hAnsi="Times New Roman" w:cs="Times New Roman"/>
          <w:sz w:val="28"/>
          <w:szCs w:val="28"/>
          <w:lang w:val="ru-RU"/>
        </w:rPr>
        <w:t>Бродецкий</w:t>
      </w:r>
      <w:r>
        <w:rPr>
          <w:rFonts w:ascii="Times New Roman" w:hAnsi="Times New Roman" w:cs="Times New Roman"/>
          <w:sz w:val="28"/>
          <w:szCs w:val="28"/>
        </w:rPr>
        <w:t xml:space="preserve"> сельсовет</w:t>
      </w:r>
    </w:p>
    <w:p>
      <w:pPr>
        <w:jc w:val="right"/>
        <w:rPr>
          <w:rFonts w:ascii="Times New Roman" w:hAnsi="Times New Roman" w:cs="Times New Roman"/>
          <w:sz w:val="28"/>
          <w:szCs w:val="28"/>
        </w:rPr>
      </w:pPr>
      <w:r>
        <w:rPr>
          <w:rFonts w:ascii="Times New Roman" w:hAnsi="Times New Roman" w:cs="Times New Roman"/>
          <w:sz w:val="28"/>
          <w:szCs w:val="28"/>
        </w:rPr>
        <w:t xml:space="preserve">Оренбургского района </w:t>
      </w:r>
    </w:p>
    <w:p>
      <w:pPr>
        <w:jc w:val="right"/>
        <w:rPr>
          <w:rFonts w:ascii="Times New Roman" w:hAnsi="Times New Roman" w:cs="Times New Roman"/>
          <w:sz w:val="28"/>
          <w:szCs w:val="28"/>
        </w:rPr>
      </w:pPr>
      <w:r>
        <w:rPr>
          <w:rFonts w:ascii="Times New Roman" w:hAnsi="Times New Roman" w:cs="Times New Roman"/>
          <w:sz w:val="28"/>
          <w:szCs w:val="28"/>
        </w:rPr>
        <w:t>Оренбургской области</w:t>
      </w:r>
    </w:p>
    <w:p>
      <w:pPr>
        <w:rPr>
          <w:rFonts w:ascii="Times New Roman" w:hAnsi="Times New Roman" w:cs="Times New Roman"/>
          <w:sz w:val="28"/>
          <w:szCs w:val="28"/>
        </w:rPr>
      </w:pPr>
    </w:p>
    <w:p>
      <w:pPr>
        <w:jc w:val="center"/>
        <w:rPr>
          <w:rFonts w:ascii="Times New Roman" w:hAnsi="Times New Roman" w:cs="Times New Roman"/>
          <w:sz w:val="28"/>
          <w:szCs w:val="28"/>
        </w:rPr>
      </w:pPr>
      <w:r>
        <w:rPr>
          <w:rFonts w:ascii="Times New Roman" w:hAnsi="Times New Roman" w:cs="Times New Roman"/>
          <w:sz w:val="28"/>
          <w:szCs w:val="28"/>
        </w:rPr>
        <w:t xml:space="preserve">Паспорт муниципальной программы (комплексной программы) </w:t>
      </w:r>
    </w:p>
    <w:p>
      <w:pPr>
        <w:jc w:val="center"/>
        <w:rPr>
          <w:rFonts w:ascii="Times New Roman" w:hAnsi="Times New Roman" w:cs="Times New Roman"/>
          <w:sz w:val="28"/>
          <w:szCs w:val="28"/>
        </w:rPr>
      </w:pPr>
      <w:r>
        <w:rPr>
          <w:rFonts w:ascii="Times New Roman" w:hAnsi="Times New Roman" w:cs="Times New Roman"/>
          <w:sz w:val="28"/>
          <w:szCs w:val="28"/>
        </w:rPr>
        <w:t>_______________________</w:t>
      </w:r>
    </w:p>
    <w:p>
      <w:pPr>
        <w:contextualSpacing/>
        <w:jc w:val="center"/>
        <w:rPr>
          <w:rFonts w:ascii="Times New Roman" w:hAnsi="Times New Roman" w:cs="Times New Roman"/>
          <w:i/>
          <w:sz w:val="22"/>
          <w:szCs w:val="22"/>
        </w:rPr>
      </w:pPr>
      <w:r>
        <w:rPr>
          <w:rFonts w:ascii="Times New Roman" w:hAnsi="Times New Roman" w:cs="Times New Roman"/>
          <w:i/>
          <w:sz w:val="22"/>
          <w:szCs w:val="22"/>
        </w:rPr>
        <w:t>(наименование муниципальной программы (комплексной программы))</w:t>
      </w:r>
    </w:p>
    <w:tbl>
      <w:tblPr>
        <w:tblStyle w:val="7"/>
        <w:tblW w:w="9640" w:type="dxa"/>
        <w:tblInd w:w="-69" w:type="dxa"/>
        <w:tblLayout w:type="autofit"/>
        <w:tblCellMar>
          <w:top w:w="62" w:type="dxa"/>
          <w:left w:w="73" w:type="dxa"/>
          <w:bottom w:w="0" w:type="dxa"/>
          <w:right w:w="21" w:type="dxa"/>
        </w:tblCellMar>
      </w:tblPr>
      <w:tblGrid>
        <w:gridCol w:w="4537"/>
        <w:gridCol w:w="5103"/>
      </w:tblGrid>
      <w:tr>
        <w:tblPrEx>
          <w:tblCellMar>
            <w:top w:w="62" w:type="dxa"/>
            <w:left w:w="73" w:type="dxa"/>
            <w:bottom w:w="0" w:type="dxa"/>
            <w:right w:w="21" w:type="dxa"/>
          </w:tblCellMar>
        </w:tblPrEx>
        <w:trPr>
          <w:trHeight w:val="903" w:hRule="atLeast"/>
        </w:trPr>
        <w:tc>
          <w:tcPr>
            <w:tcW w:w="4537" w:type="dxa"/>
            <w:tcBorders>
              <w:top w:val="single" w:color="000000" w:sz="6" w:space="0"/>
              <w:left w:val="single" w:color="000000" w:sz="6" w:space="0"/>
              <w:bottom w:val="single" w:color="000000" w:sz="6" w:space="0"/>
              <w:right w:val="single" w:color="000000" w:sz="6" w:space="0"/>
            </w:tcBorders>
            <w:vAlign w:val="center"/>
          </w:tcPr>
          <w:p>
            <w:pPr>
              <w:spacing w:line="256" w:lineRule="auto"/>
              <w:rPr>
                <w:rFonts w:ascii="Times New Roman" w:hAnsi="Times New Roman" w:cs="Times New Roman"/>
                <w:sz w:val="28"/>
                <w:szCs w:val="28"/>
              </w:rPr>
            </w:pPr>
            <w:r>
              <w:rPr>
                <w:rFonts w:ascii="Times New Roman" w:hAnsi="Times New Roman" w:cs="Times New Roman"/>
                <w:sz w:val="28"/>
                <w:szCs w:val="28"/>
              </w:rPr>
              <w:t>Ответственный исполнитель муниципальной программы (комплексной программы)</w:t>
            </w:r>
          </w:p>
        </w:tc>
        <w:tc>
          <w:tcPr>
            <w:tcW w:w="5103" w:type="dxa"/>
            <w:tcBorders>
              <w:top w:val="single" w:color="000000" w:sz="6" w:space="0"/>
              <w:left w:val="single" w:color="000000" w:sz="6" w:space="0"/>
              <w:bottom w:val="single" w:color="000000" w:sz="6" w:space="0"/>
              <w:right w:val="single" w:color="000000" w:sz="6" w:space="0"/>
            </w:tcBorders>
            <w:vAlign w:val="center"/>
          </w:tcPr>
          <w:p>
            <w:pPr>
              <w:spacing w:line="256" w:lineRule="auto"/>
              <w:rPr>
                <w:rFonts w:ascii="Times New Roman" w:hAnsi="Times New Roman" w:cs="Times New Roman"/>
                <w:sz w:val="28"/>
                <w:szCs w:val="28"/>
              </w:rPr>
            </w:pPr>
          </w:p>
        </w:tc>
      </w:tr>
      <w:tr>
        <w:tblPrEx>
          <w:tblCellMar>
            <w:top w:w="62" w:type="dxa"/>
            <w:left w:w="73" w:type="dxa"/>
            <w:bottom w:w="0" w:type="dxa"/>
            <w:right w:w="21" w:type="dxa"/>
          </w:tblCellMar>
        </w:tblPrEx>
        <w:trPr>
          <w:trHeight w:val="574" w:hRule="atLeast"/>
        </w:trPr>
        <w:tc>
          <w:tcPr>
            <w:tcW w:w="4537" w:type="dxa"/>
            <w:tcBorders>
              <w:top w:val="single" w:color="000000" w:sz="6" w:space="0"/>
              <w:left w:val="single" w:color="000000" w:sz="6" w:space="0"/>
              <w:bottom w:val="single" w:color="000000" w:sz="6" w:space="0"/>
              <w:right w:val="single" w:color="000000" w:sz="6" w:space="0"/>
            </w:tcBorders>
            <w:vAlign w:val="center"/>
          </w:tcPr>
          <w:p>
            <w:pPr>
              <w:spacing w:line="256" w:lineRule="auto"/>
              <w:rPr>
                <w:rFonts w:ascii="Times New Roman" w:hAnsi="Times New Roman" w:cs="Times New Roman"/>
                <w:sz w:val="28"/>
                <w:szCs w:val="28"/>
              </w:rPr>
            </w:pPr>
            <w:r>
              <w:rPr>
                <w:rFonts w:ascii="Times New Roman" w:hAnsi="Times New Roman" w:cs="Times New Roman"/>
                <w:sz w:val="28"/>
                <w:szCs w:val="28"/>
              </w:rPr>
              <w:t>Период реализации муниципальной программы (комплексной программы)</w:t>
            </w:r>
          </w:p>
        </w:tc>
        <w:tc>
          <w:tcPr>
            <w:tcW w:w="5103" w:type="dxa"/>
            <w:tcBorders>
              <w:top w:val="single" w:color="000000" w:sz="6" w:space="0"/>
              <w:left w:val="single" w:color="000000" w:sz="6" w:space="0"/>
              <w:bottom w:val="single" w:color="000000" w:sz="6" w:space="0"/>
              <w:right w:val="single" w:color="000000" w:sz="6" w:space="0"/>
            </w:tcBorders>
          </w:tcPr>
          <w:p>
            <w:pPr>
              <w:pStyle w:val="105"/>
              <w:shd w:val="clear" w:color="auto" w:fill="FFFFFF"/>
              <w:spacing w:before="0" w:beforeAutospacing="0" w:after="0" w:afterAutospacing="0"/>
              <w:rPr>
                <w:color w:val="22272F"/>
                <w:sz w:val="28"/>
                <w:szCs w:val="28"/>
              </w:rPr>
            </w:pPr>
          </w:p>
        </w:tc>
      </w:tr>
      <w:tr>
        <w:tblPrEx>
          <w:tblCellMar>
            <w:top w:w="62" w:type="dxa"/>
            <w:left w:w="73" w:type="dxa"/>
            <w:bottom w:w="0" w:type="dxa"/>
            <w:right w:w="21" w:type="dxa"/>
          </w:tblCellMar>
        </w:tblPrEx>
        <w:trPr>
          <w:trHeight w:val="590" w:hRule="atLeast"/>
        </w:trPr>
        <w:tc>
          <w:tcPr>
            <w:tcW w:w="4537" w:type="dxa"/>
            <w:tcBorders>
              <w:top w:val="single" w:color="000000" w:sz="6" w:space="0"/>
              <w:left w:val="single" w:color="000000" w:sz="6" w:space="0"/>
              <w:bottom w:val="single" w:color="000000" w:sz="6" w:space="0"/>
              <w:right w:val="single" w:color="000000" w:sz="6" w:space="0"/>
            </w:tcBorders>
            <w:vAlign w:val="center"/>
          </w:tcPr>
          <w:p>
            <w:pPr>
              <w:spacing w:line="256" w:lineRule="auto"/>
              <w:rPr>
                <w:rFonts w:ascii="Times New Roman" w:hAnsi="Times New Roman" w:cs="Times New Roman"/>
                <w:sz w:val="28"/>
                <w:szCs w:val="28"/>
              </w:rPr>
            </w:pPr>
            <w:r>
              <w:rPr>
                <w:rFonts w:ascii="Times New Roman" w:hAnsi="Times New Roman" w:cs="Times New Roman"/>
                <w:sz w:val="28"/>
                <w:szCs w:val="28"/>
              </w:rPr>
              <w:t>Цель  муниципальной программы (комплексной программы)</w:t>
            </w:r>
            <w:r>
              <w:rPr>
                <w:rStyle w:val="9"/>
                <w:rFonts w:ascii="Times New Roman" w:hAnsi="Times New Roman" w:cs="Times New Roman"/>
                <w:sz w:val="28"/>
                <w:szCs w:val="28"/>
              </w:rPr>
              <w:footnoteReference w:id="0"/>
            </w:r>
          </w:p>
        </w:tc>
        <w:tc>
          <w:tcPr>
            <w:tcW w:w="5103" w:type="dxa"/>
            <w:tcBorders>
              <w:top w:val="single" w:color="000000" w:sz="6" w:space="0"/>
              <w:left w:val="single" w:color="000000" w:sz="6" w:space="0"/>
              <w:bottom w:val="single" w:color="000000" w:sz="6" w:space="0"/>
              <w:right w:val="single" w:color="000000" w:sz="6" w:space="0"/>
            </w:tcBorders>
            <w:vAlign w:val="center"/>
          </w:tcPr>
          <w:p>
            <w:pPr>
              <w:pStyle w:val="105"/>
              <w:shd w:val="clear" w:color="auto" w:fill="FFFFFF"/>
              <w:spacing w:before="0" w:beforeAutospacing="0" w:after="0" w:afterAutospacing="0"/>
              <w:rPr>
                <w:color w:val="22272F"/>
                <w:sz w:val="28"/>
                <w:szCs w:val="28"/>
              </w:rPr>
            </w:pPr>
            <w:r>
              <w:rPr>
                <w:color w:val="22272F"/>
                <w:sz w:val="28"/>
                <w:szCs w:val="28"/>
              </w:rPr>
              <w:t>Цель 1</w:t>
            </w:r>
          </w:p>
          <w:p>
            <w:pPr>
              <w:pStyle w:val="105"/>
              <w:shd w:val="clear" w:color="auto" w:fill="FFFFFF"/>
              <w:spacing w:before="0" w:beforeAutospacing="0" w:after="0" w:afterAutospacing="0"/>
              <w:rPr>
                <w:color w:val="22272F"/>
                <w:sz w:val="28"/>
                <w:szCs w:val="28"/>
              </w:rPr>
            </w:pPr>
            <w:r>
              <w:rPr>
                <w:color w:val="22272F"/>
                <w:sz w:val="28"/>
                <w:szCs w:val="28"/>
              </w:rPr>
              <w:t>Цель N</w:t>
            </w:r>
          </w:p>
        </w:tc>
      </w:tr>
      <w:tr>
        <w:tblPrEx>
          <w:tblCellMar>
            <w:top w:w="62" w:type="dxa"/>
            <w:left w:w="73" w:type="dxa"/>
            <w:bottom w:w="0" w:type="dxa"/>
            <w:right w:w="21" w:type="dxa"/>
          </w:tblCellMar>
        </w:tblPrEx>
        <w:trPr>
          <w:trHeight w:val="572" w:hRule="atLeast"/>
        </w:trPr>
        <w:tc>
          <w:tcPr>
            <w:tcW w:w="4537" w:type="dxa"/>
            <w:tcBorders>
              <w:top w:val="single" w:color="000000" w:sz="6" w:space="0"/>
              <w:left w:val="single" w:color="000000" w:sz="6" w:space="0"/>
              <w:bottom w:val="single" w:color="000000" w:sz="6" w:space="0"/>
              <w:right w:val="single" w:color="000000" w:sz="6" w:space="0"/>
            </w:tcBorders>
            <w:tcMar>
              <w:top w:w="63" w:type="dxa"/>
              <w:left w:w="73" w:type="dxa"/>
              <w:bottom w:w="0" w:type="dxa"/>
              <w:right w:w="3" w:type="dxa"/>
            </w:tcMar>
            <w:vAlign w:val="center"/>
          </w:tcPr>
          <w:p>
            <w:pPr>
              <w:spacing w:line="256" w:lineRule="auto"/>
              <w:rPr>
                <w:rFonts w:ascii="Times New Roman" w:hAnsi="Times New Roman" w:cs="Times New Roman"/>
                <w:sz w:val="28"/>
                <w:szCs w:val="28"/>
              </w:rPr>
            </w:pPr>
            <w:r>
              <w:rPr>
                <w:rFonts w:ascii="Times New Roman" w:hAnsi="Times New Roman" w:cs="Times New Roman"/>
                <w:sz w:val="28"/>
                <w:szCs w:val="28"/>
              </w:rPr>
              <w:t xml:space="preserve">Направления </w:t>
            </w:r>
            <w:r>
              <w:rPr>
                <w:rFonts w:ascii="Times New Roman" w:hAnsi="Times New Roman" w:cs="Times New Roman"/>
                <w:sz w:val="28"/>
                <w:szCs w:val="28"/>
                <w:lang w:val="en-US"/>
              </w:rPr>
              <w:t>(</w:t>
            </w:r>
            <w:r>
              <w:rPr>
                <w:rFonts w:ascii="Times New Roman" w:hAnsi="Times New Roman" w:cs="Times New Roman"/>
                <w:sz w:val="28"/>
                <w:szCs w:val="28"/>
              </w:rPr>
              <w:t>при необходимости)</w:t>
            </w:r>
          </w:p>
        </w:tc>
        <w:tc>
          <w:tcPr>
            <w:tcW w:w="5103" w:type="dxa"/>
            <w:tcBorders>
              <w:top w:val="single" w:color="000000" w:sz="6" w:space="0"/>
              <w:left w:val="single" w:color="000000" w:sz="6" w:space="0"/>
              <w:bottom w:val="single" w:color="000000" w:sz="6" w:space="0"/>
              <w:right w:val="single" w:color="000000" w:sz="6" w:space="0"/>
            </w:tcBorders>
            <w:tcMar>
              <w:top w:w="63" w:type="dxa"/>
              <w:left w:w="73" w:type="dxa"/>
              <w:bottom w:w="0" w:type="dxa"/>
              <w:right w:w="3" w:type="dxa"/>
            </w:tcMar>
          </w:tcPr>
          <w:p>
            <w:pPr>
              <w:pStyle w:val="105"/>
              <w:shd w:val="clear" w:color="auto" w:fill="FFFFFF"/>
              <w:spacing w:before="0" w:beforeAutospacing="0" w:after="0" w:afterAutospacing="0"/>
              <w:rPr>
                <w:color w:val="22272F"/>
                <w:sz w:val="28"/>
                <w:szCs w:val="28"/>
              </w:rPr>
            </w:pPr>
            <w:r>
              <w:rPr>
                <w:color w:val="22272F"/>
                <w:sz w:val="28"/>
                <w:szCs w:val="28"/>
              </w:rPr>
              <w:t>Направление 1 «Наименование»</w:t>
            </w:r>
          </w:p>
          <w:p>
            <w:pPr>
              <w:pStyle w:val="105"/>
              <w:shd w:val="clear" w:color="auto" w:fill="FFFFFF"/>
              <w:spacing w:before="0" w:beforeAutospacing="0" w:after="0" w:afterAutospacing="0"/>
              <w:rPr>
                <w:color w:val="22272F"/>
                <w:sz w:val="28"/>
                <w:szCs w:val="28"/>
              </w:rPr>
            </w:pPr>
            <w:r>
              <w:rPr>
                <w:color w:val="22272F"/>
                <w:sz w:val="28"/>
                <w:szCs w:val="28"/>
              </w:rPr>
              <w:t>Направление N «Наименование»</w:t>
            </w:r>
          </w:p>
        </w:tc>
      </w:tr>
      <w:tr>
        <w:tblPrEx>
          <w:tblCellMar>
            <w:top w:w="62" w:type="dxa"/>
            <w:left w:w="73" w:type="dxa"/>
            <w:bottom w:w="0" w:type="dxa"/>
            <w:right w:w="21" w:type="dxa"/>
          </w:tblCellMar>
        </w:tblPrEx>
        <w:trPr>
          <w:trHeight w:val="758" w:hRule="atLeast"/>
        </w:trPr>
        <w:tc>
          <w:tcPr>
            <w:tcW w:w="4537" w:type="dxa"/>
            <w:tcBorders>
              <w:top w:val="single" w:color="000000" w:sz="6" w:space="0"/>
              <w:left w:val="single" w:color="000000" w:sz="6" w:space="0"/>
              <w:bottom w:val="single" w:color="000000" w:sz="6" w:space="0"/>
              <w:right w:val="single" w:color="000000" w:sz="6" w:space="0"/>
            </w:tcBorders>
            <w:tcMar>
              <w:top w:w="63" w:type="dxa"/>
              <w:left w:w="73" w:type="dxa"/>
              <w:bottom w:w="0" w:type="dxa"/>
              <w:right w:w="3" w:type="dxa"/>
            </w:tcMar>
            <w:vAlign w:val="center"/>
          </w:tcPr>
          <w:p>
            <w:pPr>
              <w:spacing w:line="256" w:lineRule="auto"/>
              <w:rPr>
                <w:rFonts w:ascii="Times New Roman" w:hAnsi="Times New Roman" w:cs="Times New Roman"/>
                <w:sz w:val="28"/>
                <w:szCs w:val="28"/>
              </w:rPr>
            </w:pPr>
            <w:r>
              <w:rPr>
                <w:rFonts w:ascii="Times New Roman" w:hAnsi="Times New Roman" w:cs="Times New Roman"/>
                <w:sz w:val="28"/>
                <w:szCs w:val="28"/>
              </w:rPr>
              <w:t xml:space="preserve">Объемы бюджетных ассигнований муниципальной программы (комплексной программы), в том числе по годам реализации </w:t>
            </w:r>
          </w:p>
        </w:tc>
        <w:tc>
          <w:tcPr>
            <w:tcW w:w="5103" w:type="dxa"/>
            <w:tcBorders>
              <w:top w:val="single" w:color="000000" w:sz="6" w:space="0"/>
              <w:left w:val="single" w:color="000000" w:sz="6" w:space="0"/>
              <w:bottom w:val="single" w:color="000000" w:sz="6" w:space="0"/>
              <w:right w:val="single" w:color="000000" w:sz="6" w:space="0"/>
            </w:tcBorders>
            <w:tcMar>
              <w:top w:w="63" w:type="dxa"/>
              <w:left w:w="73" w:type="dxa"/>
              <w:bottom w:w="0" w:type="dxa"/>
              <w:right w:w="3" w:type="dxa"/>
            </w:tcMar>
            <w:vAlign w:val="center"/>
          </w:tcPr>
          <w:p>
            <w:pPr>
              <w:spacing w:line="256" w:lineRule="auto"/>
              <w:rPr>
                <w:rFonts w:ascii="Times New Roman" w:hAnsi="Times New Roman" w:cs="Times New Roman"/>
                <w:sz w:val="28"/>
                <w:szCs w:val="28"/>
              </w:rPr>
            </w:pPr>
            <w:r>
              <w:rPr>
                <w:rFonts w:ascii="Times New Roman" w:hAnsi="Times New Roman" w:cs="Times New Roman"/>
                <w:sz w:val="28"/>
                <w:szCs w:val="28"/>
              </w:rPr>
              <w:t xml:space="preserve">_________ тыс. руб. </w:t>
            </w:r>
          </w:p>
        </w:tc>
      </w:tr>
      <w:tr>
        <w:tblPrEx>
          <w:tblCellMar>
            <w:top w:w="62" w:type="dxa"/>
            <w:left w:w="73" w:type="dxa"/>
            <w:bottom w:w="0" w:type="dxa"/>
            <w:right w:w="21" w:type="dxa"/>
          </w:tblCellMar>
        </w:tblPrEx>
        <w:trPr>
          <w:trHeight w:val="1321" w:hRule="atLeast"/>
        </w:trPr>
        <w:tc>
          <w:tcPr>
            <w:tcW w:w="4537" w:type="dxa"/>
            <w:tcBorders>
              <w:top w:val="single" w:color="000000" w:sz="6" w:space="0"/>
              <w:left w:val="single" w:color="000000" w:sz="6" w:space="0"/>
              <w:bottom w:val="single" w:color="000000" w:sz="6" w:space="0"/>
              <w:right w:val="single" w:color="000000" w:sz="6" w:space="0"/>
            </w:tcBorders>
            <w:tcMar>
              <w:top w:w="63" w:type="dxa"/>
              <w:left w:w="73" w:type="dxa"/>
              <w:bottom w:w="0" w:type="dxa"/>
              <w:right w:w="3" w:type="dxa"/>
            </w:tcMar>
            <w:vAlign w:val="center"/>
          </w:tcPr>
          <w:p>
            <w:pPr>
              <w:spacing w:line="256" w:lineRule="auto"/>
              <w:rPr>
                <w:rFonts w:ascii="Times New Roman" w:hAnsi="Times New Roman" w:eastAsia="Calibri" w:cs="Times New Roman"/>
                <w:b/>
                <w:sz w:val="28"/>
                <w:szCs w:val="28"/>
              </w:rPr>
            </w:pPr>
            <w:r>
              <w:rPr>
                <w:rFonts w:ascii="Times New Roman" w:hAnsi="Times New Roman" w:cs="Times New Roman"/>
                <w:sz w:val="28"/>
                <w:szCs w:val="28"/>
              </w:rPr>
              <w:t>Влияние на достижение национальных целей развития Российской Федерации</w:t>
            </w:r>
            <w:r>
              <w:rPr>
                <w:rStyle w:val="9"/>
                <w:rFonts w:ascii="Times New Roman" w:hAnsi="Times New Roman" w:eastAsia="Calibri" w:cs="Times New Roman"/>
                <w:sz w:val="28"/>
                <w:szCs w:val="28"/>
              </w:rPr>
              <w:footnoteReference w:id="1"/>
            </w:r>
          </w:p>
          <w:p>
            <w:pPr>
              <w:spacing w:line="256" w:lineRule="auto"/>
              <w:rPr>
                <w:rFonts w:ascii="Times New Roman" w:hAnsi="Times New Roman" w:cs="Times New Roman"/>
                <w:sz w:val="28"/>
                <w:szCs w:val="28"/>
              </w:rPr>
            </w:pPr>
          </w:p>
        </w:tc>
        <w:tc>
          <w:tcPr>
            <w:tcW w:w="5103" w:type="dxa"/>
            <w:tcBorders>
              <w:top w:val="single" w:color="000000" w:sz="6" w:space="0"/>
              <w:left w:val="single" w:color="000000" w:sz="6" w:space="0"/>
              <w:bottom w:val="single" w:color="000000" w:sz="6" w:space="0"/>
              <w:right w:val="single" w:color="000000" w:sz="6" w:space="0"/>
            </w:tcBorders>
            <w:tcMar>
              <w:top w:w="63" w:type="dxa"/>
              <w:left w:w="73" w:type="dxa"/>
              <w:bottom w:w="0" w:type="dxa"/>
              <w:right w:w="3" w:type="dxa"/>
            </w:tcMar>
          </w:tcPr>
          <w:p>
            <w:pPr>
              <w:pStyle w:val="105"/>
              <w:numPr>
                <w:ilvl w:val="0"/>
                <w:numId w:val="2"/>
              </w:numPr>
              <w:shd w:val="clear" w:color="auto" w:fill="FFFFFF"/>
              <w:spacing w:before="0" w:beforeAutospacing="0" w:after="0" w:afterAutospacing="0"/>
              <w:ind w:left="0" w:hanging="401"/>
              <w:rPr>
                <w:color w:val="22272F"/>
                <w:sz w:val="28"/>
                <w:szCs w:val="28"/>
              </w:rPr>
            </w:pPr>
            <w:r>
              <w:rPr>
                <w:color w:val="22272F"/>
                <w:sz w:val="28"/>
                <w:szCs w:val="28"/>
              </w:rPr>
              <w:t>Наименование национальной цели/показатель национальной цели</w:t>
            </w:r>
          </w:p>
          <w:p>
            <w:pPr>
              <w:pStyle w:val="105"/>
              <w:numPr>
                <w:ilvl w:val="0"/>
                <w:numId w:val="2"/>
              </w:numPr>
              <w:shd w:val="clear" w:color="auto" w:fill="FFFFFF"/>
              <w:spacing w:before="0" w:beforeAutospacing="0" w:after="0" w:afterAutospacing="0"/>
              <w:ind w:left="0" w:hanging="401"/>
              <w:rPr>
                <w:color w:val="22272F"/>
                <w:sz w:val="28"/>
                <w:szCs w:val="28"/>
              </w:rPr>
            </w:pPr>
            <w:r>
              <w:rPr>
                <w:color w:val="22272F"/>
                <w:sz w:val="28"/>
                <w:szCs w:val="28"/>
              </w:rPr>
              <w:t>Наименование национальной цели/показатель национальной цели</w:t>
            </w:r>
          </w:p>
          <w:p>
            <w:pPr>
              <w:pStyle w:val="105"/>
              <w:shd w:val="clear" w:color="auto" w:fill="FFFFFF"/>
              <w:spacing w:before="0" w:beforeAutospacing="0" w:after="0" w:afterAutospacing="0"/>
              <w:ind w:hanging="401"/>
              <w:rPr>
                <w:color w:val="22272F"/>
                <w:sz w:val="28"/>
                <w:szCs w:val="28"/>
              </w:rPr>
            </w:pPr>
            <w:r>
              <w:rPr>
                <w:color w:val="22272F"/>
                <w:sz w:val="28"/>
                <w:szCs w:val="28"/>
                <w:lang w:val="en-US"/>
              </w:rPr>
              <w:t>n</w:t>
            </w:r>
            <w:r>
              <w:rPr>
                <w:color w:val="22272F"/>
                <w:sz w:val="28"/>
                <w:szCs w:val="28"/>
              </w:rPr>
              <w:t>.  Наименование национальной цели/показатель национальной цели</w:t>
            </w:r>
          </w:p>
        </w:tc>
      </w:tr>
      <w:tr>
        <w:tblPrEx>
          <w:tblCellMar>
            <w:top w:w="62" w:type="dxa"/>
            <w:left w:w="73" w:type="dxa"/>
            <w:bottom w:w="0" w:type="dxa"/>
            <w:right w:w="21" w:type="dxa"/>
          </w:tblCellMar>
        </w:tblPrEx>
        <w:trPr>
          <w:trHeight w:val="870" w:hRule="atLeast"/>
        </w:trPr>
        <w:tc>
          <w:tcPr>
            <w:tcW w:w="4537" w:type="dxa"/>
            <w:tcBorders>
              <w:top w:val="single" w:color="000000" w:sz="6" w:space="0"/>
              <w:left w:val="single" w:color="000000" w:sz="6" w:space="0"/>
              <w:bottom w:val="single" w:color="000000" w:sz="6" w:space="0"/>
              <w:right w:val="single" w:color="000000" w:sz="6" w:space="0"/>
            </w:tcBorders>
            <w:tcMar>
              <w:top w:w="63" w:type="dxa"/>
              <w:left w:w="73" w:type="dxa"/>
              <w:bottom w:w="0" w:type="dxa"/>
              <w:right w:w="3" w:type="dxa"/>
            </w:tcMar>
            <w:vAlign w:val="center"/>
          </w:tcPr>
          <w:p>
            <w:pPr>
              <w:spacing w:line="256" w:lineRule="auto"/>
              <w:rPr>
                <w:rFonts w:ascii="Times New Roman" w:hAnsi="Times New Roman" w:cs="Times New Roman"/>
                <w:b/>
                <w:sz w:val="28"/>
                <w:szCs w:val="28"/>
              </w:rPr>
            </w:pPr>
            <w:r>
              <w:rPr>
                <w:rFonts w:ascii="Times New Roman" w:hAnsi="Times New Roman" w:cs="Times New Roman"/>
                <w:sz w:val="28"/>
                <w:szCs w:val="28"/>
              </w:rPr>
              <w:t>Связь с комплексной программой</w:t>
            </w:r>
          </w:p>
        </w:tc>
        <w:tc>
          <w:tcPr>
            <w:tcW w:w="5103" w:type="dxa"/>
            <w:tcBorders>
              <w:top w:val="single" w:color="000000" w:sz="6" w:space="0"/>
              <w:left w:val="single" w:color="000000" w:sz="6" w:space="0"/>
              <w:bottom w:val="single" w:color="000000" w:sz="6" w:space="0"/>
              <w:right w:val="single" w:color="000000" w:sz="6" w:space="0"/>
            </w:tcBorders>
            <w:tcMar>
              <w:top w:w="63" w:type="dxa"/>
              <w:left w:w="73" w:type="dxa"/>
              <w:bottom w:w="0" w:type="dxa"/>
              <w:right w:w="3" w:type="dxa"/>
            </w:tcMar>
          </w:tcPr>
          <w:p>
            <w:pPr>
              <w:pStyle w:val="102"/>
              <w:numPr>
                <w:ilvl w:val="0"/>
                <w:numId w:val="3"/>
              </w:numPr>
              <w:spacing w:after="0" w:line="256" w:lineRule="auto"/>
              <w:ind w:left="0"/>
              <w:rPr>
                <w:rFonts w:ascii="Times New Roman" w:hAnsi="Times New Roman"/>
                <w:sz w:val="28"/>
                <w:szCs w:val="28"/>
              </w:rPr>
            </w:pPr>
            <w:r>
              <w:rPr>
                <w:rFonts w:ascii="Times New Roman" w:hAnsi="Times New Roman"/>
                <w:sz w:val="28"/>
                <w:szCs w:val="28"/>
              </w:rPr>
              <w:t>Муниципальная программа «Наименование»</w:t>
            </w:r>
          </w:p>
          <w:p>
            <w:pPr>
              <w:pStyle w:val="102"/>
              <w:numPr>
                <w:ilvl w:val="0"/>
                <w:numId w:val="3"/>
              </w:numPr>
              <w:spacing w:after="0" w:line="256" w:lineRule="auto"/>
              <w:ind w:left="0"/>
              <w:rPr>
                <w:rFonts w:ascii="Times New Roman" w:hAnsi="Times New Roman"/>
                <w:sz w:val="28"/>
                <w:szCs w:val="28"/>
              </w:rPr>
            </w:pPr>
            <w:r>
              <w:rPr>
                <w:rFonts w:ascii="Times New Roman" w:hAnsi="Times New Roman"/>
                <w:sz w:val="28"/>
                <w:szCs w:val="28"/>
              </w:rPr>
              <w:t>Муниципальная программа «Наименование»</w:t>
            </w:r>
          </w:p>
          <w:p>
            <w:pPr>
              <w:spacing w:line="256" w:lineRule="auto"/>
              <w:rPr>
                <w:rFonts w:ascii="Times New Roman" w:hAnsi="Times New Roman" w:cs="Times New Roman"/>
                <w:sz w:val="28"/>
                <w:szCs w:val="28"/>
              </w:rPr>
            </w:pPr>
            <w:r>
              <w:rPr>
                <w:rFonts w:ascii="Times New Roman" w:hAnsi="Times New Roman" w:cs="Times New Roman"/>
                <w:sz w:val="28"/>
                <w:szCs w:val="28"/>
                <w:lang w:val="en-US"/>
              </w:rPr>
              <w:t>n</w:t>
            </w:r>
            <w:r>
              <w:rPr>
                <w:rFonts w:ascii="Times New Roman" w:hAnsi="Times New Roman" w:cs="Times New Roman"/>
                <w:sz w:val="28"/>
                <w:szCs w:val="28"/>
              </w:rPr>
              <w:t xml:space="preserve">.  </w:t>
            </w:r>
            <w:r>
              <w:rPr>
                <w:rFonts w:ascii="Times New Roman" w:hAnsi="Times New Roman"/>
                <w:sz w:val="28"/>
                <w:szCs w:val="28"/>
              </w:rPr>
              <w:t>Муниципальная</w:t>
            </w:r>
            <w:r>
              <w:rPr>
                <w:rFonts w:ascii="Times New Roman" w:hAnsi="Times New Roman" w:cs="Times New Roman"/>
                <w:sz w:val="28"/>
                <w:szCs w:val="28"/>
              </w:rPr>
              <w:t xml:space="preserve"> программа «Наименование»</w:t>
            </w:r>
          </w:p>
        </w:tc>
      </w:tr>
    </w:tbl>
    <w:p>
      <w:pPr>
        <w:widowControl/>
        <w:autoSpaceDE/>
        <w:autoSpaceDN/>
        <w:adjustRightInd/>
        <w:spacing w:line="256" w:lineRule="auto"/>
        <w:rPr>
          <w:rFonts w:ascii="Times New Roman" w:hAnsi="Times New Roman" w:eastAsia="Calibri" w:cs="Times New Roman"/>
          <w:b/>
          <w:sz w:val="28"/>
          <w:szCs w:val="28"/>
        </w:rPr>
        <w:sectPr>
          <w:headerReference r:id="rId5" w:type="default"/>
          <w:pgSz w:w="11906" w:h="16838"/>
          <w:pgMar w:top="1134" w:right="850" w:bottom="1134" w:left="1701" w:header="720" w:footer="720" w:gutter="0"/>
          <w:cols w:space="720" w:num="1"/>
          <w:titlePg/>
          <w:docGrid w:linePitch="272" w:charSpace="0"/>
        </w:sectPr>
      </w:pPr>
    </w:p>
    <w:p>
      <w:pPr>
        <w:jc w:val="right"/>
        <w:rPr>
          <w:rFonts w:ascii="Times New Roman" w:hAnsi="Times New Roman" w:cs="Times New Roman"/>
          <w:sz w:val="28"/>
          <w:szCs w:val="28"/>
        </w:rPr>
      </w:pPr>
      <w:r>
        <w:rPr>
          <w:rFonts w:ascii="Times New Roman" w:hAnsi="Times New Roman" w:cs="Times New Roman"/>
          <w:sz w:val="28"/>
          <w:szCs w:val="28"/>
        </w:rPr>
        <w:t>Приложение 2</w:t>
      </w:r>
    </w:p>
    <w:p>
      <w:pPr>
        <w:jc w:val="right"/>
        <w:rPr>
          <w:rFonts w:ascii="Times New Roman" w:hAnsi="Times New Roman" w:cs="Times New Roman"/>
          <w:sz w:val="28"/>
          <w:szCs w:val="28"/>
        </w:rPr>
      </w:pPr>
      <w:r>
        <w:rPr>
          <w:rFonts w:ascii="Times New Roman" w:hAnsi="Times New Roman" w:cs="Times New Roman"/>
          <w:sz w:val="28"/>
          <w:szCs w:val="28"/>
        </w:rPr>
        <w:t xml:space="preserve">к порядку разработки, реализации </w:t>
      </w:r>
    </w:p>
    <w:p>
      <w:pPr>
        <w:jc w:val="right"/>
        <w:rPr>
          <w:rFonts w:ascii="Times New Roman" w:hAnsi="Times New Roman" w:cs="Times New Roman"/>
          <w:sz w:val="28"/>
          <w:szCs w:val="28"/>
        </w:rPr>
      </w:pPr>
      <w:r>
        <w:rPr>
          <w:rFonts w:ascii="Times New Roman" w:hAnsi="Times New Roman" w:cs="Times New Roman"/>
          <w:sz w:val="28"/>
          <w:szCs w:val="28"/>
        </w:rPr>
        <w:t>и оценки эффективности</w:t>
      </w:r>
    </w:p>
    <w:p>
      <w:pPr>
        <w:jc w:val="right"/>
        <w:rPr>
          <w:rFonts w:ascii="Times New Roman" w:hAnsi="Times New Roman" w:cs="Times New Roman"/>
          <w:sz w:val="28"/>
          <w:szCs w:val="28"/>
        </w:rPr>
      </w:pPr>
      <w:r>
        <w:rPr>
          <w:rFonts w:ascii="Times New Roman" w:hAnsi="Times New Roman" w:cs="Times New Roman"/>
          <w:sz w:val="28"/>
          <w:szCs w:val="28"/>
        </w:rPr>
        <w:t>муниципальных программ</w:t>
      </w:r>
    </w:p>
    <w:p>
      <w:pPr>
        <w:jc w:val="right"/>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pPr>
        <w:jc w:val="right"/>
        <w:rPr>
          <w:rFonts w:ascii="Times New Roman" w:hAnsi="Times New Roman" w:cs="Times New Roman"/>
          <w:sz w:val="28"/>
          <w:szCs w:val="28"/>
        </w:rPr>
      </w:pPr>
      <w:r>
        <w:rPr>
          <w:rFonts w:ascii="Times New Roman" w:hAnsi="Times New Roman" w:cs="Times New Roman"/>
          <w:sz w:val="28"/>
          <w:szCs w:val="28"/>
          <w:lang w:val="ru-RU"/>
        </w:rPr>
        <w:t>Бродецкий</w:t>
      </w:r>
      <w:r>
        <w:rPr>
          <w:rFonts w:hint="default" w:ascii="Times New Roman" w:hAnsi="Times New Roman" w:cs="Times New Roman"/>
          <w:sz w:val="28"/>
          <w:szCs w:val="28"/>
          <w:lang w:val="ru-RU"/>
        </w:rPr>
        <w:t xml:space="preserve"> </w:t>
      </w:r>
      <w:r>
        <w:rPr>
          <w:rFonts w:ascii="Times New Roman" w:hAnsi="Times New Roman" w:cs="Times New Roman"/>
          <w:sz w:val="28"/>
          <w:szCs w:val="28"/>
        </w:rPr>
        <w:t>сельсовет</w:t>
      </w:r>
    </w:p>
    <w:p>
      <w:pPr>
        <w:jc w:val="right"/>
        <w:rPr>
          <w:rFonts w:ascii="Times New Roman" w:hAnsi="Times New Roman" w:cs="Times New Roman"/>
          <w:sz w:val="28"/>
          <w:szCs w:val="28"/>
        </w:rPr>
      </w:pPr>
      <w:r>
        <w:rPr>
          <w:rFonts w:ascii="Times New Roman" w:hAnsi="Times New Roman" w:cs="Times New Roman"/>
          <w:sz w:val="28"/>
          <w:szCs w:val="28"/>
        </w:rPr>
        <w:t xml:space="preserve">Оренбургского района </w:t>
      </w:r>
    </w:p>
    <w:p>
      <w:pPr>
        <w:jc w:val="right"/>
        <w:rPr>
          <w:rFonts w:ascii="Times New Roman" w:hAnsi="Times New Roman" w:cs="Times New Roman"/>
          <w:sz w:val="28"/>
          <w:szCs w:val="28"/>
        </w:rPr>
      </w:pPr>
      <w:r>
        <w:rPr>
          <w:rFonts w:ascii="Times New Roman" w:hAnsi="Times New Roman" w:cs="Times New Roman"/>
          <w:sz w:val="28"/>
          <w:szCs w:val="28"/>
        </w:rPr>
        <w:t>Оренбургской области</w:t>
      </w:r>
    </w:p>
    <w:p>
      <w:pPr>
        <w:widowControl/>
        <w:autoSpaceDE/>
        <w:adjustRightInd/>
        <w:spacing w:line="256" w:lineRule="auto"/>
        <w:ind w:left="273" w:right="42"/>
        <w:jc w:val="center"/>
        <w:rPr>
          <w:rFonts w:ascii="Times New Roman" w:hAnsi="Times New Roman" w:cs="Times New Roman"/>
          <w:sz w:val="28"/>
          <w:szCs w:val="28"/>
        </w:rPr>
      </w:pPr>
    </w:p>
    <w:p>
      <w:pPr>
        <w:widowControl/>
        <w:autoSpaceDE/>
        <w:adjustRightInd/>
        <w:spacing w:line="256" w:lineRule="auto"/>
        <w:ind w:left="273" w:right="42"/>
        <w:jc w:val="center"/>
        <w:rPr>
          <w:rFonts w:ascii="Times New Roman" w:hAnsi="Times New Roman" w:cs="Times New Roman"/>
          <w:sz w:val="28"/>
          <w:szCs w:val="28"/>
        </w:rPr>
      </w:pPr>
      <w:r>
        <w:rPr>
          <w:rFonts w:ascii="Times New Roman" w:hAnsi="Times New Roman" w:cs="Times New Roman"/>
          <w:sz w:val="28"/>
          <w:szCs w:val="28"/>
        </w:rPr>
        <w:t>Показатели муниципальной программы (комплексной программы)</w:t>
      </w:r>
    </w:p>
    <w:p>
      <w:pPr>
        <w:spacing w:line="256" w:lineRule="auto"/>
        <w:ind w:right="42"/>
        <w:rPr>
          <w:rFonts w:ascii="Times New Roman" w:hAnsi="Times New Roman" w:cs="Times New Roman"/>
          <w:sz w:val="28"/>
          <w:szCs w:val="28"/>
        </w:rPr>
      </w:pPr>
    </w:p>
    <w:tbl>
      <w:tblPr>
        <w:tblStyle w:val="7"/>
        <w:tblW w:w="14610" w:type="dxa"/>
        <w:tblInd w:w="0" w:type="dxa"/>
        <w:shd w:val="clear" w:color="auto" w:fill="FFFFFF"/>
        <w:tblLayout w:type="fixed"/>
        <w:tblCellMar>
          <w:top w:w="0" w:type="dxa"/>
          <w:left w:w="108" w:type="dxa"/>
          <w:bottom w:w="0" w:type="dxa"/>
          <w:right w:w="108" w:type="dxa"/>
        </w:tblCellMar>
      </w:tblPr>
      <w:tblGrid>
        <w:gridCol w:w="560"/>
        <w:gridCol w:w="1700"/>
        <w:gridCol w:w="1417"/>
        <w:gridCol w:w="1275"/>
        <w:gridCol w:w="708"/>
        <w:gridCol w:w="567"/>
        <w:gridCol w:w="567"/>
        <w:gridCol w:w="709"/>
        <w:gridCol w:w="1700"/>
        <w:gridCol w:w="1700"/>
        <w:gridCol w:w="1984"/>
        <w:gridCol w:w="1723"/>
      </w:tblGrid>
      <w:tr>
        <w:tblPrEx>
          <w:shd w:val="clear" w:color="auto" w:fill="FFFFFF"/>
          <w:tblCellMar>
            <w:top w:w="0" w:type="dxa"/>
            <w:left w:w="108" w:type="dxa"/>
            <w:bottom w:w="0" w:type="dxa"/>
            <w:right w:w="108" w:type="dxa"/>
          </w:tblCellMar>
        </w:tblPrEx>
        <w:trPr>
          <w:trHeight w:val="240" w:hRule="atLeast"/>
        </w:trPr>
        <w:tc>
          <w:tcPr>
            <w:tcW w:w="559" w:type="dxa"/>
            <w:vMerge w:val="restart"/>
            <w:tcBorders>
              <w:top w:val="single" w:color="000000" w:sz="6" w:space="0"/>
              <w:left w:val="single" w:color="000000" w:sz="6" w:space="0"/>
              <w:bottom w:val="nil"/>
              <w:right w:val="nil"/>
            </w:tcBorders>
            <w:shd w:val="clear" w:color="auto" w:fill="FFFFFF"/>
            <w:tcMar>
              <w:top w:w="15" w:type="dxa"/>
              <w:left w:w="15" w:type="dxa"/>
              <w:bottom w:w="15" w:type="dxa"/>
              <w:right w:w="15" w:type="dxa"/>
            </w:tcMar>
          </w:tcPr>
          <w:p>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 п/п</w:t>
            </w:r>
          </w:p>
        </w:tc>
        <w:tc>
          <w:tcPr>
            <w:tcW w:w="1701" w:type="dxa"/>
            <w:vMerge w:val="restart"/>
            <w:tcBorders>
              <w:top w:val="single" w:color="000000" w:sz="6" w:space="0"/>
              <w:left w:val="single" w:color="000000" w:sz="6" w:space="0"/>
              <w:bottom w:val="nil"/>
              <w:right w:val="nil"/>
            </w:tcBorders>
            <w:shd w:val="clear" w:color="auto" w:fill="FFFFFF"/>
            <w:tcMar>
              <w:top w:w="15" w:type="dxa"/>
              <w:left w:w="15" w:type="dxa"/>
              <w:bottom w:w="15" w:type="dxa"/>
              <w:right w:w="15" w:type="dxa"/>
            </w:tcMar>
          </w:tcPr>
          <w:p>
            <w:pPr>
              <w:jc w:val="center"/>
              <w:rPr>
                <w:rFonts w:ascii="Times New Roman" w:hAnsi="Times New Roman" w:cs="Times New Roman"/>
                <w:b/>
                <w:color w:val="22272F"/>
                <w:sz w:val="28"/>
                <w:szCs w:val="28"/>
                <w:vertAlign w:val="superscript"/>
              </w:rPr>
            </w:pPr>
            <w:r>
              <w:rPr>
                <w:rFonts w:ascii="Times New Roman" w:hAnsi="Times New Roman" w:cs="Times New Roman"/>
                <w:color w:val="22272F"/>
                <w:sz w:val="28"/>
                <w:szCs w:val="28"/>
              </w:rPr>
              <w:t>Наименование показателя</w:t>
            </w:r>
            <w:r>
              <w:rPr>
                <w:rStyle w:val="9"/>
                <w:rFonts w:ascii="Times New Roman" w:hAnsi="Times New Roman" w:cs="Times New Roman"/>
                <w:b/>
                <w:color w:val="22272F"/>
                <w:sz w:val="28"/>
                <w:szCs w:val="28"/>
              </w:rPr>
              <w:footnoteReference w:id="2"/>
            </w:r>
          </w:p>
        </w:tc>
        <w:tc>
          <w:tcPr>
            <w:tcW w:w="1418" w:type="dxa"/>
            <w:vMerge w:val="restart"/>
            <w:tcBorders>
              <w:top w:val="single" w:color="000000" w:sz="6" w:space="0"/>
              <w:left w:val="single" w:color="000000" w:sz="6" w:space="0"/>
              <w:bottom w:val="nil"/>
              <w:right w:val="nil"/>
            </w:tcBorders>
            <w:shd w:val="clear" w:color="auto" w:fill="FFFFFF"/>
            <w:tcMar>
              <w:top w:w="15" w:type="dxa"/>
              <w:left w:w="15" w:type="dxa"/>
              <w:bottom w:w="15" w:type="dxa"/>
              <w:right w:w="15" w:type="dxa"/>
            </w:tcMar>
          </w:tcPr>
          <w:p>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Единица измерения</w:t>
            </w:r>
          </w:p>
        </w:tc>
        <w:tc>
          <w:tcPr>
            <w:tcW w:w="1276" w:type="dxa"/>
            <w:vMerge w:val="restart"/>
            <w:tcBorders>
              <w:top w:val="single" w:color="000000" w:sz="6" w:space="0"/>
              <w:left w:val="single" w:color="000000" w:sz="6" w:space="0"/>
              <w:bottom w:val="nil"/>
              <w:right w:val="nil"/>
            </w:tcBorders>
            <w:shd w:val="clear" w:color="auto" w:fill="FFFFFF"/>
            <w:tcMar>
              <w:top w:w="15" w:type="dxa"/>
              <w:left w:w="15" w:type="dxa"/>
              <w:bottom w:w="15" w:type="dxa"/>
              <w:right w:w="15" w:type="dxa"/>
            </w:tcMar>
          </w:tcPr>
          <w:p>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Базовое значение</w:t>
            </w:r>
            <w:r>
              <w:rPr>
                <w:rStyle w:val="9"/>
                <w:rFonts w:ascii="Times New Roman" w:hAnsi="Times New Roman" w:cs="Times New Roman"/>
                <w:b/>
                <w:color w:val="22272F"/>
                <w:sz w:val="28"/>
                <w:szCs w:val="28"/>
              </w:rPr>
              <w:footnoteReference w:id="3"/>
            </w:r>
          </w:p>
        </w:tc>
        <w:tc>
          <w:tcPr>
            <w:tcW w:w="2551" w:type="dxa"/>
            <w:gridSpan w:val="4"/>
            <w:tcBorders>
              <w:top w:val="single" w:color="000000" w:sz="6" w:space="0"/>
              <w:left w:val="single" w:color="000000" w:sz="6" w:space="0"/>
              <w:bottom w:val="nil"/>
              <w:right w:val="nil"/>
            </w:tcBorders>
            <w:shd w:val="clear" w:color="auto" w:fill="FFFFFF"/>
            <w:tcMar>
              <w:top w:w="15" w:type="dxa"/>
              <w:left w:w="15" w:type="dxa"/>
              <w:bottom w:w="15" w:type="dxa"/>
              <w:right w:w="15" w:type="dxa"/>
            </w:tcMar>
          </w:tcPr>
          <w:p>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Значения показателей</w:t>
            </w:r>
          </w:p>
        </w:tc>
        <w:tc>
          <w:tcPr>
            <w:tcW w:w="1701" w:type="dxa"/>
            <w:vMerge w:val="restart"/>
            <w:tcBorders>
              <w:top w:val="single" w:color="000000" w:sz="6" w:space="0"/>
              <w:left w:val="single" w:color="000000" w:sz="6" w:space="0"/>
              <w:bottom w:val="nil"/>
              <w:right w:val="nil"/>
            </w:tcBorders>
            <w:shd w:val="clear" w:color="auto" w:fill="FFFFFF"/>
            <w:tcMar>
              <w:top w:w="15" w:type="dxa"/>
              <w:left w:w="15" w:type="dxa"/>
              <w:bottom w:w="15" w:type="dxa"/>
              <w:right w:w="15" w:type="dxa"/>
            </w:tcMar>
          </w:tcPr>
          <w:p>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Ответственный за достижение показателя</w:t>
            </w:r>
            <w:r>
              <w:rPr>
                <w:rFonts w:ascii="Times New Roman" w:hAnsi="Times New Roman" w:cs="Times New Roman"/>
                <w:color w:val="22272F"/>
                <w:sz w:val="28"/>
                <w:szCs w:val="28"/>
                <w:vertAlign w:val="superscript"/>
              </w:rPr>
              <w:t> </w:t>
            </w:r>
            <w:r>
              <w:rPr>
                <w:rStyle w:val="9"/>
                <w:rFonts w:ascii="Times New Roman" w:hAnsi="Times New Roman" w:cs="Times New Roman"/>
                <w:b/>
                <w:color w:val="22272F"/>
                <w:sz w:val="28"/>
                <w:szCs w:val="28"/>
              </w:rPr>
              <w:footnoteReference w:id="4"/>
            </w:r>
          </w:p>
        </w:tc>
        <w:tc>
          <w:tcPr>
            <w:tcW w:w="1701" w:type="dxa"/>
            <w:vMerge w:val="restart"/>
            <w:tcBorders>
              <w:top w:val="single" w:color="000000" w:sz="6" w:space="0"/>
              <w:left w:val="single" w:color="000000" w:sz="6" w:space="0"/>
              <w:bottom w:val="nil"/>
              <w:right w:val="nil"/>
            </w:tcBorders>
            <w:shd w:val="clear" w:color="auto" w:fill="FFFFFF"/>
            <w:tcMar>
              <w:top w:w="15" w:type="dxa"/>
              <w:left w:w="15" w:type="dxa"/>
              <w:bottom w:w="15" w:type="dxa"/>
              <w:right w:w="15" w:type="dxa"/>
            </w:tcMar>
          </w:tcPr>
          <w:p>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Связь с показателями национальных целей</w:t>
            </w:r>
            <w:r>
              <w:rPr>
                <w:rStyle w:val="9"/>
                <w:rFonts w:ascii="Times New Roman" w:hAnsi="Times New Roman" w:cs="Times New Roman"/>
                <w:b/>
                <w:color w:val="22272F"/>
                <w:sz w:val="28"/>
                <w:szCs w:val="28"/>
              </w:rPr>
              <w:footnoteReference w:id="5"/>
            </w:r>
          </w:p>
        </w:tc>
        <w:tc>
          <w:tcPr>
            <w:tcW w:w="1985" w:type="dxa"/>
            <w:vMerge w:val="restart"/>
            <w:tcBorders>
              <w:top w:val="single" w:color="000000" w:sz="6" w:space="0"/>
              <w:left w:val="single" w:color="000000" w:sz="6" w:space="0"/>
              <w:bottom w:val="nil"/>
              <w:right w:val="single" w:color="000000" w:sz="6" w:space="0"/>
            </w:tcBorders>
            <w:shd w:val="clear" w:color="auto" w:fill="FFFFFF"/>
            <w:tcMar>
              <w:top w:w="15" w:type="dxa"/>
              <w:left w:w="15" w:type="dxa"/>
              <w:bottom w:w="15" w:type="dxa"/>
              <w:right w:w="15" w:type="dxa"/>
            </w:tcMar>
          </w:tcPr>
          <w:p>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Информационная система</w:t>
            </w:r>
            <w:r>
              <w:rPr>
                <w:rStyle w:val="9"/>
                <w:rFonts w:ascii="Times New Roman" w:hAnsi="Times New Roman" w:cs="Times New Roman"/>
                <w:b/>
                <w:color w:val="22272F"/>
                <w:sz w:val="28"/>
                <w:szCs w:val="28"/>
              </w:rPr>
              <w:footnoteReference w:id="6"/>
            </w:r>
          </w:p>
        </w:tc>
        <w:tc>
          <w:tcPr>
            <w:tcW w:w="1724" w:type="dxa"/>
            <w:vMerge w:val="restart"/>
            <w:tcBorders>
              <w:top w:val="single" w:color="000000" w:sz="6" w:space="0"/>
              <w:left w:val="single" w:color="000000" w:sz="6" w:space="0"/>
              <w:bottom w:val="nil"/>
              <w:right w:val="single" w:color="000000" w:sz="6" w:space="0"/>
            </w:tcBorders>
            <w:shd w:val="clear" w:color="auto" w:fill="FFFFFF"/>
            <w:tcMar>
              <w:top w:w="15" w:type="dxa"/>
              <w:left w:w="15" w:type="dxa"/>
              <w:bottom w:w="15" w:type="dxa"/>
              <w:right w:w="15" w:type="dxa"/>
            </w:tcMar>
          </w:tcPr>
          <w:p>
            <w:pPr>
              <w:jc w:val="center"/>
              <w:rPr>
                <w:rFonts w:ascii="Times New Roman" w:hAnsi="Times New Roman" w:cs="Times New Roman"/>
                <w:b/>
                <w:color w:val="22272F"/>
                <w:sz w:val="28"/>
                <w:szCs w:val="28"/>
              </w:rPr>
            </w:pPr>
            <w:r>
              <w:rPr>
                <w:rFonts w:ascii="Times New Roman" w:hAnsi="Times New Roman" w:cs="Times New Roman"/>
                <w:sz w:val="28"/>
                <w:szCs w:val="28"/>
              </w:rPr>
              <w:t>Связь с комплексной программой</w:t>
            </w:r>
            <w:r>
              <w:rPr>
                <w:rStyle w:val="9"/>
                <w:rFonts w:ascii="Times New Roman" w:hAnsi="Times New Roman" w:cs="Times New Roman"/>
                <w:b/>
                <w:sz w:val="28"/>
                <w:szCs w:val="28"/>
              </w:rPr>
              <w:footnoteReference w:id="7"/>
            </w:r>
          </w:p>
        </w:tc>
      </w:tr>
      <w:tr>
        <w:tblPrEx>
          <w:shd w:val="clear" w:color="auto" w:fill="FFFFFF"/>
          <w:tblCellMar>
            <w:top w:w="0" w:type="dxa"/>
            <w:left w:w="108" w:type="dxa"/>
            <w:bottom w:w="0" w:type="dxa"/>
            <w:right w:w="108" w:type="dxa"/>
          </w:tblCellMar>
        </w:tblPrEx>
        <w:tc>
          <w:tcPr>
            <w:tcW w:w="14616" w:type="dxa"/>
            <w:vMerge w:val="continue"/>
            <w:tcBorders>
              <w:top w:val="single" w:color="000000" w:sz="6" w:space="0"/>
              <w:left w:val="single" w:color="000000" w:sz="6" w:space="0"/>
              <w:bottom w:val="nil"/>
              <w:right w:val="nil"/>
            </w:tcBorders>
            <w:shd w:val="clear" w:color="auto" w:fill="FFFFFF"/>
            <w:vAlign w:val="center"/>
          </w:tcPr>
          <w:p>
            <w:pPr>
              <w:widowControl/>
              <w:autoSpaceDE/>
              <w:autoSpaceDN/>
              <w:adjustRightInd/>
              <w:rPr>
                <w:rFonts w:ascii="Times New Roman" w:hAnsi="Times New Roman" w:cs="Times New Roman"/>
                <w:b/>
                <w:color w:val="22272F"/>
                <w:sz w:val="28"/>
                <w:szCs w:val="28"/>
              </w:rPr>
            </w:pPr>
          </w:p>
        </w:tc>
        <w:tc>
          <w:tcPr>
            <w:tcW w:w="1701" w:type="dxa"/>
            <w:vMerge w:val="continue"/>
            <w:tcBorders>
              <w:top w:val="single" w:color="000000" w:sz="6" w:space="0"/>
              <w:left w:val="single" w:color="000000" w:sz="6" w:space="0"/>
              <w:bottom w:val="nil"/>
              <w:right w:val="nil"/>
            </w:tcBorders>
            <w:shd w:val="clear" w:color="auto" w:fill="FFFFFF"/>
            <w:vAlign w:val="center"/>
          </w:tcPr>
          <w:p>
            <w:pPr>
              <w:widowControl/>
              <w:autoSpaceDE/>
              <w:autoSpaceDN/>
              <w:adjustRightInd/>
              <w:rPr>
                <w:rFonts w:ascii="Times New Roman" w:hAnsi="Times New Roman" w:cs="Times New Roman"/>
                <w:b/>
                <w:color w:val="22272F"/>
                <w:sz w:val="28"/>
                <w:szCs w:val="28"/>
                <w:vertAlign w:val="superscript"/>
              </w:rPr>
            </w:pPr>
          </w:p>
        </w:tc>
        <w:tc>
          <w:tcPr>
            <w:tcW w:w="1418" w:type="dxa"/>
            <w:vMerge w:val="continue"/>
            <w:tcBorders>
              <w:top w:val="single" w:color="000000" w:sz="6" w:space="0"/>
              <w:left w:val="single" w:color="000000" w:sz="6" w:space="0"/>
              <w:bottom w:val="nil"/>
              <w:right w:val="nil"/>
            </w:tcBorders>
            <w:shd w:val="clear" w:color="auto" w:fill="FFFFFF"/>
            <w:vAlign w:val="center"/>
          </w:tcPr>
          <w:p>
            <w:pPr>
              <w:widowControl/>
              <w:autoSpaceDE/>
              <w:autoSpaceDN/>
              <w:adjustRightInd/>
              <w:rPr>
                <w:rFonts w:ascii="Times New Roman" w:hAnsi="Times New Roman" w:cs="Times New Roman"/>
                <w:b/>
                <w:color w:val="22272F"/>
                <w:sz w:val="28"/>
                <w:szCs w:val="28"/>
              </w:rPr>
            </w:pPr>
          </w:p>
        </w:tc>
        <w:tc>
          <w:tcPr>
            <w:tcW w:w="1276" w:type="dxa"/>
            <w:vMerge w:val="continue"/>
            <w:tcBorders>
              <w:top w:val="single" w:color="000000" w:sz="6" w:space="0"/>
              <w:left w:val="single" w:color="000000" w:sz="6" w:space="0"/>
              <w:bottom w:val="nil"/>
              <w:right w:val="nil"/>
            </w:tcBorders>
            <w:shd w:val="clear" w:color="auto" w:fill="FFFFFF"/>
            <w:vAlign w:val="center"/>
          </w:tcPr>
          <w:p>
            <w:pPr>
              <w:widowControl/>
              <w:autoSpaceDE/>
              <w:autoSpaceDN/>
              <w:adjustRightInd/>
              <w:rPr>
                <w:rFonts w:ascii="Times New Roman" w:hAnsi="Times New Roman" w:cs="Times New Roman"/>
                <w:b/>
                <w:color w:val="22272F"/>
                <w:sz w:val="28"/>
                <w:szCs w:val="28"/>
              </w:rPr>
            </w:pPr>
          </w:p>
        </w:tc>
        <w:tc>
          <w:tcPr>
            <w:tcW w:w="708" w:type="dxa"/>
            <w:tcBorders>
              <w:top w:val="single" w:color="000000" w:sz="6" w:space="0"/>
              <w:left w:val="single" w:color="000000" w:sz="6" w:space="0"/>
              <w:bottom w:val="nil"/>
              <w:right w:val="nil"/>
            </w:tcBorders>
            <w:shd w:val="clear" w:color="auto" w:fill="FFFFFF"/>
            <w:tcMar>
              <w:top w:w="15" w:type="dxa"/>
              <w:left w:w="15" w:type="dxa"/>
              <w:bottom w:w="15" w:type="dxa"/>
              <w:right w:w="15" w:type="dxa"/>
            </w:tcMar>
          </w:tcPr>
          <w:p>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N</w:t>
            </w:r>
            <w:r>
              <w:rPr>
                <w:rFonts w:ascii="Times New Roman" w:hAnsi="Times New Roman" w:cs="Times New Roman"/>
                <w:color w:val="22272F"/>
                <w:sz w:val="28"/>
                <w:szCs w:val="28"/>
                <w:vertAlign w:val="superscript"/>
              </w:rPr>
              <w:t> </w:t>
            </w:r>
            <w:r>
              <w:rPr>
                <w:rStyle w:val="9"/>
                <w:rFonts w:ascii="Times New Roman" w:hAnsi="Times New Roman" w:cs="Times New Roman"/>
                <w:b/>
                <w:color w:val="22272F"/>
                <w:sz w:val="28"/>
                <w:szCs w:val="28"/>
              </w:rPr>
              <w:footnoteReference w:id="8"/>
            </w:r>
          </w:p>
        </w:tc>
        <w:tc>
          <w:tcPr>
            <w:tcW w:w="567" w:type="dxa"/>
            <w:tcBorders>
              <w:top w:val="single" w:color="000000" w:sz="6" w:space="0"/>
              <w:left w:val="single" w:color="000000" w:sz="6" w:space="0"/>
              <w:bottom w:val="nil"/>
              <w:right w:val="nil"/>
            </w:tcBorders>
            <w:shd w:val="clear" w:color="auto" w:fill="FFFFFF"/>
            <w:tcMar>
              <w:top w:w="15" w:type="dxa"/>
              <w:left w:w="15" w:type="dxa"/>
              <w:bottom w:w="15" w:type="dxa"/>
              <w:right w:w="15" w:type="dxa"/>
            </w:tcMar>
          </w:tcPr>
          <w:p>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N+1</w:t>
            </w:r>
          </w:p>
        </w:tc>
        <w:tc>
          <w:tcPr>
            <w:tcW w:w="567" w:type="dxa"/>
            <w:tcBorders>
              <w:top w:val="single" w:color="000000" w:sz="6" w:space="0"/>
              <w:left w:val="single" w:color="000000" w:sz="6" w:space="0"/>
              <w:bottom w:val="nil"/>
              <w:right w:val="nil"/>
            </w:tcBorders>
            <w:shd w:val="clear" w:color="auto" w:fill="FFFFFF"/>
            <w:tcMar>
              <w:top w:w="15" w:type="dxa"/>
              <w:left w:w="15" w:type="dxa"/>
              <w:bottom w:w="15" w:type="dxa"/>
              <w:right w:w="15" w:type="dxa"/>
            </w:tcMar>
          </w:tcPr>
          <w:p>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w:t>
            </w:r>
          </w:p>
        </w:tc>
        <w:tc>
          <w:tcPr>
            <w:tcW w:w="709" w:type="dxa"/>
            <w:tcBorders>
              <w:top w:val="single" w:color="000000" w:sz="6" w:space="0"/>
              <w:left w:val="single" w:color="000000" w:sz="6" w:space="0"/>
              <w:bottom w:val="nil"/>
              <w:right w:val="nil"/>
            </w:tcBorders>
            <w:shd w:val="clear" w:color="auto" w:fill="FFFFFF"/>
            <w:tcMar>
              <w:top w:w="15" w:type="dxa"/>
              <w:left w:w="15" w:type="dxa"/>
              <w:bottom w:w="15" w:type="dxa"/>
              <w:right w:w="15" w:type="dxa"/>
            </w:tcMar>
          </w:tcPr>
          <w:p>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N+n</w:t>
            </w:r>
          </w:p>
        </w:tc>
        <w:tc>
          <w:tcPr>
            <w:tcW w:w="1701" w:type="dxa"/>
            <w:vMerge w:val="continue"/>
            <w:tcBorders>
              <w:top w:val="single" w:color="000000" w:sz="6" w:space="0"/>
              <w:left w:val="single" w:color="000000" w:sz="6" w:space="0"/>
              <w:bottom w:val="nil"/>
              <w:right w:val="nil"/>
            </w:tcBorders>
            <w:shd w:val="clear" w:color="auto" w:fill="FFFFFF"/>
            <w:vAlign w:val="center"/>
          </w:tcPr>
          <w:p>
            <w:pPr>
              <w:widowControl/>
              <w:autoSpaceDE/>
              <w:autoSpaceDN/>
              <w:adjustRightInd/>
              <w:rPr>
                <w:rFonts w:ascii="Times New Roman" w:hAnsi="Times New Roman" w:cs="Times New Roman"/>
                <w:b/>
                <w:color w:val="22272F"/>
                <w:sz w:val="28"/>
                <w:szCs w:val="28"/>
              </w:rPr>
            </w:pPr>
          </w:p>
        </w:tc>
        <w:tc>
          <w:tcPr>
            <w:tcW w:w="1701" w:type="dxa"/>
            <w:vMerge w:val="continue"/>
            <w:tcBorders>
              <w:top w:val="single" w:color="000000" w:sz="6" w:space="0"/>
              <w:left w:val="single" w:color="000000" w:sz="6" w:space="0"/>
              <w:bottom w:val="nil"/>
              <w:right w:val="nil"/>
            </w:tcBorders>
            <w:shd w:val="clear" w:color="auto" w:fill="FFFFFF"/>
            <w:vAlign w:val="center"/>
          </w:tcPr>
          <w:p>
            <w:pPr>
              <w:widowControl/>
              <w:autoSpaceDE/>
              <w:autoSpaceDN/>
              <w:adjustRightInd/>
              <w:rPr>
                <w:rFonts w:ascii="Times New Roman" w:hAnsi="Times New Roman" w:cs="Times New Roman"/>
                <w:b/>
                <w:color w:val="22272F"/>
                <w:sz w:val="28"/>
                <w:szCs w:val="28"/>
              </w:rPr>
            </w:pPr>
          </w:p>
        </w:tc>
        <w:tc>
          <w:tcPr>
            <w:tcW w:w="1985" w:type="dxa"/>
            <w:vMerge w:val="continue"/>
            <w:tcBorders>
              <w:top w:val="single" w:color="000000" w:sz="6" w:space="0"/>
              <w:left w:val="single" w:color="000000" w:sz="6" w:space="0"/>
              <w:bottom w:val="nil"/>
              <w:right w:val="single" w:color="000000" w:sz="6" w:space="0"/>
            </w:tcBorders>
            <w:shd w:val="clear" w:color="auto" w:fill="FFFFFF"/>
            <w:vAlign w:val="center"/>
          </w:tcPr>
          <w:p>
            <w:pPr>
              <w:widowControl/>
              <w:autoSpaceDE/>
              <w:autoSpaceDN/>
              <w:adjustRightInd/>
              <w:rPr>
                <w:rFonts w:ascii="Times New Roman" w:hAnsi="Times New Roman" w:cs="Times New Roman"/>
                <w:b/>
                <w:color w:val="22272F"/>
                <w:sz w:val="28"/>
                <w:szCs w:val="28"/>
              </w:rPr>
            </w:pPr>
          </w:p>
        </w:tc>
        <w:tc>
          <w:tcPr>
            <w:tcW w:w="1724" w:type="dxa"/>
            <w:vMerge w:val="continue"/>
            <w:tcBorders>
              <w:top w:val="single" w:color="000000" w:sz="6" w:space="0"/>
              <w:left w:val="single" w:color="000000" w:sz="6" w:space="0"/>
              <w:bottom w:val="nil"/>
              <w:right w:val="single" w:color="000000" w:sz="6" w:space="0"/>
            </w:tcBorders>
            <w:shd w:val="clear" w:color="auto" w:fill="FFFFFF"/>
            <w:vAlign w:val="center"/>
          </w:tcPr>
          <w:p>
            <w:pPr>
              <w:widowControl/>
              <w:autoSpaceDE/>
              <w:autoSpaceDN/>
              <w:adjustRightInd/>
              <w:rPr>
                <w:rFonts w:ascii="Times New Roman" w:hAnsi="Times New Roman" w:cs="Times New Roman"/>
                <w:b/>
                <w:color w:val="22272F"/>
                <w:sz w:val="28"/>
                <w:szCs w:val="28"/>
              </w:rPr>
            </w:pPr>
          </w:p>
        </w:tc>
      </w:tr>
      <w:tr>
        <w:tblPrEx>
          <w:shd w:val="clear" w:color="auto" w:fill="FFFFFF"/>
          <w:tblCellMar>
            <w:top w:w="0" w:type="dxa"/>
            <w:left w:w="108" w:type="dxa"/>
            <w:bottom w:w="0" w:type="dxa"/>
            <w:right w:w="108" w:type="dxa"/>
          </w:tblCellMar>
        </w:tblPrEx>
        <w:tc>
          <w:tcPr>
            <w:tcW w:w="559" w:type="dxa"/>
            <w:tcBorders>
              <w:top w:val="single" w:color="000000" w:sz="6" w:space="0"/>
              <w:left w:val="single" w:color="000000" w:sz="6" w:space="0"/>
              <w:bottom w:val="nil"/>
              <w:right w:val="nil"/>
            </w:tcBorders>
            <w:shd w:val="clear" w:color="auto" w:fill="FFFFFF"/>
            <w:tcMar>
              <w:top w:w="15" w:type="dxa"/>
              <w:left w:w="15" w:type="dxa"/>
              <w:bottom w:w="15" w:type="dxa"/>
              <w:right w:w="15" w:type="dxa"/>
            </w:tcMar>
          </w:tcPr>
          <w:p>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1</w:t>
            </w:r>
          </w:p>
        </w:tc>
        <w:tc>
          <w:tcPr>
            <w:tcW w:w="1701" w:type="dxa"/>
            <w:tcBorders>
              <w:top w:val="single" w:color="000000" w:sz="6" w:space="0"/>
              <w:left w:val="single" w:color="000000" w:sz="6" w:space="0"/>
              <w:bottom w:val="nil"/>
              <w:right w:val="nil"/>
            </w:tcBorders>
            <w:shd w:val="clear" w:color="auto" w:fill="FFFFFF"/>
            <w:tcMar>
              <w:top w:w="15" w:type="dxa"/>
              <w:left w:w="15" w:type="dxa"/>
              <w:bottom w:w="15" w:type="dxa"/>
              <w:right w:w="15" w:type="dxa"/>
            </w:tcMar>
          </w:tcPr>
          <w:p>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2</w:t>
            </w:r>
          </w:p>
        </w:tc>
        <w:tc>
          <w:tcPr>
            <w:tcW w:w="1418" w:type="dxa"/>
            <w:tcBorders>
              <w:top w:val="single" w:color="000000" w:sz="6" w:space="0"/>
              <w:left w:val="single" w:color="000000" w:sz="6" w:space="0"/>
              <w:bottom w:val="nil"/>
              <w:right w:val="nil"/>
            </w:tcBorders>
            <w:shd w:val="clear" w:color="auto" w:fill="FFFFFF"/>
            <w:tcMar>
              <w:top w:w="15" w:type="dxa"/>
              <w:left w:w="15" w:type="dxa"/>
              <w:bottom w:w="15" w:type="dxa"/>
              <w:right w:w="15" w:type="dxa"/>
            </w:tcMar>
          </w:tcPr>
          <w:p>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3</w:t>
            </w:r>
          </w:p>
        </w:tc>
        <w:tc>
          <w:tcPr>
            <w:tcW w:w="1276" w:type="dxa"/>
            <w:tcBorders>
              <w:top w:val="single" w:color="000000" w:sz="6" w:space="0"/>
              <w:left w:val="single" w:color="000000" w:sz="6" w:space="0"/>
              <w:bottom w:val="nil"/>
              <w:right w:val="nil"/>
            </w:tcBorders>
            <w:shd w:val="clear" w:color="auto" w:fill="FFFFFF"/>
            <w:tcMar>
              <w:top w:w="15" w:type="dxa"/>
              <w:left w:w="15" w:type="dxa"/>
              <w:bottom w:w="15" w:type="dxa"/>
              <w:right w:w="15" w:type="dxa"/>
            </w:tcMar>
          </w:tcPr>
          <w:p>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4</w:t>
            </w:r>
          </w:p>
        </w:tc>
        <w:tc>
          <w:tcPr>
            <w:tcW w:w="708" w:type="dxa"/>
            <w:tcBorders>
              <w:top w:val="single" w:color="000000" w:sz="6" w:space="0"/>
              <w:left w:val="single" w:color="000000" w:sz="6" w:space="0"/>
              <w:bottom w:val="nil"/>
              <w:right w:val="nil"/>
            </w:tcBorders>
            <w:shd w:val="clear" w:color="auto" w:fill="FFFFFF"/>
            <w:tcMar>
              <w:top w:w="15" w:type="dxa"/>
              <w:left w:w="15" w:type="dxa"/>
              <w:bottom w:w="15" w:type="dxa"/>
              <w:right w:w="15" w:type="dxa"/>
            </w:tcMar>
          </w:tcPr>
          <w:p>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5</w:t>
            </w:r>
          </w:p>
        </w:tc>
        <w:tc>
          <w:tcPr>
            <w:tcW w:w="567" w:type="dxa"/>
            <w:tcBorders>
              <w:top w:val="single" w:color="000000" w:sz="6" w:space="0"/>
              <w:left w:val="single" w:color="000000" w:sz="6" w:space="0"/>
              <w:bottom w:val="nil"/>
              <w:right w:val="nil"/>
            </w:tcBorders>
            <w:shd w:val="clear" w:color="auto" w:fill="FFFFFF"/>
            <w:tcMar>
              <w:top w:w="15" w:type="dxa"/>
              <w:left w:w="15" w:type="dxa"/>
              <w:bottom w:w="15" w:type="dxa"/>
              <w:right w:w="15" w:type="dxa"/>
            </w:tcMar>
          </w:tcPr>
          <w:p>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6</w:t>
            </w:r>
          </w:p>
        </w:tc>
        <w:tc>
          <w:tcPr>
            <w:tcW w:w="567" w:type="dxa"/>
            <w:tcBorders>
              <w:top w:val="single" w:color="000000" w:sz="6" w:space="0"/>
              <w:left w:val="single" w:color="000000" w:sz="6" w:space="0"/>
              <w:bottom w:val="nil"/>
              <w:right w:val="nil"/>
            </w:tcBorders>
            <w:shd w:val="clear" w:color="auto" w:fill="FFFFFF"/>
            <w:tcMar>
              <w:top w:w="15" w:type="dxa"/>
              <w:left w:w="15" w:type="dxa"/>
              <w:bottom w:w="15" w:type="dxa"/>
              <w:right w:w="15" w:type="dxa"/>
            </w:tcMar>
          </w:tcPr>
          <w:p>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7</w:t>
            </w:r>
          </w:p>
        </w:tc>
        <w:tc>
          <w:tcPr>
            <w:tcW w:w="709" w:type="dxa"/>
            <w:tcBorders>
              <w:top w:val="single" w:color="000000" w:sz="6" w:space="0"/>
              <w:left w:val="single" w:color="000000" w:sz="6" w:space="0"/>
              <w:bottom w:val="nil"/>
              <w:right w:val="nil"/>
            </w:tcBorders>
            <w:shd w:val="clear" w:color="auto" w:fill="FFFFFF"/>
            <w:tcMar>
              <w:top w:w="15" w:type="dxa"/>
              <w:left w:w="15" w:type="dxa"/>
              <w:bottom w:w="15" w:type="dxa"/>
              <w:right w:w="15" w:type="dxa"/>
            </w:tcMar>
          </w:tcPr>
          <w:p>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8</w:t>
            </w:r>
          </w:p>
        </w:tc>
        <w:tc>
          <w:tcPr>
            <w:tcW w:w="1701" w:type="dxa"/>
            <w:tcBorders>
              <w:top w:val="single" w:color="000000" w:sz="6" w:space="0"/>
              <w:left w:val="single" w:color="000000" w:sz="6" w:space="0"/>
              <w:bottom w:val="nil"/>
              <w:right w:val="nil"/>
            </w:tcBorders>
            <w:shd w:val="clear" w:color="auto" w:fill="FFFFFF"/>
            <w:tcMar>
              <w:top w:w="15" w:type="dxa"/>
              <w:left w:w="15" w:type="dxa"/>
              <w:bottom w:w="15" w:type="dxa"/>
              <w:right w:w="15" w:type="dxa"/>
            </w:tcMar>
          </w:tcPr>
          <w:p>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9</w:t>
            </w:r>
          </w:p>
        </w:tc>
        <w:tc>
          <w:tcPr>
            <w:tcW w:w="1701" w:type="dxa"/>
            <w:tcBorders>
              <w:top w:val="single" w:color="000000" w:sz="6" w:space="0"/>
              <w:left w:val="single" w:color="000000" w:sz="6" w:space="0"/>
              <w:bottom w:val="nil"/>
              <w:right w:val="nil"/>
            </w:tcBorders>
            <w:shd w:val="clear" w:color="auto" w:fill="FFFFFF"/>
            <w:tcMar>
              <w:top w:w="15" w:type="dxa"/>
              <w:left w:w="15" w:type="dxa"/>
              <w:bottom w:w="15" w:type="dxa"/>
              <w:right w:w="15" w:type="dxa"/>
            </w:tcMar>
          </w:tcPr>
          <w:p>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10</w:t>
            </w:r>
          </w:p>
        </w:tc>
        <w:tc>
          <w:tcPr>
            <w:tcW w:w="1985" w:type="dxa"/>
            <w:tcBorders>
              <w:top w:val="single" w:color="000000" w:sz="6" w:space="0"/>
              <w:left w:val="single" w:color="000000" w:sz="6" w:space="0"/>
              <w:bottom w:val="nil"/>
              <w:right w:val="single" w:color="000000" w:sz="6" w:space="0"/>
            </w:tcBorders>
            <w:shd w:val="clear" w:color="auto" w:fill="FFFFFF"/>
            <w:tcMar>
              <w:top w:w="15" w:type="dxa"/>
              <w:left w:w="15" w:type="dxa"/>
              <w:bottom w:w="15" w:type="dxa"/>
              <w:right w:w="15" w:type="dxa"/>
            </w:tcMar>
          </w:tcPr>
          <w:p>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11</w:t>
            </w:r>
          </w:p>
        </w:tc>
        <w:tc>
          <w:tcPr>
            <w:tcW w:w="1724" w:type="dxa"/>
            <w:tcBorders>
              <w:top w:val="single" w:color="000000" w:sz="6" w:space="0"/>
              <w:left w:val="single" w:color="000000" w:sz="6" w:space="0"/>
              <w:bottom w:val="nil"/>
              <w:right w:val="single" w:color="000000" w:sz="6" w:space="0"/>
            </w:tcBorders>
            <w:shd w:val="clear" w:color="auto" w:fill="FFFFFF"/>
            <w:tcMar>
              <w:top w:w="15" w:type="dxa"/>
              <w:left w:w="15" w:type="dxa"/>
              <w:bottom w:w="15" w:type="dxa"/>
              <w:right w:w="15" w:type="dxa"/>
            </w:tcMar>
          </w:tcPr>
          <w:p>
            <w:pPr>
              <w:jc w:val="center"/>
              <w:rPr>
                <w:rFonts w:ascii="Times New Roman" w:hAnsi="Times New Roman" w:cs="Times New Roman"/>
                <w:color w:val="22272F"/>
                <w:sz w:val="28"/>
                <w:szCs w:val="28"/>
              </w:rPr>
            </w:pPr>
            <w:r>
              <w:rPr>
                <w:rFonts w:ascii="Times New Roman" w:hAnsi="Times New Roman" w:cs="Times New Roman"/>
                <w:color w:val="22272F"/>
                <w:sz w:val="28"/>
                <w:szCs w:val="28"/>
                <w:lang w:val="en-US"/>
              </w:rPr>
              <w:t>1</w:t>
            </w:r>
            <w:r>
              <w:rPr>
                <w:rFonts w:ascii="Times New Roman" w:hAnsi="Times New Roman" w:cs="Times New Roman"/>
                <w:color w:val="22272F"/>
                <w:sz w:val="28"/>
                <w:szCs w:val="28"/>
              </w:rPr>
              <w:t>2</w:t>
            </w:r>
          </w:p>
        </w:tc>
      </w:tr>
      <w:tr>
        <w:tblPrEx>
          <w:tblCellMar>
            <w:top w:w="0" w:type="dxa"/>
            <w:left w:w="108" w:type="dxa"/>
            <w:bottom w:w="0" w:type="dxa"/>
            <w:right w:w="108" w:type="dxa"/>
          </w:tblCellMar>
        </w:tblPrEx>
        <w:tc>
          <w:tcPr>
            <w:tcW w:w="14616" w:type="dxa"/>
            <w:gridSpan w:val="12"/>
            <w:tcBorders>
              <w:top w:val="single" w:color="000000" w:sz="6" w:space="0"/>
              <w:left w:val="single" w:color="000000" w:sz="6" w:space="0"/>
              <w:bottom w:val="nil"/>
              <w:right w:val="single" w:color="000000" w:sz="6" w:space="0"/>
            </w:tcBorders>
            <w:shd w:val="clear" w:color="auto" w:fill="FFFFFF"/>
            <w:tcMar>
              <w:top w:w="15" w:type="dxa"/>
              <w:left w:w="15" w:type="dxa"/>
              <w:bottom w:w="15" w:type="dxa"/>
              <w:right w:w="15" w:type="dxa"/>
            </w:tcMar>
          </w:tcPr>
          <w:p>
            <w:pPr>
              <w:jc w:val="center"/>
              <w:rPr>
                <w:rFonts w:ascii="Times New Roman" w:hAnsi="Times New Roman" w:cs="Times New Roman"/>
                <w:sz w:val="28"/>
                <w:szCs w:val="28"/>
              </w:rPr>
            </w:pPr>
            <w:r>
              <w:rPr>
                <w:rFonts w:ascii="Times New Roman" w:hAnsi="Times New Roman" w:cs="Times New Roman"/>
                <w:color w:val="22272F"/>
                <w:sz w:val="28"/>
                <w:szCs w:val="28"/>
              </w:rPr>
              <w:t xml:space="preserve">Цель </w:t>
            </w:r>
            <w:r>
              <w:rPr>
                <w:rFonts w:ascii="Times New Roman" w:hAnsi="Times New Roman" w:cs="Times New Roman"/>
                <w:sz w:val="28"/>
                <w:szCs w:val="28"/>
              </w:rPr>
              <w:t>муниципальной</w:t>
            </w:r>
            <w:r>
              <w:rPr>
                <w:rFonts w:ascii="Times New Roman" w:hAnsi="Times New Roman" w:cs="Times New Roman"/>
                <w:color w:val="22272F"/>
                <w:sz w:val="28"/>
                <w:szCs w:val="28"/>
              </w:rPr>
              <w:t xml:space="preserve"> программы (комплексной программы) </w:t>
            </w:r>
            <w:r>
              <w:rPr>
                <w:rFonts w:ascii="Times New Roman" w:hAnsi="Times New Roman" w:cs="Times New Roman"/>
                <w:sz w:val="28"/>
                <w:szCs w:val="28"/>
              </w:rPr>
              <w:t>МО ______________  сельсовет</w:t>
            </w:r>
          </w:p>
          <w:p>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 xml:space="preserve"> «Наименование»</w:t>
            </w:r>
          </w:p>
        </w:tc>
      </w:tr>
      <w:tr>
        <w:tblPrEx>
          <w:shd w:val="clear" w:color="auto" w:fill="FFFFFF"/>
          <w:tblCellMar>
            <w:top w:w="0" w:type="dxa"/>
            <w:left w:w="108" w:type="dxa"/>
            <w:bottom w:w="0" w:type="dxa"/>
            <w:right w:w="108" w:type="dxa"/>
          </w:tblCellMar>
        </w:tblPrEx>
        <w:tc>
          <w:tcPr>
            <w:tcW w:w="559" w:type="dxa"/>
            <w:tcBorders>
              <w:top w:val="single" w:color="000000" w:sz="6" w:space="0"/>
              <w:left w:val="single" w:color="000000" w:sz="6" w:space="0"/>
              <w:bottom w:val="nil"/>
              <w:right w:val="nil"/>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1.</w:t>
            </w:r>
          </w:p>
        </w:tc>
        <w:tc>
          <w:tcPr>
            <w:tcW w:w="1701" w:type="dxa"/>
            <w:tcBorders>
              <w:top w:val="single" w:color="000000" w:sz="6" w:space="0"/>
              <w:left w:val="single" w:color="000000" w:sz="6" w:space="0"/>
              <w:bottom w:val="nil"/>
              <w:right w:val="nil"/>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418" w:type="dxa"/>
            <w:tcBorders>
              <w:top w:val="single" w:color="000000" w:sz="6" w:space="0"/>
              <w:left w:val="single" w:color="000000" w:sz="6" w:space="0"/>
              <w:bottom w:val="nil"/>
              <w:right w:val="nil"/>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276" w:type="dxa"/>
            <w:tcBorders>
              <w:top w:val="single" w:color="000000" w:sz="6" w:space="0"/>
              <w:left w:val="single" w:color="000000" w:sz="6" w:space="0"/>
              <w:bottom w:val="nil"/>
              <w:right w:val="nil"/>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708" w:type="dxa"/>
            <w:tcBorders>
              <w:top w:val="single" w:color="000000" w:sz="6" w:space="0"/>
              <w:left w:val="single" w:color="000000" w:sz="6" w:space="0"/>
              <w:bottom w:val="nil"/>
              <w:right w:val="nil"/>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567" w:type="dxa"/>
            <w:tcBorders>
              <w:top w:val="single" w:color="000000" w:sz="6" w:space="0"/>
              <w:left w:val="single" w:color="000000" w:sz="6" w:space="0"/>
              <w:bottom w:val="nil"/>
              <w:right w:val="nil"/>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567" w:type="dxa"/>
            <w:tcBorders>
              <w:top w:val="single" w:color="000000" w:sz="6" w:space="0"/>
              <w:left w:val="single" w:color="000000" w:sz="6" w:space="0"/>
              <w:bottom w:val="nil"/>
              <w:right w:val="nil"/>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709" w:type="dxa"/>
            <w:tcBorders>
              <w:top w:val="single" w:color="000000" w:sz="6" w:space="0"/>
              <w:left w:val="single" w:color="000000" w:sz="6" w:space="0"/>
              <w:bottom w:val="nil"/>
              <w:right w:val="nil"/>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701" w:type="dxa"/>
            <w:tcBorders>
              <w:top w:val="single" w:color="000000" w:sz="6" w:space="0"/>
              <w:left w:val="single" w:color="000000" w:sz="6" w:space="0"/>
              <w:bottom w:val="nil"/>
              <w:right w:val="nil"/>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701" w:type="dxa"/>
            <w:tcBorders>
              <w:top w:val="single" w:color="000000" w:sz="6" w:space="0"/>
              <w:left w:val="single" w:color="000000" w:sz="6" w:space="0"/>
              <w:bottom w:val="nil"/>
              <w:right w:val="nil"/>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985" w:type="dxa"/>
            <w:tcBorders>
              <w:top w:val="single" w:color="000000" w:sz="6" w:space="0"/>
              <w:left w:val="single" w:color="000000" w:sz="6" w:space="0"/>
              <w:bottom w:val="nil"/>
              <w:right w:val="single" w:color="000000" w:sz="6"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724" w:type="dxa"/>
            <w:tcBorders>
              <w:top w:val="single" w:color="000000" w:sz="6" w:space="0"/>
              <w:left w:val="single" w:color="000000" w:sz="6" w:space="0"/>
              <w:bottom w:val="nil"/>
              <w:right w:val="single" w:color="000000" w:sz="6"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p>
        </w:tc>
      </w:tr>
      <w:tr>
        <w:tblPrEx>
          <w:shd w:val="clear" w:color="auto" w:fill="FFFFFF"/>
          <w:tblCellMar>
            <w:top w:w="0" w:type="dxa"/>
            <w:left w:w="108" w:type="dxa"/>
            <w:bottom w:w="0" w:type="dxa"/>
            <w:right w:w="108" w:type="dxa"/>
          </w:tblCellMar>
        </w:tblPrEx>
        <w:tc>
          <w:tcPr>
            <w:tcW w:w="559" w:type="dxa"/>
            <w:tcBorders>
              <w:top w:val="single" w:color="000000" w:sz="6" w:space="0"/>
              <w:left w:val="single" w:color="000000" w:sz="6" w:space="0"/>
              <w:bottom w:val="single" w:color="000000" w:sz="6" w:space="0"/>
              <w:right w:val="nil"/>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N.</w:t>
            </w:r>
          </w:p>
        </w:tc>
        <w:tc>
          <w:tcPr>
            <w:tcW w:w="1701" w:type="dxa"/>
            <w:tcBorders>
              <w:top w:val="single" w:color="000000" w:sz="6" w:space="0"/>
              <w:left w:val="single" w:color="000000" w:sz="6" w:space="0"/>
              <w:bottom w:val="single" w:color="000000" w:sz="6" w:space="0"/>
              <w:right w:val="nil"/>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418" w:type="dxa"/>
            <w:tcBorders>
              <w:top w:val="single" w:color="000000" w:sz="6" w:space="0"/>
              <w:left w:val="single" w:color="000000" w:sz="6" w:space="0"/>
              <w:bottom w:val="single" w:color="000000" w:sz="6" w:space="0"/>
              <w:right w:val="nil"/>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276" w:type="dxa"/>
            <w:tcBorders>
              <w:top w:val="single" w:color="000000" w:sz="6" w:space="0"/>
              <w:left w:val="single" w:color="000000" w:sz="6" w:space="0"/>
              <w:bottom w:val="single" w:color="000000" w:sz="6" w:space="0"/>
              <w:right w:val="nil"/>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708" w:type="dxa"/>
            <w:tcBorders>
              <w:top w:val="single" w:color="000000" w:sz="6" w:space="0"/>
              <w:left w:val="single" w:color="000000" w:sz="6" w:space="0"/>
              <w:bottom w:val="single" w:color="000000" w:sz="6" w:space="0"/>
              <w:right w:val="nil"/>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567" w:type="dxa"/>
            <w:tcBorders>
              <w:top w:val="single" w:color="000000" w:sz="6" w:space="0"/>
              <w:left w:val="single" w:color="000000" w:sz="6" w:space="0"/>
              <w:bottom w:val="single" w:color="000000" w:sz="6" w:space="0"/>
              <w:right w:val="nil"/>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567" w:type="dxa"/>
            <w:tcBorders>
              <w:top w:val="single" w:color="000000" w:sz="6" w:space="0"/>
              <w:left w:val="single" w:color="000000" w:sz="6" w:space="0"/>
              <w:bottom w:val="single" w:color="000000" w:sz="6" w:space="0"/>
              <w:right w:val="nil"/>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709" w:type="dxa"/>
            <w:tcBorders>
              <w:top w:val="single" w:color="000000" w:sz="6" w:space="0"/>
              <w:left w:val="single" w:color="000000" w:sz="6" w:space="0"/>
              <w:bottom w:val="single" w:color="000000" w:sz="6" w:space="0"/>
              <w:right w:val="nil"/>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701" w:type="dxa"/>
            <w:tcBorders>
              <w:top w:val="single" w:color="000000" w:sz="6" w:space="0"/>
              <w:left w:val="single" w:color="000000" w:sz="6" w:space="0"/>
              <w:bottom w:val="single" w:color="000000" w:sz="6" w:space="0"/>
              <w:right w:val="nil"/>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701" w:type="dxa"/>
            <w:tcBorders>
              <w:top w:val="single" w:color="000000" w:sz="6" w:space="0"/>
              <w:left w:val="single" w:color="000000" w:sz="6" w:space="0"/>
              <w:bottom w:val="single" w:color="000000" w:sz="6" w:space="0"/>
              <w:right w:val="nil"/>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985"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724"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p>
        </w:tc>
      </w:tr>
    </w:tbl>
    <w:p>
      <w:pPr>
        <w:rPr>
          <w:rFonts w:ascii="Times New Roman" w:hAnsi="Times New Roman" w:cs="Times New Roman"/>
          <w:sz w:val="28"/>
          <w:szCs w:val="28"/>
        </w:rPr>
      </w:pPr>
    </w:p>
    <w:p>
      <w:pPr>
        <w:jc w:val="right"/>
        <w:rPr>
          <w:rFonts w:ascii="Times New Roman" w:hAnsi="Times New Roman" w:cs="Times New Roman"/>
          <w:sz w:val="28"/>
          <w:szCs w:val="28"/>
        </w:rPr>
      </w:pPr>
      <w:r>
        <w:rPr>
          <w:rFonts w:ascii="Times New Roman" w:hAnsi="Times New Roman" w:cs="Times New Roman"/>
          <w:sz w:val="28"/>
          <w:szCs w:val="28"/>
        </w:rPr>
        <w:t>Приложение 3</w:t>
      </w:r>
    </w:p>
    <w:p>
      <w:pPr>
        <w:jc w:val="right"/>
        <w:rPr>
          <w:rFonts w:ascii="Times New Roman" w:hAnsi="Times New Roman" w:cs="Times New Roman"/>
          <w:sz w:val="28"/>
          <w:szCs w:val="28"/>
        </w:rPr>
      </w:pPr>
      <w:r>
        <w:rPr>
          <w:rFonts w:ascii="Times New Roman" w:hAnsi="Times New Roman" w:cs="Times New Roman"/>
          <w:sz w:val="28"/>
          <w:szCs w:val="28"/>
        </w:rPr>
        <w:t xml:space="preserve">к порядку разработки, реализации </w:t>
      </w:r>
    </w:p>
    <w:p>
      <w:pPr>
        <w:jc w:val="right"/>
        <w:rPr>
          <w:rFonts w:ascii="Times New Roman" w:hAnsi="Times New Roman" w:cs="Times New Roman"/>
          <w:sz w:val="28"/>
          <w:szCs w:val="28"/>
        </w:rPr>
      </w:pPr>
      <w:r>
        <w:rPr>
          <w:rFonts w:ascii="Times New Roman" w:hAnsi="Times New Roman" w:cs="Times New Roman"/>
          <w:sz w:val="28"/>
          <w:szCs w:val="28"/>
        </w:rPr>
        <w:t>и оценки эффективности</w:t>
      </w:r>
    </w:p>
    <w:p>
      <w:pPr>
        <w:jc w:val="right"/>
        <w:rPr>
          <w:rFonts w:ascii="Times New Roman" w:hAnsi="Times New Roman" w:cs="Times New Roman"/>
          <w:sz w:val="28"/>
          <w:szCs w:val="28"/>
        </w:rPr>
      </w:pPr>
      <w:r>
        <w:rPr>
          <w:rFonts w:ascii="Times New Roman" w:hAnsi="Times New Roman" w:cs="Times New Roman"/>
          <w:sz w:val="28"/>
          <w:szCs w:val="28"/>
        </w:rPr>
        <w:t>муниципальных программ</w:t>
      </w:r>
    </w:p>
    <w:p>
      <w:pPr>
        <w:jc w:val="right"/>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pPr>
        <w:jc w:val="right"/>
        <w:rPr>
          <w:rFonts w:ascii="Times New Roman" w:hAnsi="Times New Roman" w:cs="Times New Roman"/>
          <w:sz w:val="28"/>
          <w:szCs w:val="28"/>
        </w:rPr>
      </w:pPr>
      <w:r>
        <w:rPr>
          <w:rFonts w:ascii="Times New Roman" w:hAnsi="Times New Roman" w:cs="Times New Roman"/>
          <w:sz w:val="28"/>
          <w:szCs w:val="28"/>
          <w:lang w:val="ru-RU"/>
        </w:rPr>
        <w:t>Бродецкий</w:t>
      </w:r>
      <w:r>
        <w:rPr>
          <w:rFonts w:ascii="Times New Roman" w:hAnsi="Times New Roman" w:cs="Times New Roman"/>
          <w:sz w:val="28"/>
          <w:szCs w:val="28"/>
        </w:rPr>
        <w:t xml:space="preserve"> сельсовет</w:t>
      </w:r>
    </w:p>
    <w:p>
      <w:pPr>
        <w:jc w:val="right"/>
        <w:rPr>
          <w:rFonts w:ascii="Times New Roman" w:hAnsi="Times New Roman" w:cs="Times New Roman"/>
          <w:sz w:val="28"/>
          <w:szCs w:val="28"/>
        </w:rPr>
      </w:pPr>
      <w:r>
        <w:rPr>
          <w:rFonts w:ascii="Times New Roman" w:hAnsi="Times New Roman" w:cs="Times New Roman"/>
          <w:sz w:val="28"/>
          <w:szCs w:val="28"/>
        </w:rPr>
        <w:t xml:space="preserve">Оренбургского района </w:t>
      </w:r>
    </w:p>
    <w:p>
      <w:pPr>
        <w:ind w:left="273" w:right="42"/>
        <w:jc w:val="right"/>
        <w:rPr>
          <w:rFonts w:ascii="Times New Roman" w:hAnsi="Times New Roman" w:cs="Times New Roman"/>
          <w:sz w:val="28"/>
          <w:szCs w:val="28"/>
        </w:rPr>
      </w:pPr>
      <w:r>
        <w:rPr>
          <w:rFonts w:ascii="Times New Roman" w:hAnsi="Times New Roman" w:cs="Times New Roman"/>
          <w:sz w:val="28"/>
          <w:szCs w:val="28"/>
        </w:rPr>
        <w:t>Оренбургской области</w:t>
      </w:r>
    </w:p>
    <w:p>
      <w:pPr>
        <w:widowControl/>
        <w:autoSpaceDE/>
        <w:adjustRightInd/>
        <w:spacing w:after="3" w:line="268" w:lineRule="auto"/>
        <w:ind w:left="720" w:right="42"/>
        <w:jc w:val="center"/>
        <w:rPr>
          <w:rFonts w:ascii="Times New Roman" w:hAnsi="Times New Roman" w:cs="Times New Roman"/>
          <w:sz w:val="28"/>
          <w:szCs w:val="28"/>
        </w:rPr>
      </w:pPr>
    </w:p>
    <w:p>
      <w:pPr>
        <w:widowControl/>
        <w:autoSpaceDE/>
        <w:adjustRightInd/>
        <w:spacing w:after="3" w:line="268" w:lineRule="auto"/>
        <w:ind w:left="720" w:right="42"/>
        <w:jc w:val="center"/>
        <w:rPr>
          <w:rFonts w:ascii="Times New Roman" w:hAnsi="Times New Roman" w:cs="Times New Roman"/>
          <w:sz w:val="28"/>
          <w:szCs w:val="28"/>
        </w:rPr>
      </w:pPr>
      <w:r>
        <w:rPr>
          <w:rFonts w:ascii="Times New Roman" w:hAnsi="Times New Roman" w:cs="Times New Roman"/>
          <w:sz w:val="28"/>
          <w:szCs w:val="28"/>
        </w:rPr>
        <w:t>Структура муниципальной программы (комплексной программы)</w:t>
      </w:r>
    </w:p>
    <w:p>
      <w:pPr>
        <w:widowControl/>
        <w:autoSpaceDE/>
        <w:adjustRightInd/>
        <w:spacing w:after="3" w:line="268" w:lineRule="auto"/>
        <w:ind w:left="720" w:right="42"/>
        <w:jc w:val="center"/>
        <w:rPr>
          <w:rFonts w:ascii="Times New Roman" w:hAnsi="Times New Roman" w:cs="Times New Roman"/>
          <w:sz w:val="28"/>
          <w:szCs w:val="28"/>
        </w:rPr>
      </w:pPr>
    </w:p>
    <w:tbl>
      <w:tblPr>
        <w:tblStyle w:val="7"/>
        <w:tblW w:w="154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108" w:type="dxa"/>
          <w:bottom w:w="0" w:type="dxa"/>
          <w:right w:w="108" w:type="dxa"/>
        </w:tblCellMar>
      </w:tblPr>
      <w:tblGrid>
        <w:gridCol w:w="1099"/>
        <w:gridCol w:w="5035"/>
        <w:gridCol w:w="1960"/>
        <w:gridCol w:w="160"/>
        <w:gridCol w:w="3337"/>
        <w:gridCol w:w="3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c>
          <w:tcPr>
            <w:tcW w:w="109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 п/п</w:t>
            </w:r>
          </w:p>
        </w:tc>
        <w:tc>
          <w:tcPr>
            <w:tcW w:w="503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Задачи структурного элемента</w:t>
            </w:r>
            <w:r>
              <w:rPr>
                <w:rStyle w:val="9"/>
                <w:rFonts w:ascii="Times New Roman" w:hAnsi="Times New Roman" w:cs="Times New Roman"/>
                <w:b/>
                <w:color w:val="22272F"/>
                <w:sz w:val="28"/>
                <w:szCs w:val="28"/>
              </w:rPr>
              <w:footnoteReference w:id="9"/>
            </w:r>
          </w:p>
        </w:tc>
        <w:tc>
          <w:tcPr>
            <w:tcW w:w="5457" w:type="dxa"/>
            <w:gridSpan w:val="3"/>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Краткое описание ожидаемых эффектов от реализации задачи структурного элемент</w:t>
            </w:r>
            <w:r>
              <w:rPr>
                <w:rFonts w:ascii="Times New Roman" w:hAnsi="Times New Roman" w:cs="Times New Roman"/>
                <w:color w:val="000000"/>
                <w:sz w:val="28"/>
                <w:szCs w:val="28"/>
              </w:rPr>
              <w:t>а</w:t>
            </w:r>
            <w:r>
              <w:rPr>
                <w:rStyle w:val="9"/>
                <w:rFonts w:ascii="Times New Roman" w:hAnsi="Times New Roman" w:cs="Times New Roman"/>
                <w:b/>
                <w:color w:val="000000"/>
                <w:sz w:val="28"/>
                <w:szCs w:val="28"/>
              </w:rPr>
              <w:footnoteReference w:id="10"/>
            </w:r>
          </w:p>
        </w:tc>
        <w:tc>
          <w:tcPr>
            <w:tcW w:w="381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Связь с показателями</w:t>
            </w:r>
            <w:r>
              <w:rPr>
                <w:rStyle w:val="9"/>
                <w:rFonts w:ascii="Times New Roman" w:hAnsi="Times New Roman" w:cs="Times New Roman"/>
                <w:b/>
                <w:color w:val="22272F"/>
                <w:sz w:val="28"/>
                <w:szCs w:val="28"/>
              </w:rPr>
              <w:footnoteReference w:id="11"/>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09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1</w:t>
            </w:r>
          </w:p>
        </w:tc>
        <w:tc>
          <w:tcPr>
            <w:tcW w:w="503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2</w:t>
            </w:r>
          </w:p>
        </w:tc>
        <w:tc>
          <w:tcPr>
            <w:tcW w:w="5457" w:type="dxa"/>
            <w:gridSpan w:val="3"/>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3</w:t>
            </w:r>
          </w:p>
        </w:tc>
        <w:tc>
          <w:tcPr>
            <w:tcW w:w="381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1.</w:t>
            </w:r>
          </w:p>
        </w:tc>
        <w:tc>
          <w:tcPr>
            <w:tcW w:w="14311" w:type="dxa"/>
            <w:gridSpan w:val="5"/>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Направление «Наименование»</w:t>
            </w:r>
            <w:r>
              <w:rPr>
                <w:rStyle w:val="9"/>
                <w:rFonts w:ascii="Times New Roman" w:hAnsi="Times New Roman" w:cs="Times New Roman"/>
                <w:b/>
                <w:color w:val="22272F"/>
                <w:sz w:val="28"/>
                <w:szCs w:val="28"/>
              </w:rPr>
              <w:footnoteReference w:id="12"/>
            </w:r>
            <w:r>
              <w:rPr>
                <w:rFonts w:ascii="Times New Roman" w:hAnsi="Times New Roman" w:cs="Times New Roman"/>
                <w:color w:val="22272F"/>
                <w:sz w:val="28"/>
                <w:szCs w:val="28"/>
              </w:rPr>
              <w:t xml:space="preserve"> (при необходимости)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1.1.</w:t>
            </w:r>
          </w:p>
        </w:tc>
        <w:tc>
          <w:tcPr>
            <w:tcW w:w="14311" w:type="dxa"/>
            <w:gridSpan w:val="5"/>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rPr>
                <w:rFonts w:ascii="Times New Roman" w:hAnsi="Times New Roman" w:cs="Times New Roman"/>
                <w:b/>
                <w:color w:val="22272F"/>
                <w:sz w:val="28"/>
                <w:szCs w:val="28"/>
              </w:rPr>
            </w:pPr>
            <w:r>
              <w:rPr>
                <w:rFonts w:ascii="Times New Roman" w:hAnsi="Times New Roman" w:cs="Times New Roman"/>
                <w:color w:val="22272F"/>
                <w:sz w:val="28"/>
                <w:szCs w:val="28"/>
              </w:rPr>
              <w:t>Региональный проект «Наименование»</w:t>
            </w:r>
          </w:p>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(Ф.И.О. куратора)</w:t>
            </w:r>
            <w:r>
              <w:rPr>
                <w:rFonts w:ascii="Times New Roman" w:hAnsi="Times New Roman" w:cs="Times New Roman"/>
                <w:color w:val="22272F"/>
                <w:sz w:val="28"/>
                <w:szCs w:val="28"/>
                <w:vertAlign w:val="superscript"/>
              </w:rPr>
              <w:t> </w:t>
            </w:r>
            <w:r>
              <w:rPr>
                <w:rStyle w:val="9"/>
                <w:rFonts w:ascii="Times New Roman" w:hAnsi="Times New Roman" w:cs="Times New Roman"/>
                <w:b/>
                <w:color w:val="22272F"/>
                <w:sz w:val="28"/>
                <w:szCs w:val="28"/>
              </w:rPr>
              <w:footnoteReference w:id="1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6995" w:type="dxa"/>
            <w:gridSpan w:val="2"/>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Ответственный за реализацию (наименование ОИВ)</w:t>
            </w:r>
          </w:p>
        </w:tc>
        <w:tc>
          <w:tcPr>
            <w:tcW w:w="7316" w:type="dxa"/>
            <w:gridSpan w:val="3"/>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Срок реализации (год начала - год окончания)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1.1.1</w:t>
            </w:r>
          </w:p>
        </w:tc>
        <w:tc>
          <w:tcPr>
            <w:tcW w:w="503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rPr>
                <w:rFonts w:ascii="Times New Roman" w:hAnsi="Times New Roman" w:cs="Times New Roman"/>
                <w:b/>
                <w:color w:val="22272F"/>
                <w:sz w:val="28"/>
                <w:szCs w:val="28"/>
              </w:rPr>
            </w:pPr>
            <w:r>
              <w:rPr>
                <w:rFonts w:ascii="Times New Roman" w:hAnsi="Times New Roman" w:cs="Times New Roman"/>
                <w:color w:val="22272F"/>
                <w:sz w:val="28"/>
                <w:szCs w:val="28"/>
              </w:rPr>
              <w:t>Задача 1</w:t>
            </w:r>
          </w:p>
        </w:tc>
        <w:tc>
          <w:tcPr>
            <w:tcW w:w="5457" w:type="dxa"/>
            <w:gridSpan w:val="3"/>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381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109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1.1.2</w:t>
            </w:r>
          </w:p>
        </w:tc>
        <w:tc>
          <w:tcPr>
            <w:tcW w:w="503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rPr>
                <w:rFonts w:ascii="Times New Roman" w:hAnsi="Times New Roman" w:cs="Times New Roman"/>
                <w:b/>
                <w:color w:val="22272F"/>
                <w:sz w:val="28"/>
                <w:szCs w:val="28"/>
              </w:rPr>
            </w:pPr>
            <w:r>
              <w:rPr>
                <w:rFonts w:ascii="Times New Roman" w:hAnsi="Times New Roman" w:cs="Times New Roman"/>
                <w:color w:val="22272F"/>
                <w:sz w:val="28"/>
                <w:szCs w:val="28"/>
              </w:rPr>
              <w:t>Задача N</w:t>
            </w:r>
          </w:p>
        </w:tc>
        <w:tc>
          <w:tcPr>
            <w:tcW w:w="5457" w:type="dxa"/>
            <w:gridSpan w:val="3"/>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381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109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color w:val="22272F"/>
                <w:sz w:val="28"/>
                <w:szCs w:val="28"/>
              </w:rPr>
            </w:pPr>
            <w:r>
              <w:rPr>
                <w:rFonts w:ascii="Times New Roman" w:hAnsi="Times New Roman" w:cs="Times New Roman"/>
                <w:color w:val="22272F"/>
                <w:sz w:val="28"/>
                <w:szCs w:val="28"/>
              </w:rPr>
              <w:t>2.1</w:t>
            </w:r>
          </w:p>
        </w:tc>
        <w:tc>
          <w:tcPr>
            <w:tcW w:w="14311" w:type="dxa"/>
            <w:gridSpan w:val="5"/>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rPr>
                <w:rFonts w:ascii="Times New Roman" w:hAnsi="Times New Roman" w:cs="Times New Roman"/>
                <w:color w:val="22272F"/>
                <w:sz w:val="28"/>
                <w:szCs w:val="28"/>
                <w:vertAlign w:val="superscript"/>
              </w:rPr>
            </w:pPr>
            <w:r>
              <w:rPr>
                <w:rFonts w:ascii="Times New Roman" w:hAnsi="Times New Roman" w:cs="Times New Roman"/>
                <w:color w:val="22272F"/>
                <w:sz w:val="28"/>
                <w:szCs w:val="28"/>
              </w:rPr>
              <w:t>Муниципальный  проект «Наименование»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109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color w:val="22272F"/>
                <w:sz w:val="28"/>
                <w:szCs w:val="28"/>
              </w:rPr>
            </w:pPr>
          </w:p>
        </w:tc>
        <w:tc>
          <w:tcPr>
            <w:tcW w:w="6995" w:type="dxa"/>
            <w:gridSpan w:val="2"/>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Ответственный за реализацию (наименование ОИВ)</w:t>
            </w:r>
          </w:p>
        </w:tc>
        <w:tc>
          <w:tcPr>
            <w:tcW w:w="7316" w:type="dxa"/>
            <w:gridSpan w:val="3"/>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Срок реализации (год начала - год окончания)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109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color w:val="22272F"/>
                <w:sz w:val="28"/>
                <w:szCs w:val="28"/>
              </w:rPr>
            </w:pPr>
            <w:r>
              <w:rPr>
                <w:rFonts w:ascii="Times New Roman" w:hAnsi="Times New Roman" w:cs="Times New Roman"/>
                <w:color w:val="22272F"/>
                <w:sz w:val="28"/>
                <w:szCs w:val="28"/>
              </w:rPr>
              <w:t>2.1.1.</w:t>
            </w:r>
          </w:p>
        </w:tc>
        <w:tc>
          <w:tcPr>
            <w:tcW w:w="503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rPr>
                <w:rFonts w:ascii="Times New Roman" w:hAnsi="Times New Roman" w:cs="Times New Roman"/>
                <w:b/>
                <w:color w:val="22272F"/>
                <w:sz w:val="28"/>
                <w:szCs w:val="28"/>
              </w:rPr>
            </w:pPr>
            <w:r>
              <w:rPr>
                <w:rFonts w:ascii="Times New Roman" w:hAnsi="Times New Roman" w:cs="Times New Roman"/>
                <w:color w:val="22272F"/>
                <w:sz w:val="28"/>
                <w:szCs w:val="28"/>
              </w:rPr>
              <w:t>Задача 1</w:t>
            </w:r>
          </w:p>
        </w:tc>
        <w:tc>
          <w:tcPr>
            <w:tcW w:w="5457" w:type="dxa"/>
            <w:gridSpan w:val="3"/>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color w:val="22272F"/>
                <w:sz w:val="28"/>
                <w:szCs w:val="28"/>
              </w:rPr>
            </w:pPr>
          </w:p>
        </w:tc>
        <w:tc>
          <w:tcPr>
            <w:tcW w:w="381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color w:val="22272F"/>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109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color w:val="22272F"/>
                <w:sz w:val="28"/>
                <w:szCs w:val="28"/>
              </w:rPr>
            </w:pPr>
            <w:r>
              <w:rPr>
                <w:rFonts w:ascii="Times New Roman" w:hAnsi="Times New Roman" w:cs="Times New Roman"/>
                <w:color w:val="22272F"/>
                <w:sz w:val="28"/>
                <w:szCs w:val="28"/>
              </w:rPr>
              <w:t>2.1.2.</w:t>
            </w:r>
          </w:p>
        </w:tc>
        <w:tc>
          <w:tcPr>
            <w:tcW w:w="503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rPr>
                <w:rFonts w:ascii="Times New Roman" w:hAnsi="Times New Roman" w:cs="Times New Roman"/>
                <w:b/>
                <w:color w:val="22272F"/>
                <w:sz w:val="28"/>
                <w:szCs w:val="28"/>
              </w:rPr>
            </w:pPr>
            <w:r>
              <w:rPr>
                <w:rFonts w:ascii="Times New Roman" w:hAnsi="Times New Roman" w:cs="Times New Roman"/>
                <w:color w:val="22272F"/>
                <w:sz w:val="28"/>
                <w:szCs w:val="28"/>
              </w:rPr>
              <w:t>Задача N</w:t>
            </w:r>
          </w:p>
        </w:tc>
        <w:tc>
          <w:tcPr>
            <w:tcW w:w="5457" w:type="dxa"/>
            <w:gridSpan w:val="3"/>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color w:val="22272F"/>
                <w:sz w:val="28"/>
                <w:szCs w:val="28"/>
              </w:rPr>
            </w:pPr>
          </w:p>
        </w:tc>
        <w:tc>
          <w:tcPr>
            <w:tcW w:w="381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color w:val="22272F"/>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109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sz w:val="28"/>
                <w:szCs w:val="28"/>
              </w:rPr>
            </w:pPr>
            <w:r>
              <w:rPr>
                <w:rFonts w:ascii="Times New Roman" w:hAnsi="Times New Roman" w:cs="Times New Roman"/>
                <w:sz w:val="28"/>
                <w:szCs w:val="28"/>
              </w:rPr>
              <w:t>3.1</w:t>
            </w:r>
          </w:p>
        </w:tc>
        <w:tc>
          <w:tcPr>
            <w:tcW w:w="14311" w:type="dxa"/>
            <w:gridSpan w:val="5"/>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rPr>
                <w:rFonts w:ascii="Times New Roman" w:hAnsi="Times New Roman" w:cs="Times New Roman"/>
                <w:b/>
                <w:sz w:val="28"/>
                <w:szCs w:val="28"/>
              </w:rPr>
            </w:pPr>
            <w:r>
              <w:rPr>
                <w:rFonts w:ascii="Times New Roman" w:hAnsi="Times New Roman" w:cs="Times New Roman"/>
                <w:sz w:val="28"/>
                <w:szCs w:val="28"/>
              </w:rPr>
              <w:t>Ведомственный проект «Наименование»</w:t>
            </w:r>
          </w:p>
          <w:p>
            <w:pPr>
              <w:jc w:val="both"/>
              <w:rPr>
                <w:rFonts w:ascii="Times New Roman" w:hAnsi="Times New Roman" w:cs="Times New Roman"/>
                <w:b/>
                <w:sz w:val="28"/>
                <w:szCs w:val="28"/>
              </w:rPr>
            </w:pPr>
            <w:r>
              <w:rPr>
                <w:rFonts w:ascii="Times New Roman" w:hAnsi="Times New Roman" w:cs="Times New Roman"/>
                <w:sz w:val="28"/>
                <w:szCs w:val="28"/>
              </w:rPr>
              <w:t>(Ф.И.О. куратора)</w:t>
            </w:r>
            <w:r>
              <w:rPr>
                <w:rStyle w:val="9"/>
                <w:rFonts w:ascii="Times New Roman" w:hAnsi="Times New Roman" w:cs="Times New Roman"/>
                <w:b/>
                <w:sz w:val="28"/>
                <w:szCs w:val="28"/>
              </w:rPr>
              <w:footnoteReference w:id="14"/>
            </w:r>
            <w:r>
              <w:rPr>
                <w:rFonts w:ascii="Times New Roman" w:hAnsi="Times New Roman" w:cs="Times New Roman"/>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109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color w:val="22272F"/>
                <w:sz w:val="28"/>
                <w:szCs w:val="28"/>
              </w:rPr>
            </w:pPr>
          </w:p>
        </w:tc>
        <w:tc>
          <w:tcPr>
            <w:tcW w:w="7155" w:type="dxa"/>
            <w:gridSpan w:val="3"/>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Ответственный за реализацию (наименование ОИВ)</w:t>
            </w:r>
          </w:p>
        </w:tc>
        <w:tc>
          <w:tcPr>
            <w:tcW w:w="7156" w:type="dxa"/>
            <w:gridSpan w:val="2"/>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Срок реализации (год начала - год окончания)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109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color w:val="22272F"/>
                <w:sz w:val="28"/>
                <w:szCs w:val="28"/>
              </w:rPr>
            </w:pPr>
            <w:r>
              <w:rPr>
                <w:rFonts w:ascii="Times New Roman" w:hAnsi="Times New Roman" w:cs="Times New Roman"/>
                <w:color w:val="22272F"/>
                <w:sz w:val="28"/>
                <w:szCs w:val="28"/>
              </w:rPr>
              <w:t>3.1.1.</w:t>
            </w:r>
          </w:p>
        </w:tc>
        <w:tc>
          <w:tcPr>
            <w:tcW w:w="503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rPr>
                <w:rFonts w:ascii="Times New Roman" w:hAnsi="Times New Roman" w:cs="Times New Roman"/>
                <w:b/>
                <w:color w:val="22272F"/>
                <w:sz w:val="28"/>
                <w:szCs w:val="28"/>
              </w:rPr>
            </w:pPr>
            <w:r>
              <w:rPr>
                <w:rFonts w:ascii="Times New Roman" w:hAnsi="Times New Roman" w:cs="Times New Roman"/>
                <w:color w:val="22272F"/>
                <w:sz w:val="28"/>
                <w:szCs w:val="28"/>
              </w:rPr>
              <w:t>Задача 1</w:t>
            </w:r>
          </w:p>
        </w:tc>
        <w:tc>
          <w:tcPr>
            <w:tcW w:w="5457" w:type="dxa"/>
            <w:gridSpan w:val="3"/>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381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109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color w:val="22272F"/>
                <w:sz w:val="28"/>
                <w:szCs w:val="28"/>
              </w:rPr>
            </w:pPr>
            <w:r>
              <w:rPr>
                <w:rFonts w:ascii="Times New Roman" w:hAnsi="Times New Roman" w:cs="Times New Roman"/>
                <w:color w:val="22272F"/>
                <w:sz w:val="28"/>
                <w:szCs w:val="28"/>
              </w:rPr>
              <w:t>3.1.2.</w:t>
            </w:r>
          </w:p>
        </w:tc>
        <w:tc>
          <w:tcPr>
            <w:tcW w:w="503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rPr>
                <w:rFonts w:ascii="Times New Roman" w:hAnsi="Times New Roman" w:cs="Times New Roman"/>
                <w:b/>
                <w:color w:val="22272F"/>
                <w:sz w:val="28"/>
                <w:szCs w:val="28"/>
              </w:rPr>
            </w:pPr>
            <w:r>
              <w:rPr>
                <w:rFonts w:ascii="Times New Roman" w:hAnsi="Times New Roman" w:cs="Times New Roman"/>
                <w:color w:val="22272F"/>
                <w:sz w:val="28"/>
                <w:szCs w:val="28"/>
              </w:rPr>
              <w:t>Задача N</w:t>
            </w:r>
          </w:p>
        </w:tc>
        <w:tc>
          <w:tcPr>
            <w:tcW w:w="5457" w:type="dxa"/>
            <w:gridSpan w:val="3"/>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381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109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4.1.</w:t>
            </w:r>
          </w:p>
        </w:tc>
        <w:tc>
          <w:tcPr>
            <w:tcW w:w="14311" w:type="dxa"/>
            <w:gridSpan w:val="5"/>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color w:val="22272F"/>
                <w:sz w:val="28"/>
                <w:szCs w:val="28"/>
              </w:rPr>
            </w:pPr>
            <w:r>
              <w:rPr>
                <w:rFonts w:ascii="Times New Roman" w:hAnsi="Times New Roman" w:cs="Times New Roman"/>
                <w:color w:val="22272F"/>
                <w:sz w:val="28"/>
                <w:szCs w:val="28"/>
              </w:rPr>
              <w:t>Комплекс процессных мероприятий «Наименование»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109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6995" w:type="dxa"/>
            <w:gridSpan w:val="2"/>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Ответственный за реализацию (наименование ОИВ)</w:t>
            </w:r>
          </w:p>
        </w:tc>
        <w:tc>
          <w:tcPr>
            <w:tcW w:w="7316" w:type="dxa"/>
            <w:gridSpan w:val="3"/>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109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color w:val="22272F"/>
                <w:sz w:val="28"/>
                <w:szCs w:val="28"/>
              </w:rPr>
            </w:pPr>
            <w:r>
              <w:rPr>
                <w:rFonts w:ascii="Times New Roman" w:hAnsi="Times New Roman" w:cs="Times New Roman"/>
                <w:color w:val="22272F"/>
                <w:sz w:val="28"/>
                <w:szCs w:val="28"/>
              </w:rPr>
              <w:t>4.1.1.</w:t>
            </w:r>
          </w:p>
        </w:tc>
        <w:tc>
          <w:tcPr>
            <w:tcW w:w="503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rPr>
                <w:rFonts w:ascii="Times New Roman" w:hAnsi="Times New Roman" w:cs="Times New Roman"/>
                <w:b/>
                <w:color w:val="22272F"/>
                <w:sz w:val="28"/>
                <w:szCs w:val="28"/>
              </w:rPr>
            </w:pPr>
            <w:r>
              <w:rPr>
                <w:rFonts w:ascii="Times New Roman" w:hAnsi="Times New Roman" w:cs="Times New Roman"/>
                <w:color w:val="22272F"/>
                <w:sz w:val="28"/>
                <w:szCs w:val="28"/>
              </w:rPr>
              <w:t>Задача 1</w:t>
            </w:r>
          </w:p>
        </w:tc>
        <w:tc>
          <w:tcPr>
            <w:tcW w:w="5457" w:type="dxa"/>
            <w:gridSpan w:val="3"/>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381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109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4.1.2.</w:t>
            </w:r>
          </w:p>
        </w:tc>
        <w:tc>
          <w:tcPr>
            <w:tcW w:w="503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rPr>
                <w:rFonts w:ascii="Times New Roman" w:hAnsi="Times New Roman" w:cs="Times New Roman"/>
                <w:b/>
                <w:color w:val="22272F"/>
                <w:sz w:val="28"/>
                <w:szCs w:val="28"/>
              </w:rPr>
            </w:pPr>
            <w:r>
              <w:rPr>
                <w:rFonts w:ascii="Times New Roman" w:hAnsi="Times New Roman" w:cs="Times New Roman"/>
                <w:color w:val="22272F"/>
                <w:sz w:val="28"/>
                <w:szCs w:val="28"/>
              </w:rPr>
              <w:t>Задача N</w:t>
            </w:r>
          </w:p>
        </w:tc>
        <w:tc>
          <w:tcPr>
            <w:tcW w:w="5457" w:type="dxa"/>
            <w:gridSpan w:val="3"/>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381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109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5.1.</w:t>
            </w:r>
          </w:p>
        </w:tc>
        <w:tc>
          <w:tcPr>
            <w:tcW w:w="14311" w:type="dxa"/>
            <w:gridSpan w:val="5"/>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Приоритетный проект «Наименование»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109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6995" w:type="dxa"/>
            <w:gridSpan w:val="2"/>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Ответственный за реализацию (наименование ОИВ)</w:t>
            </w:r>
          </w:p>
        </w:tc>
        <w:tc>
          <w:tcPr>
            <w:tcW w:w="7316" w:type="dxa"/>
            <w:gridSpan w:val="3"/>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Срок реализации (год начала – год окончания)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109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5.1.1.</w:t>
            </w:r>
          </w:p>
        </w:tc>
        <w:tc>
          <w:tcPr>
            <w:tcW w:w="503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rPr>
                <w:rFonts w:ascii="Times New Roman" w:hAnsi="Times New Roman" w:cs="Times New Roman"/>
                <w:b/>
                <w:color w:val="22272F"/>
                <w:sz w:val="28"/>
                <w:szCs w:val="28"/>
              </w:rPr>
            </w:pPr>
            <w:r>
              <w:rPr>
                <w:rFonts w:ascii="Times New Roman" w:hAnsi="Times New Roman" w:cs="Times New Roman"/>
                <w:color w:val="22272F"/>
                <w:sz w:val="28"/>
                <w:szCs w:val="28"/>
              </w:rPr>
              <w:t>Задача 1</w:t>
            </w:r>
          </w:p>
        </w:tc>
        <w:tc>
          <w:tcPr>
            <w:tcW w:w="5457" w:type="dxa"/>
            <w:gridSpan w:val="3"/>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381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109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5.1.2.</w:t>
            </w:r>
          </w:p>
        </w:tc>
        <w:tc>
          <w:tcPr>
            <w:tcW w:w="503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rPr>
                <w:rFonts w:ascii="Times New Roman" w:hAnsi="Times New Roman" w:cs="Times New Roman"/>
                <w:b/>
                <w:color w:val="22272F"/>
                <w:sz w:val="28"/>
                <w:szCs w:val="28"/>
              </w:rPr>
            </w:pPr>
            <w:r>
              <w:rPr>
                <w:rFonts w:ascii="Times New Roman" w:hAnsi="Times New Roman" w:cs="Times New Roman"/>
                <w:color w:val="22272F"/>
                <w:sz w:val="28"/>
                <w:szCs w:val="28"/>
              </w:rPr>
              <w:t>Задача N</w:t>
            </w:r>
          </w:p>
        </w:tc>
        <w:tc>
          <w:tcPr>
            <w:tcW w:w="5457" w:type="dxa"/>
            <w:gridSpan w:val="3"/>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381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r>
    </w:tbl>
    <w:p>
      <w:pPr>
        <w:widowControl/>
        <w:autoSpaceDE/>
        <w:autoSpaceDN/>
        <w:adjustRightInd/>
        <w:spacing w:line="256" w:lineRule="auto"/>
        <w:rPr>
          <w:rFonts w:ascii="Times New Roman" w:hAnsi="Times New Roman" w:cs="Times New Roman"/>
          <w:sz w:val="28"/>
          <w:szCs w:val="28"/>
        </w:rPr>
        <w:sectPr>
          <w:pgSz w:w="16838" w:h="11906" w:orient="landscape"/>
          <w:pgMar w:top="571" w:right="536" w:bottom="851" w:left="566" w:header="720" w:footer="720" w:gutter="0"/>
          <w:cols w:space="720" w:num="1"/>
        </w:sectPr>
      </w:pPr>
    </w:p>
    <w:p>
      <w:pPr>
        <w:jc w:val="right"/>
        <w:rPr>
          <w:rFonts w:ascii="Times New Roman" w:hAnsi="Times New Roman" w:cs="Times New Roman"/>
          <w:sz w:val="28"/>
          <w:szCs w:val="28"/>
        </w:rPr>
      </w:pPr>
      <w:r>
        <w:rPr>
          <w:rFonts w:ascii="Times New Roman" w:hAnsi="Times New Roman" w:cs="Times New Roman"/>
          <w:sz w:val="28"/>
          <w:szCs w:val="28"/>
        </w:rPr>
        <w:t>Приложение 4</w:t>
      </w:r>
    </w:p>
    <w:p>
      <w:pPr>
        <w:jc w:val="right"/>
        <w:rPr>
          <w:rFonts w:ascii="Times New Roman" w:hAnsi="Times New Roman" w:cs="Times New Roman"/>
          <w:sz w:val="28"/>
          <w:szCs w:val="28"/>
        </w:rPr>
      </w:pPr>
      <w:r>
        <w:rPr>
          <w:rFonts w:ascii="Times New Roman" w:hAnsi="Times New Roman" w:cs="Times New Roman"/>
          <w:sz w:val="28"/>
          <w:szCs w:val="28"/>
        </w:rPr>
        <w:t xml:space="preserve">к порядку разработки, реализации </w:t>
      </w:r>
    </w:p>
    <w:p>
      <w:pPr>
        <w:jc w:val="right"/>
        <w:rPr>
          <w:rFonts w:ascii="Times New Roman" w:hAnsi="Times New Roman" w:cs="Times New Roman"/>
          <w:sz w:val="28"/>
          <w:szCs w:val="28"/>
        </w:rPr>
      </w:pPr>
      <w:r>
        <w:rPr>
          <w:rFonts w:ascii="Times New Roman" w:hAnsi="Times New Roman" w:cs="Times New Roman"/>
          <w:sz w:val="28"/>
          <w:szCs w:val="28"/>
        </w:rPr>
        <w:t>и оценки эффективности</w:t>
      </w:r>
    </w:p>
    <w:p>
      <w:pPr>
        <w:jc w:val="right"/>
        <w:rPr>
          <w:rFonts w:ascii="Times New Roman" w:hAnsi="Times New Roman" w:cs="Times New Roman"/>
          <w:sz w:val="28"/>
          <w:szCs w:val="28"/>
        </w:rPr>
      </w:pPr>
      <w:r>
        <w:rPr>
          <w:rFonts w:ascii="Times New Roman" w:hAnsi="Times New Roman" w:cs="Times New Roman"/>
          <w:sz w:val="28"/>
          <w:szCs w:val="28"/>
        </w:rPr>
        <w:t>муниципальных программ</w:t>
      </w:r>
    </w:p>
    <w:p>
      <w:pPr>
        <w:jc w:val="right"/>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pPr>
        <w:jc w:val="right"/>
        <w:rPr>
          <w:rFonts w:ascii="Times New Roman" w:hAnsi="Times New Roman" w:cs="Times New Roman"/>
          <w:sz w:val="28"/>
          <w:szCs w:val="28"/>
        </w:rPr>
      </w:pPr>
      <w:r>
        <w:rPr>
          <w:rFonts w:hint="default" w:ascii="Times New Roman" w:hAnsi="Times New Roman" w:cs="Times New Roman"/>
          <w:sz w:val="28"/>
          <w:szCs w:val="28"/>
          <w:lang w:val="ru-RU"/>
        </w:rPr>
        <w:t xml:space="preserve"> Бродецкий </w:t>
      </w:r>
      <w:r>
        <w:rPr>
          <w:rFonts w:ascii="Times New Roman" w:hAnsi="Times New Roman" w:cs="Times New Roman"/>
          <w:sz w:val="28"/>
          <w:szCs w:val="28"/>
        </w:rPr>
        <w:t>сельсовет</w:t>
      </w:r>
    </w:p>
    <w:p>
      <w:pPr>
        <w:jc w:val="right"/>
        <w:rPr>
          <w:rFonts w:ascii="Times New Roman" w:hAnsi="Times New Roman" w:cs="Times New Roman"/>
          <w:sz w:val="28"/>
          <w:szCs w:val="28"/>
        </w:rPr>
      </w:pPr>
      <w:r>
        <w:rPr>
          <w:rFonts w:ascii="Times New Roman" w:hAnsi="Times New Roman" w:cs="Times New Roman"/>
          <w:sz w:val="28"/>
          <w:szCs w:val="28"/>
        </w:rPr>
        <w:t xml:space="preserve">Оренбургского района </w:t>
      </w:r>
    </w:p>
    <w:p>
      <w:pPr>
        <w:pStyle w:val="102"/>
        <w:spacing w:after="0"/>
        <w:jc w:val="right"/>
        <w:rPr>
          <w:rFonts w:ascii="Times New Roman" w:hAnsi="Times New Roman"/>
          <w:sz w:val="28"/>
          <w:szCs w:val="28"/>
        </w:rPr>
      </w:pPr>
      <w:r>
        <w:rPr>
          <w:rFonts w:ascii="Times New Roman" w:hAnsi="Times New Roman"/>
          <w:sz w:val="28"/>
          <w:szCs w:val="28"/>
        </w:rPr>
        <w:t xml:space="preserve">Оренбургской области </w:t>
      </w:r>
    </w:p>
    <w:p>
      <w:pPr>
        <w:pStyle w:val="102"/>
        <w:spacing w:after="0"/>
        <w:jc w:val="right"/>
        <w:rPr>
          <w:rFonts w:ascii="Times New Roman" w:hAnsi="Times New Roman"/>
          <w:sz w:val="28"/>
          <w:szCs w:val="28"/>
        </w:rPr>
      </w:pPr>
    </w:p>
    <w:p>
      <w:pPr>
        <w:pStyle w:val="102"/>
        <w:spacing w:after="0"/>
        <w:jc w:val="center"/>
        <w:rPr>
          <w:rFonts w:ascii="Times New Roman" w:hAnsi="Times New Roman"/>
          <w:sz w:val="28"/>
          <w:szCs w:val="28"/>
        </w:rPr>
      </w:pPr>
      <w:r>
        <w:rPr>
          <w:rFonts w:ascii="Times New Roman" w:hAnsi="Times New Roman"/>
          <w:sz w:val="28"/>
          <w:szCs w:val="28"/>
        </w:rPr>
        <w:t>Перечень мероприятий (результатов) муниципальной программы (комплексной программы)</w:t>
      </w:r>
    </w:p>
    <w:p>
      <w:pPr>
        <w:pStyle w:val="102"/>
        <w:spacing w:after="0"/>
        <w:ind w:left="273"/>
        <w:jc w:val="both"/>
        <w:rPr>
          <w:rFonts w:ascii="Times New Roman" w:hAnsi="Times New Roman"/>
          <w:sz w:val="28"/>
          <w:szCs w:val="28"/>
        </w:rPr>
      </w:pPr>
    </w:p>
    <w:tbl>
      <w:tblPr>
        <w:tblStyle w:val="7"/>
        <w:tblW w:w="15660" w:type="dxa"/>
        <w:tblInd w:w="0" w:type="dxa"/>
        <w:shd w:val="clear" w:color="auto" w:fill="FFFFFF"/>
        <w:tblLayout w:type="autofit"/>
        <w:tblCellMar>
          <w:top w:w="0" w:type="dxa"/>
          <w:left w:w="108" w:type="dxa"/>
          <w:bottom w:w="0" w:type="dxa"/>
          <w:right w:w="108" w:type="dxa"/>
        </w:tblCellMar>
      </w:tblPr>
      <w:tblGrid>
        <w:gridCol w:w="525"/>
        <w:gridCol w:w="3601"/>
        <w:gridCol w:w="2693"/>
        <w:gridCol w:w="1551"/>
        <w:gridCol w:w="1250"/>
        <w:gridCol w:w="1027"/>
        <w:gridCol w:w="850"/>
        <w:gridCol w:w="992"/>
        <w:gridCol w:w="1134"/>
        <w:gridCol w:w="2037"/>
      </w:tblGrid>
      <w:tr>
        <w:tblPrEx>
          <w:shd w:val="clear" w:color="auto" w:fill="FFFFFF"/>
          <w:tblCellMar>
            <w:top w:w="0" w:type="dxa"/>
            <w:left w:w="108" w:type="dxa"/>
            <w:bottom w:w="0" w:type="dxa"/>
            <w:right w:w="108" w:type="dxa"/>
          </w:tblCellMar>
        </w:tblPrEx>
        <w:trPr>
          <w:trHeight w:val="240" w:hRule="atLeast"/>
        </w:trPr>
        <w:tc>
          <w:tcPr>
            <w:tcW w:w="525" w:type="dxa"/>
            <w:vMerge w:val="restart"/>
            <w:tcBorders>
              <w:top w:val="single" w:color="000000" w:sz="6" w:space="0"/>
              <w:left w:val="single" w:color="000000" w:sz="6" w:space="0"/>
              <w:bottom w:val="nil"/>
              <w:right w:val="nil"/>
            </w:tcBorders>
            <w:shd w:val="clear" w:color="auto" w:fill="FFFFFF"/>
            <w:tcMar>
              <w:top w:w="15" w:type="dxa"/>
              <w:left w:w="15" w:type="dxa"/>
              <w:bottom w:w="15" w:type="dxa"/>
              <w:right w:w="15" w:type="dxa"/>
            </w:tcMar>
          </w:tcPr>
          <w:p>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 п/п</w:t>
            </w:r>
          </w:p>
        </w:tc>
        <w:tc>
          <w:tcPr>
            <w:tcW w:w="3601" w:type="dxa"/>
            <w:vMerge w:val="restart"/>
            <w:tcBorders>
              <w:top w:val="single" w:color="000000" w:sz="6" w:space="0"/>
              <w:left w:val="single" w:color="000000" w:sz="6" w:space="0"/>
              <w:bottom w:val="nil"/>
              <w:right w:val="nil"/>
            </w:tcBorders>
            <w:shd w:val="clear" w:color="auto" w:fill="FFFFFF"/>
            <w:tcMar>
              <w:top w:w="15" w:type="dxa"/>
              <w:left w:w="15" w:type="dxa"/>
              <w:bottom w:w="15" w:type="dxa"/>
              <w:right w:w="15" w:type="dxa"/>
            </w:tcMar>
          </w:tcPr>
          <w:p>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Наименование мероприятия (результата)</w:t>
            </w:r>
          </w:p>
        </w:tc>
        <w:tc>
          <w:tcPr>
            <w:tcW w:w="2693" w:type="dxa"/>
            <w:vMerge w:val="restart"/>
            <w:tcBorders>
              <w:top w:val="single" w:color="000000" w:sz="6" w:space="0"/>
              <w:left w:val="single" w:color="000000" w:sz="6" w:space="0"/>
              <w:bottom w:val="nil"/>
              <w:right w:val="nil"/>
            </w:tcBorders>
            <w:shd w:val="clear" w:color="auto" w:fill="FFFFFF"/>
            <w:tcMar>
              <w:top w:w="15" w:type="dxa"/>
              <w:left w:w="15" w:type="dxa"/>
              <w:bottom w:w="15" w:type="dxa"/>
              <w:right w:w="15" w:type="dxa"/>
            </w:tcMar>
          </w:tcPr>
          <w:p>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Характеристика</w:t>
            </w:r>
            <w:r>
              <w:rPr>
                <w:rStyle w:val="9"/>
                <w:rFonts w:ascii="Times New Roman" w:hAnsi="Times New Roman" w:cs="Times New Roman"/>
                <w:b/>
                <w:color w:val="22272F"/>
                <w:sz w:val="28"/>
                <w:szCs w:val="28"/>
              </w:rPr>
              <w:footnoteReference w:id="15"/>
            </w:r>
          </w:p>
        </w:tc>
        <w:tc>
          <w:tcPr>
            <w:tcW w:w="1551" w:type="dxa"/>
            <w:vMerge w:val="restart"/>
            <w:tcBorders>
              <w:top w:val="single" w:color="000000" w:sz="6" w:space="0"/>
              <w:left w:val="single" w:color="000000" w:sz="6" w:space="0"/>
              <w:bottom w:val="nil"/>
              <w:right w:val="nil"/>
            </w:tcBorders>
            <w:shd w:val="clear" w:color="auto" w:fill="FFFFFF"/>
            <w:tcMar>
              <w:top w:w="15" w:type="dxa"/>
              <w:left w:w="15" w:type="dxa"/>
              <w:bottom w:w="15" w:type="dxa"/>
              <w:right w:w="15" w:type="dxa"/>
            </w:tcMar>
          </w:tcPr>
          <w:p>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Единица измерения</w:t>
            </w:r>
          </w:p>
        </w:tc>
        <w:tc>
          <w:tcPr>
            <w:tcW w:w="1250" w:type="dxa"/>
            <w:vMerge w:val="restart"/>
            <w:tcBorders>
              <w:top w:val="single" w:color="000000" w:sz="6" w:space="0"/>
              <w:left w:val="single" w:color="000000" w:sz="6" w:space="0"/>
              <w:bottom w:val="nil"/>
              <w:right w:val="nil"/>
            </w:tcBorders>
            <w:shd w:val="clear" w:color="auto" w:fill="FFFFFF"/>
            <w:tcMar>
              <w:top w:w="15" w:type="dxa"/>
              <w:left w:w="15" w:type="dxa"/>
              <w:bottom w:w="15" w:type="dxa"/>
              <w:right w:w="15" w:type="dxa"/>
            </w:tcMar>
          </w:tcPr>
          <w:p>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Базовое значение</w:t>
            </w:r>
          </w:p>
        </w:tc>
        <w:tc>
          <w:tcPr>
            <w:tcW w:w="4003" w:type="dxa"/>
            <w:gridSpan w:val="4"/>
            <w:tcBorders>
              <w:top w:val="single" w:color="000000" w:sz="6" w:space="0"/>
              <w:left w:val="single" w:color="000000" w:sz="6" w:space="0"/>
              <w:bottom w:val="nil"/>
              <w:right w:val="single" w:color="000000" w:sz="6" w:space="0"/>
            </w:tcBorders>
            <w:shd w:val="clear" w:color="auto" w:fill="FFFFFF"/>
            <w:tcMar>
              <w:top w:w="15" w:type="dxa"/>
              <w:left w:w="15" w:type="dxa"/>
              <w:bottom w:w="15" w:type="dxa"/>
              <w:right w:w="15" w:type="dxa"/>
            </w:tcMar>
          </w:tcPr>
          <w:p>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Значения мероприятия (результата) по годам</w:t>
            </w:r>
          </w:p>
        </w:tc>
        <w:tc>
          <w:tcPr>
            <w:tcW w:w="2037" w:type="dxa"/>
            <w:vMerge w:val="restart"/>
            <w:tcBorders>
              <w:top w:val="single" w:color="000000" w:sz="6" w:space="0"/>
              <w:left w:val="single" w:color="000000" w:sz="6" w:space="0"/>
              <w:bottom w:val="nil"/>
              <w:right w:val="single" w:color="000000" w:sz="6" w:space="0"/>
            </w:tcBorders>
            <w:shd w:val="clear" w:color="auto" w:fill="FFFFFF"/>
            <w:tcMar>
              <w:top w:w="15" w:type="dxa"/>
              <w:left w:w="15" w:type="dxa"/>
              <w:bottom w:w="15" w:type="dxa"/>
              <w:right w:w="15" w:type="dxa"/>
            </w:tcMar>
          </w:tcPr>
          <w:p>
            <w:pPr>
              <w:jc w:val="center"/>
              <w:rPr>
                <w:rFonts w:ascii="Times New Roman" w:hAnsi="Times New Roman" w:cs="Times New Roman"/>
                <w:b/>
                <w:color w:val="22272F"/>
                <w:sz w:val="28"/>
                <w:szCs w:val="28"/>
              </w:rPr>
            </w:pPr>
            <w:r>
              <w:rPr>
                <w:rFonts w:ascii="Times New Roman" w:hAnsi="Times New Roman" w:cs="Times New Roman"/>
                <w:sz w:val="28"/>
                <w:szCs w:val="28"/>
              </w:rPr>
              <w:t>Связь с комплексной программой</w:t>
            </w:r>
          </w:p>
        </w:tc>
      </w:tr>
      <w:tr>
        <w:tblPrEx>
          <w:tblCellMar>
            <w:top w:w="0" w:type="dxa"/>
            <w:left w:w="108" w:type="dxa"/>
            <w:bottom w:w="0" w:type="dxa"/>
            <w:right w:w="108" w:type="dxa"/>
          </w:tblCellMar>
        </w:tblPrEx>
        <w:tc>
          <w:tcPr>
            <w:tcW w:w="0" w:type="auto"/>
            <w:vMerge w:val="continue"/>
            <w:tcBorders>
              <w:top w:val="single" w:color="000000" w:sz="6" w:space="0"/>
              <w:left w:val="single" w:color="000000" w:sz="6" w:space="0"/>
              <w:bottom w:val="nil"/>
              <w:right w:val="nil"/>
            </w:tcBorders>
            <w:shd w:val="clear" w:color="auto" w:fill="FFFFFF"/>
            <w:vAlign w:val="center"/>
          </w:tcPr>
          <w:p>
            <w:pPr>
              <w:widowControl/>
              <w:autoSpaceDE/>
              <w:autoSpaceDN/>
              <w:adjustRightInd/>
              <w:rPr>
                <w:rFonts w:ascii="Times New Roman" w:hAnsi="Times New Roman" w:cs="Times New Roman"/>
                <w:b/>
                <w:color w:val="22272F"/>
                <w:sz w:val="28"/>
                <w:szCs w:val="28"/>
              </w:rPr>
            </w:pPr>
          </w:p>
        </w:tc>
        <w:tc>
          <w:tcPr>
            <w:tcW w:w="0" w:type="auto"/>
            <w:vMerge w:val="continue"/>
            <w:tcBorders>
              <w:top w:val="single" w:color="000000" w:sz="6" w:space="0"/>
              <w:left w:val="single" w:color="000000" w:sz="6" w:space="0"/>
              <w:bottom w:val="nil"/>
              <w:right w:val="nil"/>
            </w:tcBorders>
            <w:shd w:val="clear" w:color="auto" w:fill="FFFFFF"/>
            <w:vAlign w:val="center"/>
          </w:tcPr>
          <w:p>
            <w:pPr>
              <w:widowControl/>
              <w:autoSpaceDE/>
              <w:autoSpaceDN/>
              <w:adjustRightInd/>
              <w:rPr>
                <w:rFonts w:ascii="Times New Roman" w:hAnsi="Times New Roman" w:cs="Times New Roman"/>
                <w:b/>
                <w:color w:val="22272F"/>
                <w:sz w:val="28"/>
                <w:szCs w:val="28"/>
              </w:rPr>
            </w:pPr>
          </w:p>
        </w:tc>
        <w:tc>
          <w:tcPr>
            <w:tcW w:w="0" w:type="auto"/>
            <w:vMerge w:val="continue"/>
            <w:tcBorders>
              <w:top w:val="single" w:color="000000" w:sz="6" w:space="0"/>
              <w:left w:val="single" w:color="000000" w:sz="6" w:space="0"/>
              <w:bottom w:val="nil"/>
              <w:right w:val="nil"/>
            </w:tcBorders>
            <w:shd w:val="clear" w:color="auto" w:fill="FFFFFF"/>
            <w:vAlign w:val="center"/>
          </w:tcPr>
          <w:p>
            <w:pPr>
              <w:widowControl/>
              <w:autoSpaceDE/>
              <w:autoSpaceDN/>
              <w:adjustRightInd/>
              <w:rPr>
                <w:rFonts w:ascii="Times New Roman" w:hAnsi="Times New Roman" w:cs="Times New Roman"/>
                <w:b/>
                <w:color w:val="22272F"/>
                <w:sz w:val="28"/>
                <w:szCs w:val="28"/>
              </w:rPr>
            </w:pPr>
          </w:p>
        </w:tc>
        <w:tc>
          <w:tcPr>
            <w:tcW w:w="0" w:type="auto"/>
            <w:vMerge w:val="continue"/>
            <w:tcBorders>
              <w:top w:val="single" w:color="000000" w:sz="6" w:space="0"/>
              <w:left w:val="single" w:color="000000" w:sz="6" w:space="0"/>
              <w:bottom w:val="nil"/>
              <w:right w:val="nil"/>
            </w:tcBorders>
            <w:shd w:val="clear" w:color="auto" w:fill="FFFFFF"/>
            <w:vAlign w:val="center"/>
          </w:tcPr>
          <w:p>
            <w:pPr>
              <w:widowControl/>
              <w:autoSpaceDE/>
              <w:autoSpaceDN/>
              <w:adjustRightInd/>
              <w:rPr>
                <w:rFonts w:ascii="Times New Roman" w:hAnsi="Times New Roman" w:cs="Times New Roman"/>
                <w:b/>
                <w:color w:val="22272F"/>
                <w:sz w:val="28"/>
                <w:szCs w:val="28"/>
              </w:rPr>
            </w:pPr>
          </w:p>
        </w:tc>
        <w:tc>
          <w:tcPr>
            <w:tcW w:w="0" w:type="auto"/>
            <w:vMerge w:val="continue"/>
            <w:tcBorders>
              <w:top w:val="single" w:color="000000" w:sz="6" w:space="0"/>
              <w:left w:val="single" w:color="000000" w:sz="6" w:space="0"/>
              <w:bottom w:val="nil"/>
              <w:right w:val="nil"/>
            </w:tcBorders>
            <w:shd w:val="clear" w:color="auto" w:fill="FFFFFF"/>
            <w:vAlign w:val="center"/>
          </w:tcPr>
          <w:p>
            <w:pPr>
              <w:widowControl/>
              <w:autoSpaceDE/>
              <w:autoSpaceDN/>
              <w:adjustRightInd/>
              <w:rPr>
                <w:rFonts w:ascii="Times New Roman" w:hAnsi="Times New Roman" w:cs="Times New Roman"/>
                <w:b/>
                <w:color w:val="22272F"/>
                <w:sz w:val="28"/>
                <w:szCs w:val="28"/>
              </w:rPr>
            </w:pPr>
          </w:p>
        </w:tc>
        <w:tc>
          <w:tcPr>
            <w:tcW w:w="1027" w:type="dxa"/>
            <w:tcBorders>
              <w:top w:val="single" w:color="000000" w:sz="6" w:space="0"/>
              <w:left w:val="single" w:color="000000" w:sz="6" w:space="0"/>
              <w:bottom w:val="nil"/>
              <w:right w:val="nil"/>
            </w:tcBorders>
            <w:shd w:val="clear" w:color="auto" w:fill="FFFFFF"/>
            <w:tcMar>
              <w:top w:w="15" w:type="dxa"/>
              <w:left w:w="15" w:type="dxa"/>
              <w:bottom w:w="15" w:type="dxa"/>
              <w:right w:w="15" w:type="dxa"/>
            </w:tcMar>
          </w:tcPr>
          <w:p>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N</w:t>
            </w:r>
          </w:p>
        </w:tc>
        <w:tc>
          <w:tcPr>
            <w:tcW w:w="850" w:type="dxa"/>
            <w:tcBorders>
              <w:top w:val="single" w:color="000000" w:sz="6" w:space="0"/>
              <w:left w:val="single" w:color="000000" w:sz="6" w:space="0"/>
              <w:bottom w:val="nil"/>
              <w:right w:val="nil"/>
            </w:tcBorders>
            <w:shd w:val="clear" w:color="auto" w:fill="FFFFFF"/>
            <w:tcMar>
              <w:top w:w="15" w:type="dxa"/>
              <w:left w:w="15" w:type="dxa"/>
              <w:bottom w:w="15" w:type="dxa"/>
              <w:right w:w="15" w:type="dxa"/>
            </w:tcMar>
          </w:tcPr>
          <w:p>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N+1</w:t>
            </w:r>
          </w:p>
        </w:tc>
        <w:tc>
          <w:tcPr>
            <w:tcW w:w="992" w:type="dxa"/>
            <w:tcBorders>
              <w:top w:val="single" w:color="000000" w:sz="6" w:space="0"/>
              <w:left w:val="single" w:color="000000" w:sz="6" w:space="0"/>
              <w:bottom w:val="nil"/>
              <w:right w:val="nil"/>
            </w:tcBorders>
            <w:shd w:val="clear" w:color="auto" w:fill="FFFFFF"/>
            <w:tcMar>
              <w:top w:w="15" w:type="dxa"/>
              <w:left w:w="15" w:type="dxa"/>
              <w:bottom w:w="15" w:type="dxa"/>
              <w:right w:w="15" w:type="dxa"/>
            </w:tcMar>
          </w:tcPr>
          <w:p>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w:t>
            </w:r>
          </w:p>
        </w:tc>
        <w:tc>
          <w:tcPr>
            <w:tcW w:w="1134" w:type="dxa"/>
            <w:tcBorders>
              <w:top w:val="single" w:color="000000" w:sz="6" w:space="0"/>
              <w:left w:val="single" w:color="000000" w:sz="6" w:space="0"/>
              <w:bottom w:val="nil"/>
              <w:right w:val="single" w:color="000000" w:sz="6" w:space="0"/>
            </w:tcBorders>
            <w:shd w:val="clear" w:color="auto" w:fill="FFFFFF"/>
            <w:tcMar>
              <w:top w:w="15" w:type="dxa"/>
              <w:left w:w="15" w:type="dxa"/>
              <w:bottom w:w="15" w:type="dxa"/>
              <w:right w:w="15" w:type="dxa"/>
            </w:tcMar>
          </w:tcPr>
          <w:p>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N+n</w:t>
            </w:r>
          </w:p>
        </w:tc>
        <w:tc>
          <w:tcPr>
            <w:tcW w:w="0" w:type="auto"/>
            <w:vMerge w:val="continue"/>
            <w:tcBorders>
              <w:top w:val="single" w:color="000000" w:sz="6" w:space="0"/>
              <w:left w:val="single" w:color="000000" w:sz="6" w:space="0"/>
              <w:bottom w:val="nil"/>
              <w:right w:val="single" w:color="000000" w:sz="6" w:space="0"/>
            </w:tcBorders>
            <w:shd w:val="clear" w:color="auto" w:fill="FFFFFF"/>
            <w:vAlign w:val="center"/>
          </w:tcPr>
          <w:p>
            <w:pPr>
              <w:widowControl/>
              <w:autoSpaceDE/>
              <w:autoSpaceDN/>
              <w:adjustRightInd/>
              <w:rPr>
                <w:rFonts w:ascii="Times New Roman" w:hAnsi="Times New Roman" w:cs="Times New Roman"/>
                <w:b/>
                <w:color w:val="22272F"/>
                <w:sz w:val="28"/>
                <w:szCs w:val="28"/>
              </w:rPr>
            </w:pPr>
          </w:p>
        </w:tc>
      </w:tr>
      <w:tr>
        <w:tblPrEx>
          <w:tblCellMar>
            <w:top w:w="0" w:type="dxa"/>
            <w:left w:w="108" w:type="dxa"/>
            <w:bottom w:w="0" w:type="dxa"/>
            <w:right w:w="108" w:type="dxa"/>
          </w:tblCellMar>
        </w:tblPrEx>
        <w:tc>
          <w:tcPr>
            <w:tcW w:w="525" w:type="dxa"/>
            <w:tcBorders>
              <w:top w:val="single" w:color="000000" w:sz="6" w:space="0"/>
              <w:left w:val="single" w:color="000000" w:sz="6" w:space="0"/>
              <w:bottom w:val="nil"/>
              <w:right w:val="nil"/>
            </w:tcBorders>
            <w:shd w:val="clear" w:color="auto" w:fill="FFFFFF"/>
            <w:tcMar>
              <w:top w:w="15" w:type="dxa"/>
              <w:left w:w="15" w:type="dxa"/>
              <w:bottom w:w="15" w:type="dxa"/>
              <w:right w:w="15" w:type="dxa"/>
            </w:tcMar>
          </w:tcPr>
          <w:p>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1</w:t>
            </w:r>
          </w:p>
        </w:tc>
        <w:tc>
          <w:tcPr>
            <w:tcW w:w="3601" w:type="dxa"/>
            <w:tcBorders>
              <w:top w:val="single" w:color="000000" w:sz="6" w:space="0"/>
              <w:left w:val="single" w:color="000000" w:sz="6" w:space="0"/>
              <w:bottom w:val="nil"/>
              <w:right w:val="nil"/>
            </w:tcBorders>
            <w:shd w:val="clear" w:color="auto" w:fill="FFFFFF"/>
            <w:tcMar>
              <w:top w:w="15" w:type="dxa"/>
              <w:left w:w="15" w:type="dxa"/>
              <w:bottom w:w="15" w:type="dxa"/>
              <w:right w:w="15" w:type="dxa"/>
            </w:tcMar>
          </w:tcPr>
          <w:p>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2</w:t>
            </w:r>
          </w:p>
        </w:tc>
        <w:tc>
          <w:tcPr>
            <w:tcW w:w="2693" w:type="dxa"/>
            <w:tcBorders>
              <w:top w:val="single" w:color="000000" w:sz="6" w:space="0"/>
              <w:left w:val="single" w:color="000000" w:sz="6" w:space="0"/>
              <w:bottom w:val="nil"/>
              <w:right w:val="nil"/>
            </w:tcBorders>
            <w:shd w:val="clear" w:color="auto" w:fill="FFFFFF"/>
            <w:tcMar>
              <w:top w:w="15" w:type="dxa"/>
              <w:left w:w="15" w:type="dxa"/>
              <w:bottom w:w="15" w:type="dxa"/>
              <w:right w:w="15" w:type="dxa"/>
            </w:tcMar>
          </w:tcPr>
          <w:p>
            <w:pPr>
              <w:jc w:val="center"/>
              <w:rPr>
                <w:rFonts w:ascii="Times New Roman" w:hAnsi="Times New Roman" w:cs="Times New Roman"/>
                <w:color w:val="22272F"/>
                <w:sz w:val="28"/>
                <w:szCs w:val="28"/>
              </w:rPr>
            </w:pPr>
            <w:r>
              <w:rPr>
                <w:rFonts w:ascii="Times New Roman" w:hAnsi="Times New Roman" w:cs="Times New Roman"/>
                <w:color w:val="22272F"/>
                <w:sz w:val="28"/>
                <w:szCs w:val="28"/>
              </w:rPr>
              <w:t>2</w:t>
            </w:r>
          </w:p>
        </w:tc>
        <w:tc>
          <w:tcPr>
            <w:tcW w:w="1551" w:type="dxa"/>
            <w:tcBorders>
              <w:top w:val="single" w:color="000000" w:sz="6" w:space="0"/>
              <w:left w:val="single" w:color="000000" w:sz="6" w:space="0"/>
              <w:bottom w:val="nil"/>
              <w:right w:val="nil"/>
            </w:tcBorders>
            <w:shd w:val="clear" w:color="auto" w:fill="FFFFFF"/>
            <w:tcMar>
              <w:top w:w="15" w:type="dxa"/>
              <w:left w:w="15" w:type="dxa"/>
              <w:bottom w:w="15" w:type="dxa"/>
              <w:right w:w="15" w:type="dxa"/>
            </w:tcMar>
          </w:tcPr>
          <w:p>
            <w:pPr>
              <w:jc w:val="center"/>
              <w:rPr>
                <w:rFonts w:ascii="Times New Roman" w:hAnsi="Times New Roman" w:cs="Times New Roman"/>
                <w:color w:val="22272F"/>
                <w:sz w:val="28"/>
                <w:szCs w:val="28"/>
              </w:rPr>
            </w:pPr>
            <w:r>
              <w:rPr>
                <w:rFonts w:ascii="Times New Roman" w:hAnsi="Times New Roman" w:cs="Times New Roman"/>
                <w:color w:val="22272F"/>
                <w:sz w:val="28"/>
                <w:szCs w:val="28"/>
              </w:rPr>
              <w:t>3</w:t>
            </w:r>
          </w:p>
        </w:tc>
        <w:tc>
          <w:tcPr>
            <w:tcW w:w="1250" w:type="dxa"/>
            <w:tcBorders>
              <w:top w:val="single" w:color="000000" w:sz="6" w:space="0"/>
              <w:left w:val="single" w:color="000000" w:sz="6" w:space="0"/>
              <w:bottom w:val="nil"/>
              <w:right w:val="nil"/>
            </w:tcBorders>
            <w:shd w:val="clear" w:color="auto" w:fill="FFFFFF"/>
            <w:tcMar>
              <w:top w:w="15" w:type="dxa"/>
              <w:left w:w="15" w:type="dxa"/>
              <w:bottom w:w="15" w:type="dxa"/>
              <w:right w:w="15" w:type="dxa"/>
            </w:tcMar>
          </w:tcPr>
          <w:p>
            <w:pPr>
              <w:jc w:val="center"/>
              <w:rPr>
                <w:rFonts w:ascii="Times New Roman" w:hAnsi="Times New Roman" w:cs="Times New Roman"/>
                <w:color w:val="22272F"/>
                <w:sz w:val="28"/>
                <w:szCs w:val="28"/>
              </w:rPr>
            </w:pPr>
            <w:r>
              <w:rPr>
                <w:rFonts w:ascii="Times New Roman" w:hAnsi="Times New Roman" w:cs="Times New Roman"/>
                <w:color w:val="22272F"/>
                <w:sz w:val="28"/>
                <w:szCs w:val="28"/>
              </w:rPr>
              <w:t>4</w:t>
            </w:r>
          </w:p>
        </w:tc>
        <w:tc>
          <w:tcPr>
            <w:tcW w:w="1027" w:type="dxa"/>
            <w:tcBorders>
              <w:top w:val="single" w:color="000000" w:sz="6" w:space="0"/>
              <w:left w:val="single" w:color="000000" w:sz="6" w:space="0"/>
              <w:bottom w:val="nil"/>
              <w:right w:val="nil"/>
            </w:tcBorders>
            <w:shd w:val="clear" w:color="auto" w:fill="FFFFFF"/>
            <w:tcMar>
              <w:top w:w="15" w:type="dxa"/>
              <w:left w:w="15" w:type="dxa"/>
              <w:bottom w:w="15" w:type="dxa"/>
              <w:right w:w="15" w:type="dxa"/>
            </w:tcMar>
          </w:tcPr>
          <w:p>
            <w:pPr>
              <w:jc w:val="center"/>
              <w:rPr>
                <w:rFonts w:ascii="Times New Roman" w:hAnsi="Times New Roman" w:cs="Times New Roman"/>
                <w:color w:val="22272F"/>
                <w:sz w:val="28"/>
                <w:szCs w:val="28"/>
              </w:rPr>
            </w:pPr>
            <w:r>
              <w:rPr>
                <w:rFonts w:ascii="Times New Roman" w:hAnsi="Times New Roman" w:cs="Times New Roman"/>
                <w:color w:val="22272F"/>
                <w:sz w:val="28"/>
                <w:szCs w:val="28"/>
              </w:rPr>
              <w:t>5</w:t>
            </w:r>
          </w:p>
        </w:tc>
        <w:tc>
          <w:tcPr>
            <w:tcW w:w="850" w:type="dxa"/>
            <w:tcBorders>
              <w:top w:val="single" w:color="000000" w:sz="6" w:space="0"/>
              <w:left w:val="single" w:color="000000" w:sz="6" w:space="0"/>
              <w:bottom w:val="nil"/>
              <w:right w:val="nil"/>
            </w:tcBorders>
            <w:shd w:val="clear" w:color="auto" w:fill="FFFFFF"/>
            <w:tcMar>
              <w:top w:w="15" w:type="dxa"/>
              <w:left w:w="15" w:type="dxa"/>
              <w:bottom w:w="15" w:type="dxa"/>
              <w:right w:w="15" w:type="dxa"/>
            </w:tcMar>
          </w:tcPr>
          <w:p>
            <w:pPr>
              <w:jc w:val="center"/>
              <w:rPr>
                <w:rFonts w:ascii="Times New Roman" w:hAnsi="Times New Roman" w:cs="Times New Roman"/>
                <w:color w:val="22272F"/>
                <w:sz w:val="28"/>
                <w:szCs w:val="28"/>
              </w:rPr>
            </w:pPr>
            <w:r>
              <w:rPr>
                <w:rFonts w:ascii="Times New Roman" w:hAnsi="Times New Roman" w:cs="Times New Roman"/>
                <w:color w:val="22272F"/>
                <w:sz w:val="28"/>
                <w:szCs w:val="28"/>
              </w:rPr>
              <w:t>6</w:t>
            </w:r>
          </w:p>
        </w:tc>
        <w:tc>
          <w:tcPr>
            <w:tcW w:w="992" w:type="dxa"/>
            <w:tcBorders>
              <w:top w:val="single" w:color="000000" w:sz="6" w:space="0"/>
              <w:left w:val="single" w:color="000000" w:sz="6" w:space="0"/>
              <w:bottom w:val="nil"/>
              <w:right w:val="nil"/>
            </w:tcBorders>
            <w:shd w:val="clear" w:color="auto" w:fill="FFFFFF"/>
            <w:tcMar>
              <w:top w:w="15" w:type="dxa"/>
              <w:left w:w="15" w:type="dxa"/>
              <w:bottom w:w="15" w:type="dxa"/>
              <w:right w:w="15" w:type="dxa"/>
            </w:tcMar>
          </w:tcPr>
          <w:p>
            <w:pPr>
              <w:jc w:val="center"/>
              <w:rPr>
                <w:rFonts w:ascii="Times New Roman" w:hAnsi="Times New Roman" w:cs="Times New Roman"/>
                <w:color w:val="22272F"/>
                <w:sz w:val="28"/>
                <w:szCs w:val="28"/>
              </w:rPr>
            </w:pPr>
            <w:r>
              <w:rPr>
                <w:rFonts w:ascii="Times New Roman" w:hAnsi="Times New Roman" w:cs="Times New Roman"/>
                <w:color w:val="22272F"/>
                <w:sz w:val="28"/>
                <w:szCs w:val="28"/>
              </w:rPr>
              <w:t>7</w:t>
            </w:r>
          </w:p>
        </w:tc>
        <w:tc>
          <w:tcPr>
            <w:tcW w:w="1134" w:type="dxa"/>
            <w:tcBorders>
              <w:top w:val="single" w:color="000000" w:sz="6" w:space="0"/>
              <w:left w:val="single" w:color="000000" w:sz="6" w:space="0"/>
              <w:bottom w:val="nil"/>
              <w:right w:val="single" w:color="000000" w:sz="6" w:space="0"/>
            </w:tcBorders>
            <w:shd w:val="clear" w:color="auto" w:fill="FFFFFF"/>
            <w:tcMar>
              <w:top w:w="15" w:type="dxa"/>
              <w:left w:w="15" w:type="dxa"/>
              <w:bottom w:w="15" w:type="dxa"/>
              <w:right w:w="15" w:type="dxa"/>
            </w:tcMar>
          </w:tcPr>
          <w:p>
            <w:pPr>
              <w:jc w:val="center"/>
              <w:rPr>
                <w:rFonts w:ascii="Times New Roman" w:hAnsi="Times New Roman" w:cs="Times New Roman"/>
                <w:color w:val="22272F"/>
                <w:sz w:val="28"/>
                <w:szCs w:val="28"/>
              </w:rPr>
            </w:pPr>
            <w:r>
              <w:rPr>
                <w:rFonts w:ascii="Times New Roman" w:hAnsi="Times New Roman" w:cs="Times New Roman"/>
                <w:color w:val="22272F"/>
                <w:sz w:val="28"/>
                <w:szCs w:val="28"/>
              </w:rPr>
              <w:t>8</w:t>
            </w:r>
          </w:p>
        </w:tc>
        <w:tc>
          <w:tcPr>
            <w:tcW w:w="2037" w:type="dxa"/>
            <w:tcBorders>
              <w:top w:val="single" w:color="000000" w:sz="6" w:space="0"/>
              <w:left w:val="single" w:color="000000" w:sz="6" w:space="0"/>
              <w:bottom w:val="nil"/>
              <w:right w:val="single" w:color="000000" w:sz="6" w:space="0"/>
            </w:tcBorders>
            <w:shd w:val="clear" w:color="auto" w:fill="FFFFFF"/>
            <w:tcMar>
              <w:top w:w="15" w:type="dxa"/>
              <w:left w:w="15" w:type="dxa"/>
              <w:bottom w:w="15" w:type="dxa"/>
              <w:right w:w="15" w:type="dxa"/>
            </w:tcMar>
          </w:tcPr>
          <w:p>
            <w:pPr>
              <w:jc w:val="center"/>
              <w:rPr>
                <w:rFonts w:ascii="Times New Roman" w:hAnsi="Times New Roman" w:cs="Times New Roman"/>
                <w:color w:val="22272F"/>
                <w:sz w:val="28"/>
                <w:szCs w:val="28"/>
              </w:rPr>
            </w:pPr>
            <w:r>
              <w:rPr>
                <w:rFonts w:ascii="Times New Roman" w:hAnsi="Times New Roman" w:cs="Times New Roman"/>
                <w:color w:val="22272F"/>
                <w:sz w:val="28"/>
                <w:szCs w:val="28"/>
              </w:rPr>
              <w:t>10</w:t>
            </w:r>
          </w:p>
        </w:tc>
      </w:tr>
      <w:tr>
        <w:tblPrEx>
          <w:tblCellMar>
            <w:top w:w="0" w:type="dxa"/>
            <w:left w:w="108" w:type="dxa"/>
            <w:bottom w:w="0" w:type="dxa"/>
            <w:right w:w="108" w:type="dxa"/>
          </w:tblCellMar>
        </w:tblPrEx>
        <w:tc>
          <w:tcPr>
            <w:tcW w:w="13623" w:type="dxa"/>
            <w:gridSpan w:val="9"/>
            <w:tcBorders>
              <w:top w:val="single" w:color="000000" w:sz="6" w:space="0"/>
              <w:left w:val="single" w:color="000000" w:sz="6" w:space="0"/>
              <w:bottom w:val="nil"/>
              <w:right w:val="single" w:color="000000" w:sz="6" w:space="0"/>
            </w:tcBorders>
            <w:shd w:val="clear" w:color="auto" w:fill="FFFFFF"/>
            <w:tcMar>
              <w:top w:w="15" w:type="dxa"/>
              <w:left w:w="15" w:type="dxa"/>
              <w:bottom w:w="15" w:type="dxa"/>
              <w:right w:w="15" w:type="dxa"/>
            </w:tcMar>
          </w:tcPr>
          <w:p>
            <w:pPr>
              <w:rPr>
                <w:rFonts w:ascii="Times New Roman" w:hAnsi="Times New Roman" w:cs="Times New Roman"/>
                <w:b/>
                <w:color w:val="22272F"/>
                <w:sz w:val="28"/>
                <w:szCs w:val="28"/>
              </w:rPr>
            </w:pPr>
            <w:r>
              <w:rPr>
                <w:rFonts w:ascii="Times New Roman" w:hAnsi="Times New Roman" w:cs="Times New Roman"/>
                <w:color w:val="22272F"/>
                <w:sz w:val="28"/>
                <w:szCs w:val="28"/>
              </w:rPr>
              <w:t>Наименование структурного элемента</w:t>
            </w:r>
          </w:p>
        </w:tc>
        <w:tc>
          <w:tcPr>
            <w:tcW w:w="2037" w:type="dxa"/>
            <w:tcBorders>
              <w:top w:val="single" w:color="000000" w:sz="6" w:space="0"/>
              <w:left w:val="single" w:color="000000" w:sz="6" w:space="0"/>
              <w:bottom w:val="nil"/>
              <w:right w:val="single" w:color="000000" w:sz="6" w:space="0"/>
            </w:tcBorders>
            <w:shd w:val="clear" w:color="auto" w:fill="FFFFFF"/>
            <w:tcMar>
              <w:top w:w="15" w:type="dxa"/>
              <w:left w:w="15" w:type="dxa"/>
              <w:bottom w:w="15" w:type="dxa"/>
              <w:right w:w="15" w:type="dxa"/>
            </w:tcMar>
          </w:tcPr>
          <w:p>
            <w:pPr>
              <w:rPr>
                <w:rFonts w:ascii="Times New Roman" w:hAnsi="Times New Roman" w:cs="Times New Roman"/>
                <w:b/>
                <w:color w:val="22272F"/>
                <w:sz w:val="28"/>
                <w:szCs w:val="28"/>
              </w:rPr>
            </w:pPr>
          </w:p>
        </w:tc>
      </w:tr>
      <w:tr>
        <w:tblPrEx>
          <w:shd w:val="clear" w:color="auto" w:fill="FFFFFF"/>
          <w:tblCellMar>
            <w:top w:w="0" w:type="dxa"/>
            <w:left w:w="108" w:type="dxa"/>
            <w:bottom w:w="0" w:type="dxa"/>
            <w:right w:w="108" w:type="dxa"/>
          </w:tblCellMar>
        </w:tblPrEx>
        <w:tc>
          <w:tcPr>
            <w:tcW w:w="13623" w:type="dxa"/>
            <w:gridSpan w:val="9"/>
            <w:tcBorders>
              <w:top w:val="single" w:color="000000" w:sz="6" w:space="0"/>
              <w:left w:val="single" w:color="000000" w:sz="6" w:space="0"/>
              <w:bottom w:val="nil"/>
              <w:right w:val="single" w:color="000000" w:sz="6" w:space="0"/>
            </w:tcBorders>
            <w:shd w:val="clear" w:color="auto" w:fill="FFFFFF"/>
            <w:tcMar>
              <w:top w:w="15" w:type="dxa"/>
              <w:left w:w="15" w:type="dxa"/>
              <w:bottom w:w="15" w:type="dxa"/>
              <w:right w:w="15" w:type="dxa"/>
            </w:tcMar>
          </w:tcPr>
          <w:p>
            <w:pPr>
              <w:rPr>
                <w:rFonts w:ascii="Times New Roman" w:hAnsi="Times New Roman" w:cs="Times New Roman"/>
                <w:b/>
                <w:color w:val="22272F"/>
                <w:sz w:val="28"/>
                <w:szCs w:val="28"/>
              </w:rPr>
            </w:pPr>
            <w:r>
              <w:rPr>
                <w:rFonts w:ascii="Times New Roman" w:hAnsi="Times New Roman" w:cs="Times New Roman"/>
                <w:color w:val="22272F"/>
                <w:sz w:val="28"/>
                <w:szCs w:val="28"/>
              </w:rPr>
              <w:t>Наименование задачи структурного элемента</w:t>
            </w:r>
          </w:p>
        </w:tc>
        <w:tc>
          <w:tcPr>
            <w:tcW w:w="2037" w:type="dxa"/>
            <w:tcBorders>
              <w:top w:val="single" w:color="000000" w:sz="6" w:space="0"/>
              <w:left w:val="single" w:color="000000" w:sz="6" w:space="0"/>
              <w:bottom w:val="nil"/>
              <w:right w:val="single" w:color="000000" w:sz="6"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w:t>
            </w:r>
          </w:p>
        </w:tc>
      </w:tr>
      <w:tr>
        <w:tblPrEx>
          <w:shd w:val="clear" w:color="auto" w:fill="FFFFFF"/>
          <w:tblCellMar>
            <w:top w:w="0" w:type="dxa"/>
            <w:left w:w="108" w:type="dxa"/>
            <w:bottom w:w="0" w:type="dxa"/>
            <w:right w:w="108" w:type="dxa"/>
          </w:tblCellMar>
        </w:tblPrEx>
        <w:tc>
          <w:tcPr>
            <w:tcW w:w="525" w:type="dxa"/>
            <w:tcBorders>
              <w:top w:val="single" w:color="000000" w:sz="6" w:space="0"/>
              <w:left w:val="single" w:color="000000" w:sz="6" w:space="0"/>
              <w:bottom w:val="nil"/>
              <w:right w:val="nil"/>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1.</w:t>
            </w:r>
          </w:p>
        </w:tc>
        <w:tc>
          <w:tcPr>
            <w:tcW w:w="3601" w:type="dxa"/>
            <w:tcBorders>
              <w:top w:val="single" w:color="000000" w:sz="6" w:space="0"/>
              <w:left w:val="single" w:color="000000" w:sz="6" w:space="0"/>
              <w:bottom w:val="nil"/>
              <w:right w:val="nil"/>
            </w:tcBorders>
            <w:shd w:val="clear" w:color="auto" w:fill="FFFFFF"/>
            <w:tcMar>
              <w:top w:w="15" w:type="dxa"/>
              <w:left w:w="15" w:type="dxa"/>
              <w:bottom w:w="15" w:type="dxa"/>
              <w:right w:w="15" w:type="dxa"/>
            </w:tcMar>
          </w:tcPr>
          <w:p>
            <w:pPr>
              <w:rPr>
                <w:rFonts w:ascii="Times New Roman" w:hAnsi="Times New Roman" w:cs="Times New Roman"/>
                <w:b/>
                <w:color w:val="22272F"/>
                <w:sz w:val="28"/>
                <w:szCs w:val="28"/>
              </w:rPr>
            </w:pPr>
            <w:r>
              <w:rPr>
                <w:rFonts w:ascii="Times New Roman" w:hAnsi="Times New Roman" w:cs="Times New Roman"/>
                <w:color w:val="22272F"/>
                <w:sz w:val="28"/>
                <w:szCs w:val="28"/>
              </w:rPr>
              <w:t>Мероприятие (результат) «Наименование» 1</w:t>
            </w:r>
          </w:p>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2693" w:type="dxa"/>
            <w:tcBorders>
              <w:top w:val="single" w:color="000000" w:sz="6" w:space="0"/>
              <w:left w:val="single" w:color="000000" w:sz="6" w:space="0"/>
              <w:bottom w:val="nil"/>
              <w:right w:val="nil"/>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551" w:type="dxa"/>
            <w:tcBorders>
              <w:top w:val="single" w:color="000000" w:sz="6" w:space="0"/>
              <w:left w:val="single" w:color="000000" w:sz="6" w:space="0"/>
              <w:bottom w:val="nil"/>
              <w:right w:val="nil"/>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250" w:type="dxa"/>
            <w:tcBorders>
              <w:top w:val="single" w:color="000000" w:sz="6" w:space="0"/>
              <w:left w:val="single" w:color="000000" w:sz="6" w:space="0"/>
              <w:bottom w:val="nil"/>
              <w:right w:val="nil"/>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027" w:type="dxa"/>
            <w:tcBorders>
              <w:top w:val="single" w:color="000000" w:sz="6" w:space="0"/>
              <w:left w:val="single" w:color="000000" w:sz="6" w:space="0"/>
              <w:bottom w:val="nil"/>
              <w:right w:val="nil"/>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850" w:type="dxa"/>
            <w:tcBorders>
              <w:top w:val="single" w:color="000000" w:sz="6" w:space="0"/>
              <w:left w:val="single" w:color="000000" w:sz="6" w:space="0"/>
              <w:bottom w:val="nil"/>
              <w:right w:val="nil"/>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992" w:type="dxa"/>
            <w:tcBorders>
              <w:top w:val="single" w:color="000000" w:sz="6" w:space="0"/>
              <w:left w:val="single" w:color="000000" w:sz="6" w:space="0"/>
              <w:bottom w:val="nil"/>
              <w:right w:val="nil"/>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134" w:type="dxa"/>
            <w:tcBorders>
              <w:top w:val="single" w:color="000000" w:sz="6" w:space="0"/>
              <w:left w:val="single" w:color="000000" w:sz="6" w:space="0"/>
              <w:bottom w:val="nil"/>
              <w:right w:val="single" w:color="000000" w:sz="6"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2037" w:type="dxa"/>
            <w:tcBorders>
              <w:top w:val="single" w:color="000000" w:sz="6" w:space="0"/>
              <w:left w:val="single" w:color="000000" w:sz="6" w:space="0"/>
              <w:bottom w:val="nil"/>
              <w:right w:val="single" w:color="000000" w:sz="6"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p>
        </w:tc>
      </w:tr>
      <w:tr>
        <w:tblPrEx>
          <w:shd w:val="clear" w:color="auto" w:fill="FFFFFF"/>
          <w:tblCellMar>
            <w:top w:w="0" w:type="dxa"/>
            <w:left w:w="108" w:type="dxa"/>
            <w:bottom w:w="0" w:type="dxa"/>
            <w:right w:w="108" w:type="dxa"/>
          </w:tblCellMar>
        </w:tblPrEx>
        <w:tc>
          <w:tcPr>
            <w:tcW w:w="525" w:type="dxa"/>
            <w:tcBorders>
              <w:top w:val="single" w:color="000000" w:sz="6" w:space="0"/>
              <w:left w:val="single" w:color="000000" w:sz="6" w:space="0"/>
              <w:bottom w:val="single" w:color="000000" w:sz="6" w:space="0"/>
              <w:right w:val="nil"/>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N.</w:t>
            </w:r>
          </w:p>
        </w:tc>
        <w:tc>
          <w:tcPr>
            <w:tcW w:w="3601" w:type="dxa"/>
            <w:tcBorders>
              <w:top w:val="single" w:color="000000" w:sz="6" w:space="0"/>
              <w:left w:val="single" w:color="000000" w:sz="6" w:space="0"/>
              <w:bottom w:val="single" w:color="000000" w:sz="6" w:space="0"/>
              <w:right w:val="nil"/>
            </w:tcBorders>
            <w:shd w:val="clear" w:color="auto" w:fill="FFFFFF"/>
            <w:tcMar>
              <w:top w:w="15" w:type="dxa"/>
              <w:left w:w="15" w:type="dxa"/>
              <w:bottom w:w="15" w:type="dxa"/>
              <w:right w:w="15" w:type="dxa"/>
            </w:tcMar>
          </w:tcPr>
          <w:p>
            <w:pPr>
              <w:rPr>
                <w:rFonts w:ascii="Times New Roman" w:hAnsi="Times New Roman" w:cs="Times New Roman"/>
                <w:b/>
                <w:color w:val="22272F"/>
                <w:sz w:val="28"/>
                <w:szCs w:val="28"/>
              </w:rPr>
            </w:pPr>
            <w:r>
              <w:rPr>
                <w:rFonts w:ascii="Times New Roman" w:hAnsi="Times New Roman" w:cs="Times New Roman"/>
                <w:color w:val="22272F"/>
                <w:sz w:val="28"/>
                <w:szCs w:val="28"/>
              </w:rPr>
              <w:t>Мероприятие (результат) «Наименование» N</w:t>
            </w:r>
          </w:p>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2693" w:type="dxa"/>
            <w:tcBorders>
              <w:top w:val="single" w:color="000000" w:sz="6" w:space="0"/>
              <w:left w:val="single" w:color="000000" w:sz="6" w:space="0"/>
              <w:bottom w:val="single" w:color="000000" w:sz="6" w:space="0"/>
              <w:right w:val="nil"/>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551" w:type="dxa"/>
            <w:tcBorders>
              <w:top w:val="single" w:color="000000" w:sz="6" w:space="0"/>
              <w:left w:val="single" w:color="000000" w:sz="6" w:space="0"/>
              <w:bottom w:val="single" w:color="000000" w:sz="6" w:space="0"/>
              <w:right w:val="nil"/>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250" w:type="dxa"/>
            <w:tcBorders>
              <w:top w:val="single" w:color="000000" w:sz="6" w:space="0"/>
              <w:left w:val="single" w:color="000000" w:sz="6" w:space="0"/>
              <w:bottom w:val="single" w:color="000000" w:sz="6" w:space="0"/>
              <w:right w:val="nil"/>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027" w:type="dxa"/>
            <w:tcBorders>
              <w:top w:val="single" w:color="000000" w:sz="6" w:space="0"/>
              <w:left w:val="single" w:color="000000" w:sz="6" w:space="0"/>
              <w:bottom w:val="single" w:color="000000" w:sz="6" w:space="0"/>
              <w:right w:val="nil"/>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850" w:type="dxa"/>
            <w:tcBorders>
              <w:top w:val="single" w:color="000000" w:sz="6" w:space="0"/>
              <w:left w:val="single" w:color="000000" w:sz="6" w:space="0"/>
              <w:bottom w:val="single" w:color="000000" w:sz="6" w:space="0"/>
              <w:right w:val="nil"/>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992" w:type="dxa"/>
            <w:tcBorders>
              <w:top w:val="single" w:color="000000" w:sz="6" w:space="0"/>
              <w:left w:val="single" w:color="000000" w:sz="6" w:space="0"/>
              <w:bottom w:val="single" w:color="000000" w:sz="6" w:space="0"/>
              <w:right w:val="nil"/>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2037"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p>
        </w:tc>
      </w:tr>
    </w:tbl>
    <w:p>
      <w:pPr>
        <w:widowControl/>
        <w:autoSpaceDE/>
        <w:autoSpaceDN/>
        <w:adjustRightInd/>
        <w:spacing w:line="256" w:lineRule="auto"/>
        <w:rPr>
          <w:rFonts w:ascii="Times New Roman" w:hAnsi="Times New Roman" w:eastAsia="Calibri" w:cs="Times New Roman"/>
          <w:sz w:val="28"/>
          <w:szCs w:val="28"/>
          <w:highlight w:val="yellow"/>
          <w:lang w:eastAsia="en-US"/>
        </w:rPr>
        <w:sectPr>
          <w:pgSz w:w="16838" w:h="11906" w:orient="landscape"/>
          <w:pgMar w:top="571" w:right="536" w:bottom="851" w:left="566" w:header="720" w:footer="720" w:gutter="0"/>
          <w:cols w:space="720" w:num="1"/>
        </w:sectPr>
      </w:pPr>
    </w:p>
    <w:p>
      <w:pPr>
        <w:jc w:val="right"/>
        <w:rPr>
          <w:rFonts w:ascii="Times New Roman" w:hAnsi="Times New Roman" w:cs="Times New Roman"/>
          <w:sz w:val="28"/>
          <w:szCs w:val="28"/>
        </w:rPr>
      </w:pPr>
      <w:r>
        <w:rPr>
          <w:rFonts w:ascii="Times New Roman" w:hAnsi="Times New Roman" w:cs="Times New Roman"/>
          <w:sz w:val="28"/>
          <w:szCs w:val="28"/>
        </w:rPr>
        <w:t>Приложение 5</w:t>
      </w:r>
    </w:p>
    <w:p>
      <w:pPr>
        <w:jc w:val="right"/>
        <w:rPr>
          <w:rFonts w:ascii="Times New Roman" w:hAnsi="Times New Roman" w:cs="Times New Roman"/>
          <w:sz w:val="28"/>
          <w:szCs w:val="28"/>
        </w:rPr>
      </w:pPr>
      <w:r>
        <w:rPr>
          <w:rFonts w:ascii="Times New Roman" w:hAnsi="Times New Roman" w:cs="Times New Roman"/>
          <w:sz w:val="28"/>
          <w:szCs w:val="28"/>
        </w:rPr>
        <w:t xml:space="preserve">к порядку разработки, реализации </w:t>
      </w:r>
    </w:p>
    <w:p>
      <w:pPr>
        <w:jc w:val="right"/>
        <w:rPr>
          <w:rFonts w:ascii="Times New Roman" w:hAnsi="Times New Roman" w:cs="Times New Roman"/>
          <w:sz w:val="28"/>
          <w:szCs w:val="28"/>
        </w:rPr>
      </w:pPr>
      <w:r>
        <w:rPr>
          <w:rFonts w:ascii="Times New Roman" w:hAnsi="Times New Roman" w:cs="Times New Roman"/>
          <w:sz w:val="28"/>
          <w:szCs w:val="28"/>
        </w:rPr>
        <w:t>и оценки эффективности</w:t>
      </w:r>
    </w:p>
    <w:p>
      <w:pPr>
        <w:jc w:val="right"/>
        <w:rPr>
          <w:rFonts w:ascii="Times New Roman" w:hAnsi="Times New Roman" w:cs="Times New Roman"/>
          <w:sz w:val="28"/>
          <w:szCs w:val="28"/>
        </w:rPr>
      </w:pPr>
      <w:r>
        <w:rPr>
          <w:rFonts w:ascii="Times New Roman" w:hAnsi="Times New Roman" w:cs="Times New Roman"/>
          <w:sz w:val="28"/>
          <w:szCs w:val="28"/>
        </w:rPr>
        <w:t>муниципальных программ</w:t>
      </w:r>
    </w:p>
    <w:p>
      <w:pPr>
        <w:jc w:val="right"/>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pPr>
        <w:jc w:val="right"/>
        <w:rPr>
          <w:rFonts w:ascii="Times New Roman" w:hAnsi="Times New Roman" w:cs="Times New Roman"/>
          <w:sz w:val="28"/>
          <w:szCs w:val="28"/>
        </w:rPr>
      </w:pPr>
      <w:r>
        <w:rPr>
          <w:rFonts w:ascii="Times New Roman" w:hAnsi="Times New Roman" w:cs="Times New Roman"/>
          <w:sz w:val="28"/>
          <w:szCs w:val="28"/>
          <w:lang w:val="ru-RU"/>
        </w:rPr>
        <w:t>Бродецкий</w:t>
      </w:r>
      <w:r>
        <w:rPr>
          <w:rFonts w:ascii="Times New Roman" w:hAnsi="Times New Roman" w:cs="Times New Roman"/>
          <w:sz w:val="28"/>
          <w:szCs w:val="28"/>
        </w:rPr>
        <w:t xml:space="preserve"> сельсовет</w:t>
      </w:r>
    </w:p>
    <w:p>
      <w:pPr>
        <w:jc w:val="right"/>
        <w:rPr>
          <w:rFonts w:ascii="Times New Roman" w:hAnsi="Times New Roman" w:cs="Times New Roman"/>
          <w:sz w:val="28"/>
          <w:szCs w:val="28"/>
        </w:rPr>
      </w:pPr>
      <w:r>
        <w:rPr>
          <w:rFonts w:ascii="Times New Roman" w:hAnsi="Times New Roman" w:cs="Times New Roman"/>
          <w:sz w:val="28"/>
          <w:szCs w:val="28"/>
        </w:rPr>
        <w:t xml:space="preserve">Оренбургского района </w:t>
      </w:r>
    </w:p>
    <w:p>
      <w:pPr>
        <w:pStyle w:val="102"/>
        <w:spacing w:after="0"/>
        <w:jc w:val="right"/>
        <w:rPr>
          <w:rFonts w:ascii="Times New Roman" w:hAnsi="Times New Roman"/>
          <w:sz w:val="28"/>
          <w:szCs w:val="28"/>
        </w:rPr>
      </w:pPr>
      <w:r>
        <w:rPr>
          <w:rFonts w:ascii="Times New Roman" w:hAnsi="Times New Roman"/>
          <w:sz w:val="28"/>
          <w:szCs w:val="28"/>
        </w:rPr>
        <w:t xml:space="preserve">Оренбургской области </w:t>
      </w:r>
    </w:p>
    <w:p>
      <w:pPr>
        <w:pStyle w:val="102"/>
        <w:spacing w:after="0"/>
        <w:jc w:val="right"/>
        <w:rPr>
          <w:rFonts w:ascii="Times New Roman" w:hAnsi="Times New Roman"/>
          <w:sz w:val="28"/>
          <w:szCs w:val="28"/>
        </w:rPr>
      </w:pPr>
    </w:p>
    <w:p>
      <w:pPr>
        <w:pStyle w:val="102"/>
        <w:spacing w:after="0"/>
        <w:jc w:val="center"/>
        <w:rPr>
          <w:rFonts w:ascii="Times New Roman" w:hAnsi="Times New Roman"/>
          <w:sz w:val="28"/>
          <w:szCs w:val="28"/>
        </w:rPr>
      </w:pPr>
      <w:r>
        <w:rPr>
          <w:rFonts w:ascii="Times New Roman" w:hAnsi="Times New Roman"/>
          <w:sz w:val="28"/>
          <w:szCs w:val="28"/>
        </w:rPr>
        <w:t xml:space="preserve">Финансовое обеспечение муниципальной программы (комплексной программы) МО </w:t>
      </w:r>
      <w:r>
        <w:rPr>
          <w:rFonts w:ascii="Times New Roman" w:hAnsi="Times New Roman"/>
          <w:sz w:val="28"/>
          <w:szCs w:val="28"/>
          <w:lang w:val="ru-RU"/>
        </w:rPr>
        <w:t>Бродецкий</w:t>
      </w:r>
      <w:r>
        <w:rPr>
          <w:rFonts w:ascii="Times New Roman" w:hAnsi="Times New Roman"/>
          <w:sz w:val="28"/>
          <w:szCs w:val="28"/>
        </w:rPr>
        <w:t xml:space="preserve"> сельсовет</w:t>
      </w:r>
    </w:p>
    <w:p>
      <w:pPr>
        <w:pStyle w:val="102"/>
        <w:spacing w:after="0"/>
        <w:jc w:val="center"/>
        <w:rPr>
          <w:rFonts w:ascii="Times New Roman" w:hAnsi="Times New Roman"/>
          <w:sz w:val="28"/>
          <w:szCs w:val="28"/>
        </w:rPr>
      </w:pPr>
    </w:p>
    <w:tbl>
      <w:tblPr>
        <w:tblStyle w:val="7"/>
        <w:tblW w:w="15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108" w:type="dxa"/>
          <w:bottom w:w="0" w:type="dxa"/>
          <w:right w:w="108" w:type="dxa"/>
        </w:tblCellMar>
      </w:tblPr>
      <w:tblGrid>
        <w:gridCol w:w="441"/>
        <w:gridCol w:w="3685"/>
        <w:gridCol w:w="2786"/>
        <w:gridCol w:w="1056"/>
        <w:gridCol w:w="1035"/>
        <w:gridCol w:w="1010"/>
        <w:gridCol w:w="1112"/>
        <w:gridCol w:w="754"/>
        <w:gridCol w:w="983"/>
        <w:gridCol w:w="1074"/>
        <w:gridCol w:w="1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40" w:hRule="atLeast"/>
        </w:trPr>
        <w:tc>
          <w:tcPr>
            <w:tcW w:w="441"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color w:val="22272F"/>
                <w:sz w:val="28"/>
                <w:szCs w:val="28"/>
              </w:rPr>
            </w:pPr>
            <w:r>
              <w:rPr>
                <w:rFonts w:ascii="Times New Roman" w:hAnsi="Times New Roman" w:cs="Times New Roman"/>
                <w:color w:val="22272F"/>
                <w:sz w:val="28"/>
                <w:szCs w:val="28"/>
              </w:rPr>
              <w:t>№ п/п</w:t>
            </w:r>
          </w:p>
        </w:tc>
        <w:tc>
          <w:tcPr>
            <w:tcW w:w="3685"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 xml:space="preserve">Наименование </w:t>
            </w:r>
            <w:r>
              <w:rPr>
                <w:rFonts w:ascii="Times New Roman" w:hAnsi="Times New Roman"/>
                <w:sz w:val="28"/>
                <w:szCs w:val="28"/>
              </w:rPr>
              <w:t>муниципальной</w:t>
            </w:r>
            <w:r>
              <w:rPr>
                <w:rFonts w:ascii="Times New Roman" w:hAnsi="Times New Roman" w:cs="Times New Roman"/>
                <w:color w:val="22272F"/>
                <w:sz w:val="28"/>
                <w:szCs w:val="28"/>
              </w:rPr>
              <w:t xml:space="preserve"> программы (комплексной программы), структурного элемента </w:t>
            </w:r>
            <w:r>
              <w:rPr>
                <w:rFonts w:ascii="Times New Roman" w:hAnsi="Times New Roman"/>
                <w:sz w:val="28"/>
                <w:szCs w:val="28"/>
              </w:rPr>
              <w:t>муниципальной</w:t>
            </w:r>
            <w:r>
              <w:rPr>
                <w:rFonts w:ascii="Times New Roman" w:hAnsi="Times New Roman" w:cs="Times New Roman"/>
                <w:color w:val="22272F"/>
                <w:sz w:val="28"/>
                <w:szCs w:val="28"/>
              </w:rPr>
              <w:t xml:space="preserve"> программы (комплексной программы)</w:t>
            </w:r>
          </w:p>
        </w:tc>
        <w:tc>
          <w:tcPr>
            <w:tcW w:w="2786"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Главный распорядитель бюджетных средств (ответственный исполнитель, соисполнитель, участник)</w:t>
            </w:r>
          </w:p>
        </w:tc>
        <w:tc>
          <w:tcPr>
            <w:tcW w:w="2091" w:type="dxa"/>
            <w:gridSpan w:val="2"/>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Код бюджетной квалификации</w:t>
            </w:r>
          </w:p>
        </w:tc>
        <w:tc>
          <w:tcPr>
            <w:tcW w:w="4933" w:type="dxa"/>
            <w:gridSpan w:val="5"/>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Объем финансового обеспечения по годам реализации, тыс. рублей</w:t>
            </w:r>
          </w:p>
        </w:tc>
        <w:tc>
          <w:tcPr>
            <w:tcW w:w="1688"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center"/>
              <w:rPr>
                <w:rFonts w:ascii="Times New Roman" w:hAnsi="Times New Roman" w:cs="Times New Roman"/>
                <w:b/>
                <w:color w:val="22272F"/>
                <w:sz w:val="28"/>
                <w:szCs w:val="28"/>
              </w:rPr>
            </w:pPr>
            <w:r>
              <w:rPr>
                <w:rFonts w:ascii="Times New Roman" w:hAnsi="Times New Roman" w:cs="Times New Roman"/>
                <w:sz w:val="28"/>
                <w:szCs w:val="28"/>
              </w:rPr>
              <w:t>Связь с комплексной программой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autoSpaceDE/>
              <w:autoSpaceDN/>
              <w:adjustRightInd/>
              <w:rPr>
                <w:rFonts w:ascii="Times New Roman" w:hAnsi="Times New Roman" w:cs="Times New Roman"/>
                <w:color w:val="22272F"/>
                <w:sz w:val="28"/>
                <w:szCs w:val="28"/>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autoSpaceDE/>
              <w:autoSpaceDN/>
              <w:adjustRightInd/>
              <w:rPr>
                <w:rFonts w:ascii="Times New Roman" w:hAnsi="Times New Roman" w:cs="Times New Roman"/>
                <w:b/>
                <w:color w:val="22272F"/>
                <w:sz w:val="28"/>
                <w:szCs w:val="28"/>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autoSpaceDE/>
              <w:autoSpaceDN/>
              <w:adjustRightInd/>
              <w:rPr>
                <w:rFonts w:ascii="Times New Roman" w:hAnsi="Times New Roman" w:cs="Times New Roman"/>
                <w:b/>
                <w:color w:val="22272F"/>
                <w:sz w:val="28"/>
                <w:szCs w:val="28"/>
              </w:rPr>
            </w:pPr>
          </w:p>
        </w:tc>
        <w:tc>
          <w:tcPr>
            <w:tcW w:w="105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ГРБС</w:t>
            </w:r>
          </w:p>
        </w:tc>
        <w:tc>
          <w:tcPr>
            <w:tcW w:w="103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ЦСР</w:t>
            </w:r>
          </w:p>
        </w:tc>
        <w:tc>
          <w:tcPr>
            <w:tcW w:w="101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N</w:t>
            </w:r>
          </w:p>
        </w:tc>
        <w:tc>
          <w:tcPr>
            <w:tcW w:w="111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N+1</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N+n</w:t>
            </w:r>
          </w:p>
        </w:tc>
        <w:tc>
          <w:tcPr>
            <w:tcW w:w="107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Всего</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autoSpaceDE/>
              <w:autoSpaceDN/>
              <w:adjustRightInd/>
              <w:rPr>
                <w:rFonts w:ascii="Times New Roman" w:hAnsi="Times New Roman" w:cs="Times New Roman"/>
                <w:b/>
                <w:color w:val="22272F"/>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44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center"/>
              <w:rPr>
                <w:rFonts w:ascii="Times New Roman" w:hAnsi="Times New Roman" w:cs="Times New Roman"/>
                <w:color w:val="22272F"/>
                <w:sz w:val="28"/>
                <w:szCs w:val="28"/>
              </w:rPr>
            </w:pPr>
            <w:r>
              <w:rPr>
                <w:rFonts w:ascii="Times New Roman" w:hAnsi="Times New Roman" w:cs="Times New Roman"/>
                <w:color w:val="22272F"/>
                <w:sz w:val="28"/>
                <w:szCs w:val="28"/>
              </w:rPr>
              <w:t>1</w:t>
            </w:r>
          </w:p>
        </w:tc>
        <w:tc>
          <w:tcPr>
            <w:tcW w:w="368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2</w:t>
            </w:r>
          </w:p>
        </w:tc>
        <w:tc>
          <w:tcPr>
            <w:tcW w:w="278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3</w:t>
            </w:r>
          </w:p>
        </w:tc>
        <w:tc>
          <w:tcPr>
            <w:tcW w:w="1056" w:type="dxa"/>
            <w:tcBorders>
              <w:top w:val="single" w:color="000000" w:sz="6" w:space="0"/>
              <w:left w:val="single" w:color="auto" w:sz="4" w:space="0"/>
              <w:bottom w:val="nil"/>
              <w:right w:val="single" w:color="000000" w:sz="6" w:space="0"/>
            </w:tcBorders>
            <w:shd w:val="clear" w:color="auto" w:fill="FFFFFF"/>
            <w:tcMar>
              <w:top w:w="15" w:type="dxa"/>
              <w:left w:w="15" w:type="dxa"/>
              <w:bottom w:w="15" w:type="dxa"/>
              <w:right w:w="15" w:type="dxa"/>
            </w:tcMar>
          </w:tcPr>
          <w:p>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4</w:t>
            </w:r>
          </w:p>
        </w:tc>
        <w:tc>
          <w:tcPr>
            <w:tcW w:w="1035" w:type="dxa"/>
            <w:tcBorders>
              <w:top w:val="single" w:color="000000" w:sz="6" w:space="0"/>
              <w:left w:val="single" w:color="000000" w:sz="6" w:space="0"/>
              <w:bottom w:val="nil"/>
              <w:right w:val="single" w:color="000000" w:sz="6" w:space="0"/>
            </w:tcBorders>
            <w:shd w:val="clear" w:color="auto" w:fill="FFFFFF"/>
            <w:tcMar>
              <w:top w:w="15" w:type="dxa"/>
              <w:left w:w="15" w:type="dxa"/>
              <w:bottom w:w="15" w:type="dxa"/>
              <w:right w:w="15" w:type="dxa"/>
            </w:tcMar>
          </w:tcPr>
          <w:p>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5</w:t>
            </w:r>
          </w:p>
        </w:tc>
        <w:tc>
          <w:tcPr>
            <w:tcW w:w="1010" w:type="dxa"/>
            <w:tcBorders>
              <w:top w:val="single" w:color="000000" w:sz="6" w:space="0"/>
              <w:left w:val="single" w:color="000000" w:sz="6" w:space="0"/>
              <w:bottom w:val="nil"/>
              <w:right w:val="nil"/>
            </w:tcBorders>
            <w:shd w:val="clear" w:color="auto" w:fill="FFFFFF"/>
            <w:tcMar>
              <w:top w:w="15" w:type="dxa"/>
              <w:left w:w="15" w:type="dxa"/>
              <w:bottom w:w="15" w:type="dxa"/>
              <w:right w:w="15" w:type="dxa"/>
            </w:tcMar>
          </w:tcPr>
          <w:p>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6</w:t>
            </w:r>
          </w:p>
        </w:tc>
        <w:tc>
          <w:tcPr>
            <w:tcW w:w="1112" w:type="dxa"/>
            <w:tcBorders>
              <w:top w:val="single" w:color="000000" w:sz="6" w:space="0"/>
              <w:left w:val="single" w:color="000000" w:sz="6" w:space="0"/>
              <w:bottom w:val="nil"/>
              <w:right w:val="nil"/>
            </w:tcBorders>
            <w:shd w:val="clear" w:color="auto" w:fill="FFFFFF"/>
            <w:tcMar>
              <w:top w:w="15" w:type="dxa"/>
              <w:left w:w="15" w:type="dxa"/>
              <w:bottom w:w="15" w:type="dxa"/>
              <w:right w:w="15" w:type="dxa"/>
            </w:tcMar>
          </w:tcPr>
          <w:p>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7</w:t>
            </w:r>
          </w:p>
        </w:tc>
        <w:tc>
          <w:tcPr>
            <w:tcW w:w="754" w:type="dxa"/>
            <w:tcBorders>
              <w:top w:val="single" w:color="000000" w:sz="6" w:space="0"/>
              <w:left w:val="single" w:color="000000" w:sz="6" w:space="0"/>
              <w:bottom w:val="nil"/>
              <w:right w:val="nil"/>
            </w:tcBorders>
            <w:shd w:val="clear" w:color="auto" w:fill="FFFFFF"/>
            <w:tcMar>
              <w:top w:w="15" w:type="dxa"/>
              <w:left w:w="15" w:type="dxa"/>
              <w:bottom w:w="15" w:type="dxa"/>
              <w:right w:w="15" w:type="dxa"/>
            </w:tcMar>
          </w:tcPr>
          <w:p>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8</w:t>
            </w:r>
          </w:p>
        </w:tc>
        <w:tc>
          <w:tcPr>
            <w:tcW w:w="983" w:type="dxa"/>
            <w:tcBorders>
              <w:top w:val="single" w:color="000000" w:sz="6" w:space="0"/>
              <w:left w:val="single" w:color="000000" w:sz="6" w:space="0"/>
              <w:bottom w:val="nil"/>
              <w:right w:val="nil"/>
            </w:tcBorders>
            <w:shd w:val="clear" w:color="auto" w:fill="FFFFFF"/>
            <w:tcMar>
              <w:top w:w="15" w:type="dxa"/>
              <w:left w:w="15" w:type="dxa"/>
              <w:bottom w:w="15" w:type="dxa"/>
              <w:right w:w="15" w:type="dxa"/>
            </w:tcMar>
          </w:tcPr>
          <w:p>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9</w:t>
            </w:r>
          </w:p>
        </w:tc>
        <w:tc>
          <w:tcPr>
            <w:tcW w:w="1074" w:type="dxa"/>
            <w:tcBorders>
              <w:top w:val="single" w:color="000000" w:sz="6" w:space="0"/>
              <w:left w:val="single" w:color="000000" w:sz="6" w:space="0"/>
              <w:bottom w:val="nil"/>
              <w:right w:val="single" w:color="000000" w:sz="6" w:space="0"/>
            </w:tcBorders>
            <w:shd w:val="clear" w:color="auto" w:fill="FFFFFF"/>
            <w:tcMar>
              <w:top w:w="15" w:type="dxa"/>
              <w:left w:w="15" w:type="dxa"/>
              <w:bottom w:w="15" w:type="dxa"/>
              <w:right w:w="15" w:type="dxa"/>
            </w:tcMar>
          </w:tcPr>
          <w:p>
            <w:pPr>
              <w:jc w:val="center"/>
              <w:rPr>
                <w:rFonts w:ascii="Times New Roman" w:hAnsi="Times New Roman" w:cs="Times New Roman"/>
                <w:color w:val="22272F"/>
                <w:sz w:val="28"/>
                <w:szCs w:val="28"/>
              </w:rPr>
            </w:pPr>
            <w:r>
              <w:rPr>
                <w:rFonts w:ascii="Times New Roman" w:hAnsi="Times New Roman" w:cs="Times New Roman"/>
                <w:color w:val="22272F"/>
                <w:sz w:val="28"/>
                <w:szCs w:val="28"/>
              </w:rPr>
              <w:t>10</w:t>
            </w:r>
          </w:p>
        </w:tc>
        <w:tc>
          <w:tcPr>
            <w:tcW w:w="1688" w:type="dxa"/>
            <w:tcBorders>
              <w:top w:val="single" w:color="000000" w:sz="6" w:space="0"/>
              <w:left w:val="single" w:color="000000" w:sz="6" w:space="0"/>
              <w:bottom w:val="nil"/>
              <w:right w:val="single" w:color="000000" w:sz="6" w:space="0"/>
            </w:tcBorders>
            <w:shd w:val="clear" w:color="auto" w:fill="FFFFFF"/>
            <w:tcMar>
              <w:top w:w="15" w:type="dxa"/>
              <w:left w:w="15" w:type="dxa"/>
              <w:bottom w:w="15" w:type="dxa"/>
              <w:right w:w="15" w:type="dxa"/>
            </w:tcMar>
          </w:tcPr>
          <w:p>
            <w:pPr>
              <w:jc w:val="center"/>
              <w:rPr>
                <w:rFonts w:ascii="Times New Roman" w:hAnsi="Times New Roman" w:cs="Times New Roman"/>
                <w:color w:val="22272F"/>
                <w:sz w:val="28"/>
                <w:szCs w:val="28"/>
              </w:rPr>
            </w:pPr>
            <w:r>
              <w:rPr>
                <w:rFonts w:ascii="Times New Roman" w:hAnsi="Times New Roman" w:cs="Times New Roman"/>
                <w:color w:val="22272F"/>
                <w:sz w:val="28"/>
                <w:szCs w:val="2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441"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rPr>
                <w:rFonts w:ascii="Times New Roman" w:hAnsi="Times New Roman" w:cs="Times New Roman"/>
                <w:color w:val="22272F"/>
                <w:sz w:val="28"/>
                <w:szCs w:val="28"/>
              </w:rPr>
            </w:pPr>
            <w:r>
              <w:rPr>
                <w:rFonts w:ascii="Times New Roman" w:hAnsi="Times New Roman" w:cs="Times New Roman"/>
                <w:color w:val="22272F"/>
                <w:sz w:val="28"/>
                <w:szCs w:val="28"/>
              </w:rPr>
              <w:t>1.</w:t>
            </w:r>
          </w:p>
        </w:tc>
        <w:tc>
          <w:tcPr>
            <w:tcW w:w="3685"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rPr>
                <w:rFonts w:ascii="Times New Roman" w:hAnsi="Times New Roman" w:cs="Times New Roman"/>
                <w:b/>
                <w:color w:val="22272F"/>
                <w:sz w:val="28"/>
                <w:szCs w:val="28"/>
              </w:rPr>
            </w:pPr>
            <w:r>
              <w:rPr>
                <w:rFonts w:ascii="Times New Roman" w:hAnsi="Times New Roman"/>
                <w:sz w:val="28"/>
                <w:szCs w:val="28"/>
              </w:rPr>
              <w:t>Муниципальная</w:t>
            </w:r>
            <w:r>
              <w:rPr>
                <w:rFonts w:ascii="Times New Roman" w:hAnsi="Times New Roman" w:cs="Times New Roman"/>
                <w:color w:val="22272F"/>
                <w:sz w:val="28"/>
                <w:szCs w:val="28"/>
              </w:rPr>
              <w:t xml:space="preserve"> программа (комплексная программа) </w:t>
            </w:r>
          </w:p>
        </w:tc>
        <w:tc>
          <w:tcPr>
            <w:tcW w:w="278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rPr>
                <w:rFonts w:ascii="Times New Roman" w:hAnsi="Times New Roman" w:cs="Times New Roman"/>
                <w:b/>
                <w:color w:val="22272F"/>
                <w:sz w:val="28"/>
                <w:szCs w:val="28"/>
              </w:rPr>
            </w:pPr>
            <w:r>
              <w:rPr>
                <w:rFonts w:ascii="Times New Roman" w:hAnsi="Times New Roman" w:cs="Times New Roman"/>
                <w:color w:val="22272F"/>
                <w:sz w:val="28"/>
                <w:szCs w:val="28"/>
              </w:rPr>
              <w:t>всего, в том числе:</w:t>
            </w:r>
          </w:p>
        </w:tc>
        <w:tc>
          <w:tcPr>
            <w:tcW w:w="1056" w:type="dxa"/>
            <w:tcBorders>
              <w:top w:val="single" w:color="000000" w:sz="6" w:space="0"/>
              <w:left w:val="single" w:color="auto" w:sz="4" w:space="0"/>
              <w:bottom w:val="single" w:color="auto" w:sz="4" w:space="0"/>
              <w:right w:val="single" w:color="000000" w:sz="6"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p>
        </w:tc>
        <w:tc>
          <w:tcPr>
            <w:tcW w:w="1035" w:type="dxa"/>
            <w:tcBorders>
              <w:top w:val="single" w:color="000000" w:sz="6" w:space="0"/>
              <w:left w:val="single" w:color="000000" w:sz="6" w:space="0"/>
              <w:bottom w:val="single" w:color="auto" w:sz="4" w:space="0"/>
              <w:right w:val="single" w:color="000000" w:sz="6"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p>
        </w:tc>
        <w:tc>
          <w:tcPr>
            <w:tcW w:w="1010" w:type="dxa"/>
            <w:tcBorders>
              <w:top w:val="single" w:color="000000" w:sz="6" w:space="0"/>
              <w:left w:val="single" w:color="000000" w:sz="6" w:space="0"/>
              <w:bottom w:val="single" w:color="auto" w:sz="4" w:space="0"/>
              <w:right w:val="nil"/>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112" w:type="dxa"/>
            <w:tcBorders>
              <w:top w:val="single" w:color="000000" w:sz="6" w:space="0"/>
              <w:left w:val="single" w:color="000000" w:sz="6" w:space="0"/>
              <w:bottom w:val="single" w:color="auto" w:sz="4" w:space="0"/>
              <w:right w:val="nil"/>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754" w:type="dxa"/>
            <w:tcBorders>
              <w:top w:val="single" w:color="000000" w:sz="6" w:space="0"/>
              <w:left w:val="single" w:color="000000" w:sz="6" w:space="0"/>
              <w:bottom w:val="single" w:color="auto" w:sz="4" w:space="0"/>
              <w:right w:val="nil"/>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983" w:type="dxa"/>
            <w:tcBorders>
              <w:top w:val="single" w:color="000000" w:sz="6" w:space="0"/>
              <w:left w:val="single" w:color="000000" w:sz="6" w:space="0"/>
              <w:bottom w:val="single" w:color="auto" w:sz="4" w:space="0"/>
              <w:right w:val="nil"/>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074" w:type="dxa"/>
            <w:tcBorders>
              <w:top w:val="single" w:color="000000" w:sz="6" w:space="0"/>
              <w:left w:val="single" w:color="000000" w:sz="6" w:space="0"/>
              <w:bottom w:val="single" w:color="auto" w:sz="4" w:space="0"/>
              <w:right w:val="single" w:color="000000" w:sz="6"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688" w:type="dxa"/>
            <w:tcBorders>
              <w:top w:val="single" w:color="000000" w:sz="6" w:space="0"/>
              <w:left w:val="single" w:color="000000" w:sz="6" w:space="0"/>
              <w:bottom w:val="single" w:color="auto" w:sz="4" w:space="0"/>
              <w:right w:val="single" w:color="000000" w:sz="6"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autoSpaceDE/>
              <w:autoSpaceDN/>
              <w:adjustRightInd/>
              <w:rPr>
                <w:rFonts w:ascii="Times New Roman" w:hAnsi="Times New Roman" w:cs="Times New Roman"/>
                <w:color w:val="22272F"/>
                <w:sz w:val="28"/>
                <w:szCs w:val="28"/>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autoSpaceDE/>
              <w:autoSpaceDN/>
              <w:adjustRightInd/>
              <w:rPr>
                <w:rFonts w:ascii="Times New Roman" w:hAnsi="Times New Roman" w:cs="Times New Roman"/>
                <w:b/>
                <w:color w:val="22272F"/>
                <w:sz w:val="28"/>
                <w:szCs w:val="28"/>
              </w:rPr>
            </w:pPr>
          </w:p>
        </w:tc>
        <w:tc>
          <w:tcPr>
            <w:tcW w:w="278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 xml:space="preserve">ответственный исполнитель </w:t>
            </w:r>
            <w:r>
              <w:rPr>
                <w:rFonts w:ascii="Times New Roman" w:hAnsi="Times New Roman"/>
                <w:sz w:val="28"/>
                <w:szCs w:val="28"/>
              </w:rPr>
              <w:t>муниципальной</w:t>
            </w:r>
            <w:r>
              <w:rPr>
                <w:rFonts w:ascii="Times New Roman" w:hAnsi="Times New Roman" w:cs="Times New Roman"/>
                <w:color w:val="22272F"/>
                <w:sz w:val="28"/>
                <w:szCs w:val="28"/>
              </w:rPr>
              <w:t xml:space="preserve"> программы (комплексной программы)</w:t>
            </w:r>
          </w:p>
        </w:tc>
        <w:tc>
          <w:tcPr>
            <w:tcW w:w="105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p>
        </w:tc>
        <w:tc>
          <w:tcPr>
            <w:tcW w:w="103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p>
        </w:tc>
        <w:tc>
          <w:tcPr>
            <w:tcW w:w="101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11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07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ind w:left="409"/>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688"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autoSpaceDE/>
              <w:autoSpaceDN/>
              <w:adjustRightInd/>
              <w:rPr>
                <w:rFonts w:ascii="Times New Roman" w:hAnsi="Times New Roman" w:cs="Times New Roman"/>
                <w:color w:val="22272F"/>
                <w:sz w:val="28"/>
                <w:szCs w:val="28"/>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autoSpaceDE/>
              <w:autoSpaceDN/>
              <w:adjustRightInd/>
              <w:rPr>
                <w:rFonts w:ascii="Times New Roman" w:hAnsi="Times New Roman" w:cs="Times New Roman"/>
                <w:b/>
                <w:color w:val="22272F"/>
                <w:sz w:val="28"/>
                <w:szCs w:val="28"/>
              </w:rPr>
            </w:pPr>
          </w:p>
        </w:tc>
        <w:tc>
          <w:tcPr>
            <w:tcW w:w="278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соисполнитель 1</w:t>
            </w:r>
          </w:p>
        </w:tc>
        <w:tc>
          <w:tcPr>
            <w:tcW w:w="105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p>
        </w:tc>
        <w:tc>
          <w:tcPr>
            <w:tcW w:w="103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p>
        </w:tc>
        <w:tc>
          <w:tcPr>
            <w:tcW w:w="101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11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07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688"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autoSpaceDE/>
              <w:autoSpaceDN/>
              <w:adjustRightInd/>
              <w:rPr>
                <w:rFonts w:ascii="Times New Roman" w:hAnsi="Times New Roman" w:cs="Times New Roman"/>
                <w:color w:val="22272F"/>
                <w:sz w:val="28"/>
                <w:szCs w:val="28"/>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autoSpaceDE/>
              <w:autoSpaceDN/>
              <w:adjustRightInd/>
              <w:rPr>
                <w:rFonts w:ascii="Times New Roman" w:hAnsi="Times New Roman" w:cs="Times New Roman"/>
                <w:b/>
                <w:color w:val="22272F"/>
                <w:sz w:val="28"/>
                <w:szCs w:val="28"/>
              </w:rPr>
            </w:pPr>
          </w:p>
        </w:tc>
        <w:tc>
          <w:tcPr>
            <w:tcW w:w="278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w:t>
            </w:r>
          </w:p>
        </w:tc>
        <w:tc>
          <w:tcPr>
            <w:tcW w:w="105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p>
        </w:tc>
        <w:tc>
          <w:tcPr>
            <w:tcW w:w="103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p>
        </w:tc>
        <w:tc>
          <w:tcPr>
            <w:tcW w:w="101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p>
        </w:tc>
        <w:tc>
          <w:tcPr>
            <w:tcW w:w="111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p>
        </w:tc>
        <w:tc>
          <w:tcPr>
            <w:tcW w:w="75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p>
        </w:tc>
        <w:tc>
          <w:tcPr>
            <w:tcW w:w="107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p>
        </w:tc>
        <w:tc>
          <w:tcPr>
            <w:tcW w:w="1688"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autoSpaceDE/>
              <w:autoSpaceDN/>
              <w:adjustRightInd/>
              <w:rPr>
                <w:rFonts w:ascii="Times New Roman" w:hAnsi="Times New Roman" w:cs="Times New Roman"/>
                <w:color w:val="22272F"/>
                <w:sz w:val="28"/>
                <w:szCs w:val="28"/>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autoSpaceDE/>
              <w:autoSpaceDN/>
              <w:adjustRightInd/>
              <w:rPr>
                <w:rFonts w:ascii="Times New Roman" w:hAnsi="Times New Roman" w:cs="Times New Roman"/>
                <w:b/>
                <w:color w:val="22272F"/>
                <w:sz w:val="28"/>
                <w:szCs w:val="28"/>
              </w:rPr>
            </w:pPr>
          </w:p>
        </w:tc>
        <w:tc>
          <w:tcPr>
            <w:tcW w:w="278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участник 1</w:t>
            </w:r>
          </w:p>
        </w:tc>
        <w:tc>
          <w:tcPr>
            <w:tcW w:w="105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p>
        </w:tc>
        <w:tc>
          <w:tcPr>
            <w:tcW w:w="103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p>
        </w:tc>
        <w:tc>
          <w:tcPr>
            <w:tcW w:w="101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p>
        </w:tc>
        <w:tc>
          <w:tcPr>
            <w:tcW w:w="111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p>
        </w:tc>
        <w:tc>
          <w:tcPr>
            <w:tcW w:w="75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p>
        </w:tc>
        <w:tc>
          <w:tcPr>
            <w:tcW w:w="107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p>
        </w:tc>
        <w:tc>
          <w:tcPr>
            <w:tcW w:w="1688"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autoSpaceDE/>
              <w:autoSpaceDN/>
              <w:adjustRightInd/>
              <w:rPr>
                <w:rFonts w:ascii="Times New Roman" w:hAnsi="Times New Roman" w:cs="Times New Roman"/>
                <w:color w:val="22272F"/>
                <w:sz w:val="28"/>
                <w:szCs w:val="28"/>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autoSpaceDE/>
              <w:autoSpaceDN/>
              <w:adjustRightInd/>
              <w:rPr>
                <w:rFonts w:ascii="Times New Roman" w:hAnsi="Times New Roman" w:cs="Times New Roman"/>
                <w:b/>
                <w:color w:val="22272F"/>
                <w:sz w:val="28"/>
                <w:szCs w:val="28"/>
              </w:rPr>
            </w:pPr>
          </w:p>
        </w:tc>
        <w:tc>
          <w:tcPr>
            <w:tcW w:w="278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w:t>
            </w:r>
          </w:p>
        </w:tc>
        <w:tc>
          <w:tcPr>
            <w:tcW w:w="105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p>
        </w:tc>
        <w:tc>
          <w:tcPr>
            <w:tcW w:w="103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p>
        </w:tc>
        <w:tc>
          <w:tcPr>
            <w:tcW w:w="101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p>
        </w:tc>
        <w:tc>
          <w:tcPr>
            <w:tcW w:w="111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p>
        </w:tc>
        <w:tc>
          <w:tcPr>
            <w:tcW w:w="75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p>
        </w:tc>
        <w:tc>
          <w:tcPr>
            <w:tcW w:w="107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p>
        </w:tc>
        <w:tc>
          <w:tcPr>
            <w:tcW w:w="1688"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p>
        </w:tc>
      </w:tr>
    </w:tbl>
    <w:p>
      <w:pPr>
        <w:rPr>
          <w:sz w:val="24"/>
          <w:szCs w:val="24"/>
        </w:rPr>
      </w:pPr>
      <w:r>
        <w:br w:type="page"/>
      </w:r>
    </w:p>
    <w:tbl>
      <w:tblPr>
        <w:tblStyle w:val="7"/>
        <w:tblW w:w="15624" w:type="dxa"/>
        <w:tblInd w:w="0" w:type="dxa"/>
        <w:shd w:val="clear" w:color="auto" w:fill="FFFFFF"/>
        <w:tblLayout w:type="autofit"/>
        <w:tblCellMar>
          <w:top w:w="0" w:type="dxa"/>
          <w:left w:w="108" w:type="dxa"/>
          <w:bottom w:w="0" w:type="dxa"/>
          <w:right w:w="108" w:type="dxa"/>
        </w:tblCellMar>
      </w:tblPr>
      <w:tblGrid>
        <w:gridCol w:w="441"/>
        <w:gridCol w:w="3685"/>
        <w:gridCol w:w="2786"/>
        <w:gridCol w:w="1056"/>
        <w:gridCol w:w="1035"/>
        <w:gridCol w:w="1010"/>
        <w:gridCol w:w="1112"/>
        <w:gridCol w:w="754"/>
        <w:gridCol w:w="983"/>
        <w:gridCol w:w="1074"/>
        <w:gridCol w:w="1688"/>
      </w:tblGrid>
      <w:tr>
        <w:tblPrEx>
          <w:shd w:val="clear" w:color="auto" w:fill="FFFFFF"/>
          <w:tblCellMar>
            <w:top w:w="0" w:type="dxa"/>
            <w:left w:w="108" w:type="dxa"/>
            <w:bottom w:w="0" w:type="dxa"/>
            <w:right w:w="108" w:type="dxa"/>
          </w:tblCellMar>
        </w:tblPrEx>
        <w:tc>
          <w:tcPr>
            <w:tcW w:w="441" w:type="dxa"/>
            <w:tcBorders>
              <w:top w:val="single" w:color="000000" w:sz="6" w:space="0"/>
              <w:left w:val="single" w:color="000000" w:sz="6" w:space="0"/>
              <w:bottom w:val="nil"/>
              <w:right w:val="nil"/>
            </w:tcBorders>
            <w:shd w:val="clear" w:color="auto" w:fill="FFFFFF"/>
            <w:tcMar>
              <w:top w:w="15" w:type="dxa"/>
              <w:left w:w="15" w:type="dxa"/>
              <w:bottom w:w="15" w:type="dxa"/>
              <w:right w:w="15" w:type="dxa"/>
            </w:tcMar>
          </w:tcPr>
          <w:p>
            <w:pPr>
              <w:jc w:val="center"/>
              <w:rPr>
                <w:rFonts w:ascii="Times New Roman" w:hAnsi="Times New Roman" w:cs="Times New Roman"/>
                <w:color w:val="22272F"/>
                <w:sz w:val="28"/>
                <w:szCs w:val="28"/>
              </w:rPr>
            </w:pPr>
            <w:r>
              <w:rPr>
                <w:rFonts w:ascii="Times New Roman" w:hAnsi="Times New Roman" w:cs="Times New Roman"/>
                <w:color w:val="22272F"/>
                <w:sz w:val="28"/>
                <w:szCs w:val="28"/>
              </w:rPr>
              <w:t>1</w:t>
            </w:r>
          </w:p>
        </w:tc>
        <w:tc>
          <w:tcPr>
            <w:tcW w:w="3685" w:type="dxa"/>
            <w:tcBorders>
              <w:top w:val="single" w:color="000000" w:sz="6" w:space="0"/>
              <w:left w:val="single" w:color="000000" w:sz="6" w:space="0"/>
              <w:bottom w:val="nil"/>
              <w:right w:val="nil"/>
            </w:tcBorders>
            <w:shd w:val="clear" w:color="auto" w:fill="FFFFFF"/>
            <w:tcMar>
              <w:top w:w="15" w:type="dxa"/>
              <w:left w:w="15" w:type="dxa"/>
              <w:bottom w:w="15" w:type="dxa"/>
              <w:right w:w="15" w:type="dxa"/>
            </w:tcMar>
          </w:tcPr>
          <w:p>
            <w:pPr>
              <w:jc w:val="center"/>
              <w:rPr>
                <w:rFonts w:ascii="Times New Roman" w:hAnsi="Times New Roman" w:cs="Times New Roman"/>
                <w:color w:val="22272F"/>
                <w:sz w:val="28"/>
                <w:szCs w:val="28"/>
              </w:rPr>
            </w:pPr>
            <w:r>
              <w:rPr>
                <w:rFonts w:ascii="Times New Roman" w:hAnsi="Times New Roman" w:cs="Times New Roman"/>
                <w:color w:val="22272F"/>
                <w:sz w:val="28"/>
                <w:szCs w:val="28"/>
              </w:rPr>
              <w:t>2</w:t>
            </w:r>
          </w:p>
        </w:tc>
        <w:tc>
          <w:tcPr>
            <w:tcW w:w="2786" w:type="dxa"/>
            <w:tcBorders>
              <w:top w:val="single" w:color="000000" w:sz="6" w:space="0"/>
              <w:left w:val="single" w:color="000000" w:sz="6" w:space="0"/>
              <w:bottom w:val="nil"/>
              <w:right w:val="nil"/>
            </w:tcBorders>
            <w:shd w:val="clear" w:color="auto" w:fill="FFFFFF"/>
            <w:tcMar>
              <w:top w:w="15" w:type="dxa"/>
              <w:left w:w="15" w:type="dxa"/>
              <w:bottom w:w="15" w:type="dxa"/>
              <w:right w:w="15" w:type="dxa"/>
            </w:tcMar>
          </w:tcPr>
          <w:p>
            <w:pPr>
              <w:jc w:val="center"/>
              <w:rPr>
                <w:rFonts w:ascii="Times New Roman" w:hAnsi="Times New Roman" w:cs="Times New Roman"/>
                <w:color w:val="22272F"/>
                <w:sz w:val="28"/>
                <w:szCs w:val="28"/>
              </w:rPr>
            </w:pPr>
            <w:r>
              <w:rPr>
                <w:rFonts w:ascii="Times New Roman" w:hAnsi="Times New Roman" w:cs="Times New Roman"/>
                <w:color w:val="22272F"/>
                <w:sz w:val="28"/>
                <w:szCs w:val="28"/>
              </w:rPr>
              <w:t>3</w:t>
            </w:r>
          </w:p>
        </w:tc>
        <w:tc>
          <w:tcPr>
            <w:tcW w:w="1056" w:type="dxa"/>
            <w:tcBorders>
              <w:top w:val="single" w:color="000000" w:sz="6" w:space="0"/>
              <w:left w:val="single" w:color="000000" w:sz="6" w:space="0"/>
              <w:bottom w:val="nil"/>
              <w:right w:val="single" w:color="000000" w:sz="6" w:space="0"/>
            </w:tcBorders>
            <w:shd w:val="clear" w:color="auto" w:fill="FFFFFF"/>
            <w:tcMar>
              <w:top w:w="15" w:type="dxa"/>
              <w:left w:w="15" w:type="dxa"/>
              <w:bottom w:w="15" w:type="dxa"/>
              <w:right w:w="15" w:type="dxa"/>
            </w:tcMar>
          </w:tcPr>
          <w:p>
            <w:pPr>
              <w:jc w:val="center"/>
              <w:rPr>
                <w:rFonts w:ascii="Times New Roman" w:hAnsi="Times New Roman" w:cs="Times New Roman"/>
                <w:color w:val="22272F"/>
                <w:sz w:val="28"/>
                <w:szCs w:val="28"/>
              </w:rPr>
            </w:pPr>
            <w:r>
              <w:rPr>
                <w:rFonts w:ascii="Times New Roman" w:hAnsi="Times New Roman" w:cs="Times New Roman"/>
                <w:color w:val="22272F"/>
                <w:sz w:val="28"/>
                <w:szCs w:val="28"/>
              </w:rPr>
              <w:t>4</w:t>
            </w:r>
          </w:p>
        </w:tc>
        <w:tc>
          <w:tcPr>
            <w:tcW w:w="1035" w:type="dxa"/>
            <w:tcBorders>
              <w:top w:val="single" w:color="000000" w:sz="6" w:space="0"/>
              <w:left w:val="single" w:color="000000" w:sz="6" w:space="0"/>
              <w:bottom w:val="nil"/>
              <w:right w:val="single" w:color="000000" w:sz="6" w:space="0"/>
            </w:tcBorders>
            <w:shd w:val="clear" w:color="auto" w:fill="FFFFFF"/>
            <w:tcMar>
              <w:top w:w="15" w:type="dxa"/>
              <w:left w:w="15" w:type="dxa"/>
              <w:bottom w:w="15" w:type="dxa"/>
              <w:right w:w="15" w:type="dxa"/>
            </w:tcMar>
          </w:tcPr>
          <w:p>
            <w:pPr>
              <w:jc w:val="center"/>
              <w:rPr>
                <w:rFonts w:ascii="Times New Roman" w:hAnsi="Times New Roman" w:cs="Times New Roman"/>
                <w:color w:val="22272F"/>
                <w:sz w:val="28"/>
                <w:szCs w:val="28"/>
              </w:rPr>
            </w:pPr>
            <w:r>
              <w:rPr>
                <w:rFonts w:ascii="Times New Roman" w:hAnsi="Times New Roman" w:cs="Times New Roman"/>
                <w:color w:val="22272F"/>
                <w:sz w:val="28"/>
                <w:szCs w:val="28"/>
              </w:rPr>
              <w:t>5</w:t>
            </w:r>
          </w:p>
        </w:tc>
        <w:tc>
          <w:tcPr>
            <w:tcW w:w="1010" w:type="dxa"/>
            <w:tcBorders>
              <w:top w:val="single" w:color="000000" w:sz="6" w:space="0"/>
              <w:left w:val="single" w:color="000000" w:sz="6" w:space="0"/>
              <w:bottom w:val="nil"/>
              <w:right w:val="nil"/>
            </w:tcBorders>
            <w:shd w:val="clear" w:color="auto" w:fill="FFFFFF"/>
            <w:tcMar>
              <w:top w:w="15" w:type="dxa"/>
              <w:left w:w="15" w:type="dxa"/>
              <w:bottom w:w="15" w:type="dxa"/>
              <w:right w:w="15" w:type="dxa"/>
            </w:tcMar>
          </w:tcPr>
          <w:p>
            <w:pPr>
              <w:jc w:val="center"/>
              <w:rPr>
                <w:rFonts w:ascii="Times New Roman" w:hAnsi="Times New Roman" w:cs="Times New Roman"/>
                <w:color w:val="22272F"/>
                <w:sz w:val="28"/>
                <w:szCs w:val="28"/>
              </w:rPr>
            </w:pPr>
            <w:r>
              <w:rPr>
                <w:rFonts w:ascii="Times New Roman" w:hAnsi="Times New Roman" w:cs="Times New Roman"/>
                <w:color w:val="22272F"/>
                <w:sz w:val="28"/>
                <w:szCs w:val="28"/>
              </w:rPr>
              <w:t>6</w:t>
            </w:r>
          </w:p>
        </w:tc>
        <w:tc>
          <w:tcPr>
            <w:tcW w:w="1112" w:type="dxa"/>
            <w:tcBorders>
              <w:top w:val="single" w:color="000000" w:sz="6" w:space="0"/>
              <w:left w:val="single" w:color="000000" w:sz="6" w:space="0"/>
              <w:bottom w:val="nil"/>
              <w:right w:val="nil"/>
            </w:tcBorders>
            <w:shd w:val="clear" w:color="auto" w:fill="FFFFFF"/>
            <w:tcMar>
              <w:top w:w="15" w:type="dxa"/>
              <w:left w:w="15" w:type="dxa"/>
              <w:bottom w:w="15" w:type="dxa"/>
              <w:right w:w="15" w:type="dxa"/>
            </w:tcMar>
          </w:tcPr>
          <w:p>
            <w:pPr>
              <w:jc w:val="center"/>
              <w:rPr>
                <w:rFonts w:ascii="Times New Roman" w:hAnsi="Times New Roman" w:cs="Times New Roman"/>
                <w:color w:val="22272F"/>
                <w:sz w:val="28"/>
                <w:szCs w:val="28"/>
              </w:rPr>
            </w:pPr>
            <w:r>
              <w:rPr>
                <w:rFonts w:ascii="Times New Roman" w:hAnsi="Times New Roman" w:cs="Times New Roman"/>
                <w:color w:val="22272F"/>
                <w:sz w:val="28"/>
                <w:szCs w:val="28"/>
              </w:rPr>
              <w:t>7</w:t>
            </w:r>
          </w:p>
        </w:tc>
        <w:tc>
          <w:tcPr>
            <w:tcW w:w="754" w:type="dxa"/>
            <w:tcBorders>
              <w:top w:val="single" w:color="000000" w:sz="6" w:space="0"/>
              <w:left w:val="single" w:color="000000" w:sz="6" w:space="0"/>
              <w:bottom w:val="nil"/>
              <w:right w:val="nil"/>
            </w:tcBorders>
            <w:shd w:val="clear" w:color="auto" w:fill="FFFFFF"/>
            <w:tcMar>
              <w:top w:w="15" w:type="dxa"/>
              <w:left w:w="15" w:type="dxa"/>
              <w:bottom w:w="15" w:type="dxa"/>
              <w:right w:w="15" w:type="dxa"/>
            </w:tcMar>
          </w:tcPr>
          <w:p>
            <w:pPr>
              <w:jc w:val="center"/>
              <w:rPr>
                <w:rFonts w:ascii="Times New Roman" w:hAnsi="Times New Roman" w:cs="Times New Roman"/>
                <w:color w:val="22272F"/>
                <w:sz w:val="28"/>
                <w:szCs w:val="28"/>
              </w:rPr>
            </w:pPr>
            <w:r>
              <w:rPr>
                <w:rFonts w:ascii="Times New Roman" w:hAnsi="Times New Roman" w:cs="Times New Roman"/>
                <w:color w:val="22272F"/>
                <w:sz w:val="28"/>
                <w:szCs w:val="28"/>
              </w:rPr>
              <w:t>8</w:t>
            </w:r>
          </w:p>
        </w:tc>
        <w:tc>
          <w:tcPr>
            <w:tcW w:w="983" w:type="dxa"/>
            <w:tcBorders>
              <w:top w:val="single" w:color="000000" w:sz="6" w:space="0"/>
              <w:left w:val="single" w:color="000000" w:sz="6" w:space="0"/>
              <w:bottom w:val="nil"/>
              <w:right w:val="nil"/>
            </w:tcBorders>
            <w:shd w:val="clear" w:color="auto" w:fill="FFFFFF"/>
            <w:tcMar>
              <w:top w:w="15" w:type="dxa"/>
              <w:left w:w="15" w:type="dxa"/>
              <w:bottom w:w="15" w:type="dxa"/>
              <w:right w:w="15" w:type="dxa"/>
            </w:tcMar>
          </w:tcPr>
          <w:p>
            <w:pPr>
              <w:jc w:val="center"/>
              <w:rPr>
                <w:rFonts w:ascii="Times New Roman" w:hAnsi="Times New Roman" w:cs="Times New Roman"/>
                <w:color w:val="22272F"/>
                <w:sz w:val="28"/>
                <w:szCs w:val="28"/>
              </w:rPr>
            </w:pPr>
            <w:r>
              <w:rPr>
                <w:rFonts w:ascii="Times New Roman" w:hAnsi="Times New Roman" w:cs="Times New Roman"/>
                <w:color w:val="22272F"/>
                <w:sz w:val="28"/>
                <w:szCs w:val="28"/>
              </w:rPr>
              <w:t>9</w:t>
            </w:r>
          </w:p>
        </w:tc>
        <w:tc>
          <w:tcPr>
            <w:tcW w:w="1074" w:type="dxa"/>
            <w:tcBorders>
              <w:top w:val="single" w:color="000000" w:sz="6" w:space="0"/>
              <w:left w:val="single" w:color="000000" w:sz="6" w:space="0"/>
              <w:bottom w:val="nil"/>
              <w:right w:val="single" w:color="000000" w:sz="6" w:space="0"/>
            </w:tcBorders>
            <w:shd w:val="clear" w:color="auto" w:fill="FFFFFF"/>
            <w:tcMar>
              <w:top w:w="15" w:type="dxa"/>
              <w:left w:w="15" w:type="dxa"/>
              <w:bottom w:w="15" w:type="dxa"/>
              <w:right w:w="15" w:type="dxa"/>
            </w:tcMar>
          </w:tcPr>
          <w:p>
            <w:pPr>
              <w:jc w:val="center"/>
              <w:rPr>
                <w:rFonts w:ascii="Times New Roman" w:hAnsi="Times New Roman" w:cs="Times New Roman"/>
                <w:color w:val="22272F"/>
                <w:sz w:val="28"/>
                <w:szCs w:val="28"/>
              </w:rPr>
            </w:pPr>
            <w:r>
              <w:rPr>
                <w:rFonts w:ascii="Times New Roman" w:hAnsi="Times New Roman" w:cs="Times New Roman"/>
                <w:color w:val="22272F"/>
                <w:sz w:val="28"/>
                <w:szCs w:val="28"/>
              </w:rPr>
              <w:t>10</w:t>
            </w:r>
          </w:p>
        </w:tc>
        <w:tc>
          <w:tcPr>
            <w:tcW w:w="1688" w:type="dxa"/>
            <w:tcBorders>
              <w:top w:val="single" w:color="000000" w:sz="6" w:space="0"/>
              <w:left w:val="single" w:color="000000" w:sz="6" w:space="0"/>
              <w:bottom w:val="nil"/>
              <w:right w:val="single" w:color="000000" w:sz="6" w:space="0"/>
            </w:tcBorders>
            <w:shd w:val="clear" w:color="auto" w:fill="FFFFFF"/>
            <w:tcMar>
              <w:top w:w="15" w:type="dxa"/>
              <w:left w:w="15" w:type="dxa"/>
              <w:bottom w:w="15" w:type="dxa"/>
              <w:right w:w="15" w:type="dxa"/>
            </w:tcMar>
          </w:tcPr>
          <w:p>
            <w:pPr>
              <w:jc w:val="center"/>
              <w:rPr>
                <w:rFonts w:ascii="Times New Roman" w:hAnsi="Times New Roman" w:cs="Times New Roman"/>
                <w:color w:val="22272F"/>
                <w:sz w:val="28"/>
                <w:szCs w:val="28"/>
              </w:rPr>
            </w:pPr>
            <w:r>
              <w:rPr>
                <w:rFonts w:ascii="Times New Roman" w:hAnsi="Times New Roman" w:cs="Times New Roman"/>
                <w:color w:val="22272F"/>
                <w:sz w:val="28"/>
                <w:szCs w:val="28"/>
              </w:rPr>
              <w:t>11</w:t>
            </w:r>
          </w:p>
        </w:tc>
      </w:tr>
      <w:tr>
        <w:tblPrEx>
          <w:shd w:val="clear" w:color="auto" w:fill="FFFFFF"/>
          <w:tblCellMar>
            <w:top w:w="0" w:type="dxa"/>
            <w:left w:w="108" w:type="dxa"/>
            <w:bottom w:w="0" w:type="dxa"/>
            <w:right w:w="108" w:type="dxa"/>
          </w:tblCellMar>
        </w:tblPrEx>
        <w:tc>
          <w:tcPr>
            <w:tcW w:w="441"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rPr>
                <w:rFonts w:ascii="Times New Roman" w:hAnsi="Times New Roman" w:cs="Times New Roman"/>
                <w:color w:val="22272F"/>
                <w:sz w:val="28"/>
                <w:szCs w:val="28"/>
              </w:rPr>
            </w:pPr>
            <w:r>
              <w:rPr>
                <w:rFonts w:ascii="Times New Roman" w:hAnsi="Times New Roman" w:cs="Times New Roman"/>
                <w:color w:val="22272F"/>
                <w:sz w:val="28"/>
                <w:szCs w:val="28"/>
              </w:rPr>
              <w:t>2.</w:t>
            </w:r>
          </w:p>
        </w:tc>
        <w:tc>
          <w:tcPr>
            <w:tcW w:w="3685"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rPr>
                <w:rFonts w:ascii="Times New Roman" w:hAnsi="Times New Roman" w:cs="Times New Roman"/>
                <w:b/>
                <w:color w:val="22272F"/>
                <w:sz w:val="28"/>
                <w:szCs w:val="28"/>
              </w:rPr>
            </w:pPr>
            <w:r>
              <w:rPr>
                <w:rFonts w:ascii="Times New Roman" w:hAnsi="Times New Roman" w:cs="Times New Roman"/>
                <w:color w:val="22272F"/>
                <w:sz w:val="28"/>
                <w:szCs w:val="28"/>
              </w:rPr>
              <w:t xml:space="preserve">Структурный элемент «Наименование» </w:t>
            </w:r>
          </w:p>
        </w:tc>
        <w:tc>
          <w:tcPr>
            <w:tcW w:w="278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rPr>
                <w:rFonts w:ascii="Times New Roman" w:hAnsi="Times New Roman" w:cs="Times New Roman"/>
                <w:b/>
                <w:color w:val="22272F"/>
                <w:sz w:val="28"/>
                <w:szCs w:val="28"/>
              </w:rPr>
            </w:pPr>
            <w:r>
              <w:rPr>
                <w:rFonts w:ascii="Times New Roman" w:hAnsi="Times New Roman" w:cs="Times New Roman"/>
                <w:color w:val="22272F"/>
                <w:sz w:val="28"/>
                <w:szCs w:val="28"/>
              </w:rPr>
              <w:t>всего, в том числе (при необходимости):</w:t>
            </w:r>
          </w:p>
        </w:tc>
        <w:tc>
          <w:tcPr>
            <w:tcW w:w="105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p>
        </w:tc>
        <w:tc>
          <w:tcPr>
            <w:tcW w:w="103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p>
        </w:tc>
        <w:tc>
          <w:tcPr>
            <w:tcW w:w="101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11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07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688"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p>
        </w:tc>
      </w:tr>
      <w:tr>
        <w:tblPrEx>
          <w:shd w:val="clear" w:color="auto" w:fill="FFFFFF"/>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autoSpaceDE/>
              <w:autoSpaceDN/>
              <w:adjustRightInd/>
              <w:rPr>
                <w:rFonts w:ascii="Times New Roman" w:hAnsi="Times New Roman" w:cs="Times New Roman"/>
                <w:color w:val="22272F"/>
                <w:sz w:val="28"/>
                <w:szCs w:val="28"/>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autoSpaceDE/>
              <w:autoSpaceDN/>
              <w:adjustRightInd/>
              <w:rPr>
                <w:rFonts w:ascii="Times New Roman" w:hAnsi="Times New Roman" w:cs="Times New Roman"/>
                <w:b/>
                <w:color w:val="22272F"/>
                <w:sz w:val="28"/>
                <w:szCs w:val="28"/>
              </w:rPr>
            </w:pPr>
          </w:p>
        </w:tc>
        <w:tc>
          <w:tcPr>
            <w:tcW w:w="278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 xml:space="preserve">ответственный исполнитель </w:t>
            </w:r>
            <w:r>
              <w:rPr>
                <w:rFonts w:ascii="Times New Roman" w:hAnsi="Times New Roman"/>
                <w:sz w:val="28"/>
                <w:szCs w:val="28"/>
              </w:rPr>
              <w:t>муниципальной</w:t>
            </w:r>
            <w:r>
              <w:rPr>
                <w:rFonts w:ascii="Times New Roman" w:hAnsi="Times New Roman" w:cs="Times New Roman"/>
                <w:color w:val="22272F"/>
                <w:sz w:val="28"/>
                <w:szCs w:val="28"/>
              </w:rPr>
              <w:t xml:space="preserve"> программы (комплексной программы)</w:t>
            </w:r>
          </w:p>
        </w:tc>
        <w:tc>
          <w:tcPr>
            <w:tcW w:w="105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p>
        </w:tc>
        <w:tc>
          <w:tcPr>
            <w:tcW w:w="103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p>
        </w:tc>
        <w:tc>
          <w:tcPr>
            <w:tcW w:w="101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11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07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688"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p>
        </w:tc>
      </w:tr>
      <w:tr>
        <w:tblPrEx>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autoSpaceDE/>
              <w:autoSpaceDN/>
              <w:adjustRightInd/>
              <w:rPr>
                <w:rFonts w:ascii="Times New Roman" w:hAnsi="Times New Roman" w:cs="Times New Roman"/>
                <w:color w:val="22272F"/>
                <w:sz w:val="28"/>
                <w:szCs w:val="28"/>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autoSpaceDE/>
              <w:autoSpaceDN/>
              <w:adjustRightInd/>
              <w:rPr>
                <w:rFonts w:ascii="Times New Roman" w:hAnsi="Times New Roman" w:cs="Times New Roman"/>
                <w:b/>
                <w:color w:val="22272F"/>
                <w:sz w:val="28"/>
                <w:szCs w:val="28"/>
              </w:rPr>
            </w:pPr>
          </w:p>
        </w:tc>
        <w:tc>
          <w:tcPr>
            <w:tcW w:w="278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соисполнитель 1</w:t>
            </w:r>
          </w:p>
        </w:tc>
        <w:tc>
          <w:tcPr>
            <w:tcW w:w="105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p>
        </w:tc>
        <w:tc>
          <w:tcPr>
            <w:tcW w:w="103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p>
        </w:tc>
        <w:tc>
          <w:tcPr>
            <w:tcW w:w="101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11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07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688"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p>
        </w:tc>
      </w:tr>
      <w:tr>
        <w:tblPrEx>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autoSpaceDE/>
              <w:autoSpaceDN/>
              <w:adjustRightInd/>
              <w:rPr>
                <w:rFonts w:ascii="Times New Roman" w:hAnsi="Times New Roman" w:cs="Times New Roman"/>
                <w:color w:val="22272F"/>
                <w:sz w:val="28"/>
                <w:szCs w:val="28"/>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autoSpaceDE/>
              <w:autoSpaceDN/>
              <w:adjustRightInd/>
              <w:rPr>
                <w:rFonts w:ascii="Times New Roman" w:hAnsi="Times New Roman" w:cs="Times New Roman"/>
                <w:b/>
                <w:color w:val="22272F"/>
                <w:sz w:val="28"/>
                <w:szCs w:val="28"/>
              </w:rPr>
            </w:pPr>
          </w:p>
        </w:tc>
        <w:tc>
          <w:tcPr>
            <w:tcW w:w="278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w:t>
            </w:r>
          </w:p>
        </w:tc>
        <w:tc>
          <w:tcPr>
            <w:tcW w:w="105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p>
        </w:tc>
        <w:tc>
          <w:tcPr>
            <w:tcW w:w="103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p>
        </w:tc>
        <w:tc>
          <w:tcPr>
            <w:tcW w:w="101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11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07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688"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p>
        </w:tc>
      </w:tr>
      <w:tr>
        <w:tblPrEx>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autoSpaceDE/>
              <w:autoSpaceDN/>
              <w:adjustRightInd/>
              <w:rPr>
                <w:rFonts w:ascii="Times New Roman" w:hAnsi="Times New Roman" w:cs="Times New Roman"/>
                <w:color w:val="22272F"/>
                <w:sz w:val="28"/>
                <w:szCs w:val="28"/>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autoSpaceDE/>
              <w:autoSpaceDN/>
              <w:adjustRightInd/>
              <w:rPr>
                <w:rFonts w:ascii="Times New Roman" w:hAnsi="Times New Roman" w:cs="Times New Roman"/>
                <w:b/>
                <w:color w:val="22272F"/>
                <w:sz w:val="28"/>
                <w:szCs w:val="28"/>
              </w:rPr>
            </w:pPr>
          </w:p>
        </w:tc>
        <w:tc>
          <w:tcPr>
            <w:tcW w:w="278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участник 1</w:t>
            </w:r>
          </w:p>
        </w:tc>
        <w:tc>
          <w:tcPr>
            <w:tcW w:w="105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p>
        </w:tc>
        <w:tc>
          <w:tcPr>
            <w:tcW w:w="103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p>
        </w:tc>
        <w:tc>
          <w:tcPr>
            <w:tcW w:w="101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11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07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688"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p>
        </w:tc>
      </w:tr>
      <w:tr>
        <w:tblPrEx>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autoSpaceDE/>
              <w:autoSpaceDN/>
              <w:adjustRightInd/>
              <w:rPr>
                <w:rFonts w:ascii="Times New Roman" w:hAnsi="Times New Roman" w:cs="Times New Roman"/>
                <w:color w:val="22272F"/>
                <w:sz w:val="28"/>
                <w:szCs w:val="28"/>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autoSpaceDE/>
              <w:autoSpaceDN/>
              <w:adjustRightInd/>
              <w:rPr>
                <w:rFonts w:ascii="Times New Roman" w:hAnsi="Times New Roman" w:cs="Times New Roman"/>
                <w:b/>
                <w:color w:val="22272F"/>
                <w:sz w:val="28"/>
                <w:szCs w:val="28"/>
              </w:rPr>
            </w:pPr>
          </w:p>
        </w:tc>
        <w:tc>
          <w:tcPr>
            <w:tcW w:w="278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w:t>
            </w:r>
          </w:p>
        </w:tc>
        <w:tc>
          <w:tcPr>
            <w:tcW w:w="105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p>
        </w:tc>
        <w:tc>
          <w:tcPr>
            <w:tcW w:w="103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p>
        </w:tc>
        <w:tc>
          <w:tcPr>
            <w:tcW w:w="101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11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07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688"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p>
        </w:tc>
      </w:tr>
    </w:tbl>
    <w:p>
      <w:pPr>
        <w:widowControl/>
        <w:autoSpaceDE/>
        <w:autoSpaceDN/>
        <w:adjustRightInd/>
        <w:rPr>
          <w:rFonts w:ascii="Times New Roman" w:hAnsi="Times New Roman" w:cs="Times New Roman"/>
          <w:sz w:val="28"/>
          <w:szCs w:val="28"/>
        </w:rPr>
        <w:sectPr>
          <w:pgSz w:w="16838" w:h="11906" w:orient="landscape"/>
          <w:pgMar w:top="571" w:right="536" w:bottom="851" w:left="566" w:header="720" w:footer="720" w:gutter="0"/>
          <w:cols w:space="720" w:num="1"/>
        </w:sectPr>
      </w:pPr>
    </w:p>
    <w:p>
      <w:pPr>
        <w:jc w:val="right"/>
        <w:rPr>
          <w:rFonts w:ascii="Times New Roman" w:hAnsi="Times New Roman" w:cs="Times New Roman"/>
          <w:sz w:val="28"/>
          <w:szCs w:val="28"/>
        </w:rPr>
      </w:pPr>
      <w:r>
        <w:rPr>
          <w:rFonts w:ascii="Times New Roman" w:hAnsi="Times New Roman" w:cs="Times New Roman"/>
          <w:sz w:val="28"/>
          <w:szCs w:val="28"/>
        </w:rPr>
        <w:t>Приложение 5.1.</w:t>
      </w:r>
    </w:p>
    <w:p>
      <w:pPr>
        <w:jc w:val="right"/>
        <w:rPr>
          <w:rFonts w:ascii="Times New Roman" w:hAnsi="Times New Roman" w:cs="Times New Roman"/>
          <w:sz w:val="28"/>
          <w:szCs w:val="28"/>
        </w:rPr>
      </w:pPr>
      <w:r>
        <w:rPr>
          <w:rFonts w:ascii="Times New Roman" w:hAnsi="Times New Roman" w:cs="Times New Roman"/>
          <w:sz w:val="28"/>
          <w:szCs w:val="28"/>
        </w:rPr>
        <w:t xml:space="preserve">к порядку разработки, реализации </w:t>
      </w:r>
    </w:p>
    <w:p>
      <w:pPr>
        <w:jc w:val="right"/>
        <w:rPr>
          <w:rFonts w:ascii="Times New Roman" w:hAnsi="Times New Roman" w:cs="Times New Roman"/>
          <w:sz w:val="28"/>
          <w:szCs w:val="28"/>
        </w:rPr>
      </w:pPr>
      <w:r>
        <w:rPr>
          <w:rFonts w:ascii="Times New Roman" w:hAnsi="Times New Roman" w:cs="Times New Roman"/>
          <w:sz w:val="28"/>
          <w:szCs w:val="28"/>
        </w:rPr>
        <w:t>и оценки эффективности</w:t>
      </w:r>
    </w:p>
    <w:p>
      <w:pPr>
        <w:jc w:val="right"/>
        <w:rPr>
          <w:rFonts w:ascii="Times New Roman" w:hAnsi="Times New Roman" w:cs="Times New Roman"/>
          <w:sz w:val="28"/>
          <w:szCs w:val="28"/>
        </w:rPr>
      </w:pPr>
      <w:r>
        <w:rPr>
          <w:rFonts w:ascii="Times New Roman" w:hAnsi="Times New Roman" w:cs="Times New Roman"/>
          <w:sz w:val="28"/>
          <w:szCs w:val="28"/>
        </w:rPr>
        <w:t>муниципальных программ</w:t>
      </w:r>
    </w:p>
    <w:p>
      <w:pPr>
        <w:jc w:val="right"/>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pPr>
        <w:jc w:val="right"/>
        <w:rPr>
          <w:rFonts w:ascii="Times New Roman" w:hAnsi="Times New Roman" w:cs="Times New Roman"/>
          <w:sz w:val="28"/>
          <w:szCs w:val="28"/>
        </w:rPr>
      </w:pPr>
      <w:r>
        <w:rPr>
          <w:rFonts w:ascii="Times New Roman" w:hAnsi="Times New Roman" w:cs="Times New Roman"/>
          <w:sz w:val="28"/>
          <w:szCs w:val="28"/>
          <w:lang w:val="ru-RU"/>
        </w:rPr>
        <w:t>Бродецкий</w:t>
      </w:r>
      <w:r>
        <w:rPr>
          <w:rFonts w:ascii="Times New Roman" w:hAnsi="Times New Roman" w:cs="Times New Roman"/>
          <w:sz w:val="28"/>
          <w:szCs w:val="28"/>
        </w:rPr>
        <w:t xml:space="preserve">  сельсовет</w:t>
      </w:r>
    </w:p>
    <w:p>
      <w:pPr>
        <w:jc w:val="right"/>
        <w:rPr>
          <w:rFonts w:ascii="Times New Roman" w:hAnsi="Times New Roman" w:cs="Times New Roman"/>
          <w:sz w:val="28"/>
          <w:szCs w:val="28"/>
        </w:rPr>
      </w:pPr>
      <w:r>
        <w:rPr>
          <w:rFonts w:ascii="Times New Roman" w:hAnsi="Times New Roman" w:cs="Times New Roman"/>
          <w:sz w:val="28"/>
          <w:szCs w:val="28"/>
        </w:rPr>
        <w:t xml:space="preserve">Оренбургского района </w:t>
      </w:r>
    </w:p>
    <w:p>
      <w:pPr>
        <w:spacing w:line="256" w:lineRule="auto"/>
        <w:jc w:val="right"/>
        <w:rPr>
          <w:rFonts w:ascii="Times New Roman" w:hAnsi="Times New Roman" w:cs="Times New Roman"/>
          <w:sz w:val="28"/>
          <w:szCs w:val="28"/>
        </w:rPr>
      </w:pPr>
      <w:r>
        <w:rPr>
          <w:rFonts w:ascii="Times New Roman" w:hAnsi="Times New Roman" w:cs="Times New Roman"/>
          <w:sz w:val="28"/>
          <w:szCs w:val="28"/>
        </w:rPr>
        <w:t>Оренбургской области</w:t>
      </w:r>
    </w:p>
    <w:p>
      <w:pPr>
        <w:spacing w:line="256" w:lineRule="auto"/>
        <w:jc w:val="right"/>
        <w:rPr>
          <w:rFonts w:ascii="Times New Roman" w:hAnsi="Times New Roman" w:cs="Times New Roman"/>
          <w:sz w:val="28"/>
          <w:szCs w:val="28"/>
        </w:rPr>
      </w:pPr>
    </w:p>
    <w:p>
      <w:pPr>
        <w:spacing w:line="256"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Финансовое обеспечение муниципальной  программы (комплексной программы) МО</w:t>
      </w:r>
      <w:r>
        <w:rPr>
          <w:rFonts w:hint="default" w:ascii="Times New Roman" w:hAnsi="Times New Roman" w:cs="Times New Roman"/>
          <w:color w:val="000000"/>
          <w:sz w:val="28"/>
          <w:szCs w:val="28"/>
          <w:lang w:val="ru-RU"/>
        </w:rPr>
        <w:t xml:space="preserve"> Бродецкий</w:t>
      </w:r>
      <w:r>
        <w:rPr>
          <w:rFonts w:ascii="Times New Roman" w:hAnsi="Times New Roman" w:cs="Times New Roman"/>
          <w:color w:val="000000"/>
          <w:sz w:val="28"/>
          <w:szCs w:val="28"/>
        </w:rPr>
        <w:t xml:space="preserve"> сельсовет</w:t>
      </w:r>
    </w:p>
    <w:p>
      <w:pPr>
        <w:jc w:val="center"/>
        <w:rPr>
          <w:rFonts w:ascii="Times New Roman" w:hAnsi="Times New Roman" w:cs="Times New Roman"/>
          <w:color w:val="000000"/>
          <w:sz w:val="28"/>
          <w:szCs w:val="28"/>
        </w:rPr>
      </w:pPr>
      <w:r>
        <w:rPr>
          <w:rFonts w:ascii="Times New Roman" w:hAnsi="Times New Roman" w:cs="Times New Roman"/>
          <w:color w:val="000000"/>
          <w:sz w:val="28"/>
          <w:szCs w:val="28"/>
        </w:rPr>
        <w:t>за счет средств федерального, областного, районного  и местного бюджетов, а также иных источников (при наличии), и прогнозная оценка привлекаемых средств на реализацию муниципальной программы</w:t>
      </w:r>
    </w:p>
    <w:p>
      <w:pPr>
        <w:spacing w:line="256" w:lineRule="auto"/>
        <w:rPr>
          <w:rFonts w:ascii="Times New Roman" w:hAnsi="Times New Roman" w:cs="Times New Roman"/>
          <w:sz w:val="28"/>
          <w:szCs w:val="28"/>
        </w:rPr>
      </w:pPr>
      <w:r>
        <w:rPr>
          <w:rFonts w:ascii="Times New Roman" w:hAnsi="Times New Roman" w:eastAsia="Calibri" w:cs="Times New Roman"/>
          <w:sz w:val="28"/>
          <w:szCs w:val="28"/>
        </w:rPr>
        <w:t xml:space="preserve"> </w:t>
      </w:r>
    </w:p>
    <w:tbl>
      <w:tblPr>
        <w:tblStyle w:val="7"/>
        <w:tblW w:w="157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509"/>
        <w:gridCol w:w="4175"/>
        <w:gridCol w:w="2985"/>
        <w:gridCol w:w="1701"/>
        <w:gridCol w:w="1134"/>
        <w:gridCol w:w="850"/>
        <w:gridCol w:w="1134"/>
        <w:gridCol w:w="1418"/>
        <w:gridCol w:w="1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09"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color w:val="22272F"/>
                <w:sz w:val="28"/>
                <w:szCs w:val="28"/>
              </w:rPr>
            </w:pPr>
            <w:r>
              <w:rPr>
                <w:rFonts w:ascii="Times New Roman" w:hAnsi="Times New Roman" w:cs="Times New Roman"/>
                <w:color w:val="22272F"/>
                <w:sz w:val="28"/>
                <w:szCs w:val="28"/>
              </w:rPr>
              <w:t>№ п/п</w:t>
            </w:r>
          </w:p>
        </w:tc>
        <w:tc>
          <w:tcPr>
            <w:tcW w:w="4175"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 xml:space="preserve">Наименование </w:t>
            </w:r>
            <w:r>
              <w:rPr>
                <w:rFonts w:ascii="Times New Roman" w:hAnsi="Times New Roman" w:cs="Times New Roman"/>
                <w:color w:val="000000"/>
                <w:sz w:val="28"/>
                <w:szCs w:val="28"/>
              </w:rPr>
              <w:t>муниципальной</w:t>
            </w:r>
            <w:r>
              <w:rPr>
                <w:rFonts w:ascii="Times New Roman" w:hAnsi="Times New Roman" w:cs="Times New Roman"/>
                <w:color w:val="22272F"/>
                <w:sz w:val="28"/>
                <w:szCs w:val="28"/>
              </w:rPr>
              <w:t xml:space="preserve"> программы (комплексной программы), структурного элемента </w:t>
            </w:r>
            <w:r>
              <w:rPr>
                <w:rFonts w:ascii="Times New Roman" w:hAnsi="Times New Roman" w:cs="Times New Roman"/>
                <w:color w:val="000000"/>
                <w:sz w:val="28"/>
                <w:szCs w:val="28"/>
              </w:rPr>
              <w:t>муниципальной</w:t>
            </w:r>
            <w:r>
              <w:rPr>
                <w:rFonts w:ascii="Times New Roman" w:hAnsi="Times New Roman" w:cs="Times New Roman"/>
                <w:color w:val="22272F"/>
                <w:sz w:val="28"/>
                <w:szCs w:val="28"/>
              </w:rPr>
              <w:t xml:space="preserve"> программы (комплексной программы)</w:t>
            </w:r>
          </w:p>
        </w:tc>
        <w:tc>
          <w:tcPr>
            <w:tcW w:w="2985"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Источник финансового обеспечения</w:t>
            </w:r>
          </w:p>
        </w:tc>
        <w:tc>
          <w:tcPr>
            <w:tcW w:w="6237" w:type="dxa"/>
            <w:gridSpan w:val="5"/>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Объем финансового обеспечения по годам реализации, тыс. рублей</w:t>
            </w:r>
          </w:p>
        </w:tc>
        <w:tc>
          <w:tcPr>
            <w:tcW w:w="1859"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center"/>
              <w:rPr>
                <w:rFonts w:ascii="Times New Roman" w:hAnsi="Times New Roman" w:cs="Times New Roman"/>
                <w:color w:val="22272F"/>
                <w:sz w:val="28"/>
                <w:szCs w:val="28"/>
              </w:rPr>
            </w:pPr>
            <w:r>
              <w:rPr>
                <w:rFonts w:ascii="Times New Roman" w:hAnsi="Times New Roman" w:cs="Times New Roman"/>
                <w:color w:val="22272F"/>
                <w:sz w:val="28"/>
                <w:szCs w:val="28"/>
              </w:rPr>
              <w:t>Связь с комплексной программой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83" w:hRule="atLeast"/>
        </w:trPr>
        <w:tc>
          <w:tcPr>
            <w:tcW w:w="50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autoSpaceDE/>
              <w:autoSpaceDN/>
              <w:adjustRightInd/>
              <w:rPr>
                <w:rFonts w:ascii="Times New Roman" w:hAnsi="Times New Roman" w:cs="Times New Roman"/>
                <w:color w:val="22272F"/>
                <w:sz w:val="28"/>
                <w:szCs w:val="28"/>
              </w:rPr>
            </w:pPr>
          </w:p>
        </w:tc>
        <w:tc>
          <w:tcPr>
            <w:tcW w:w="41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autoSpaceDE/>
              <w:autoSpaceDN/>
              <w:adjustRightInd/>
              <w:rPr>
                <w:rFonts w:ascii="Times New Roman" w:hAnsi="Times New Roman" w:cs="Times New Roman"/>
                <w:b/>
                <w:color w:val="22272F"/>
                <w:sz w:val="28"/>
                <w:szCs w:val="28"/>
              </w:rPr>
            </w:pPr>
          </w:p>
        </w:tc>
        <w:tc>
          <w:tcPr>
            <w:tcW w:w="298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autoSpaceDE/>
              <w:autoSpaceDN/>
              <w:adjustRightInd/>
              <w:rPr>
                <w:rFonts w:ascii="Times New Roman" w:hAnsi="Times New Roman" w:cs="Times New Roman"/>
                <w:b/>
                <w:color w:val="22272F"/>
                <w:sz w:val="28"/>
                <w:szCs w:val="28"/>
              </w:rPr>
            </w:pPr>
          </w:p>
        </w:tc>
        <w:tc>
          <w:tcPr>
            <w:tcW w:w="170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N</w:t>
            </w:r>
          </w:p>
        </w:tc>
        <w:tc>
          <w:tcPr>
            <w:tcW w:w="113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N+1</w:t>
            </w:r>
          </w:p>
        </w:tc>
        <w:tc>
          <w:tcPr>
            <w:tcW w:w="85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w:t>
            </w:r>
          </w:p>
        </w:tc>
        <w:tc>
          <w:tcPr>
            <w:tcW w:w="113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N+n</w:t>
            </w:r>
          </w:p>
        </w:tc>
        <w:tc>
          <w:tcPr>
            <w:tcW w:w="1418"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Всего</w:t>
            </w:r>
          </w:p>
        </w:tc>
        <w:tc>
          <w:tcPr>
            <w:tcW w:w="185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autoSpaceDE/>
              <w:autoSpaceDN/>
              <w:adjustRightInd/>
              <w:rPr>
                <w:rFonts w:ascii="Times New Roman" w:hAnsi="Times New Roman" w:cs="Times New Roman"/>
                <w:color w:val="22272F"/>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0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center"/>
              <w:rPr>
                <w:rFonts w:ascii="Times New Roman" w:hAnsi="Times New Roman" w:cs="Times New Roman"/>
                <w:color w:val="22272F"/>
                <w:sz w:val="28"/>
                <w:szCs w:val="28"/>
              </w:rPr>
            </w:pPr>
            <w:r>
              <w:rPr>
                <w:rFonts w:ascii="Times New Roman" w:hAnsi="Times New Roman" w:cs="Times New Roman"/>
                <w:color w:val="22272F"/>
                <w:sz w:val="28"/>
                <w:szCs w:val="28"/>
              </w:rPr>
              <w:t>1</w:t>
            </w:r>
          </w:p>
        </w:tc>
        <w:tc>
          <w:tcPr>
            <w:tcW w:w="417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2</w:t>
            </w:r>
          </w:p>
        </w:tc>
        <w:tc>
          <w:tcPr>
            <w:tcW w:w="298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3</w:t>
            </w:r>
          </w:p>
        </w:tc>
        <w:tc>
          <w:tcPr>
            <w:tcW w:w="170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4</w:t>
            </w:r>
          </w:p>
        </w:tc>
        <w:tc>
          <w:tcPr>
            <w:tcW w:w="113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5</w:t>
            </w:r>
          </w:p>
        </w:tc>
        <w:tc>
          <w:tcPr>
            <w:tcW w:w="85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6</w:t>
            </w:r>
          </w:p>
        </w:tc>
        <w:tc>
          <w:tcPr>
            <w:tcW w:w="113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center"/>
              <w:rPr>
                <w:rFonts w:ascii="Times New Roman" w:hAnsi="Times New Roman" w:cs="Times New Roman"/>
                <w:color w:val="22272F"/>
                <w:sz w:val="28"/>
                <w:szCs w:val="28"/>
              </w:rPr>
            </w:pPr>
            <w:r>
              <w:rPr>
                <w:rFonts w:ascii="Times New Roman" w:hAnsi="Times New Roman" w:cs="Times New Roman"/>
                <w:color w:val="22272F"/>
                <w:sz w:val="28"/>
                <w:szCs w:val="28"/>
              </w:rPr>
              <w:t>7</w:t>
            </w:r>
          </w:p>
        </w:tc>
        <w:tc>
          <w:tcPr>
            <w:tcW w:w="1418"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center"/>
              <w:rPr>
                <w:rFonts w:ascii="Times New Roman" w:hAnsi="Times New Roman" w:cs="Times New Roman"/>
                <w:color w:val="22272F"/>
                <w:sz w:val="28"/>
                <w:szCs w:val="28"/>
              </w:rPr>
            </w:pPr>
            <w:r>
              <w:rPr>
                <w:rFonts w:ascii="Times New Roman" w:hAnsi="Times New Roman" w:cs="Times New Roman"/>
                <w:color w:val="22272F"/>
                <w:sz w:val="28"/>
                <w:szCs w:val="28"/>
              </w:rPr>
              <w:t>8</w:t>
            </w:r>
          </w:p>
        </w:tc>
        <w:tc>
          <w:tcPr>
            <w:tcW w:w="185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center"/>
              <w:rPr>
                <w:rFonts w:ascii="Times New Roman" w:hAnsi="Times New Roman" w:cs="Times New Roman"/>
                <w:color w:val="22272F"/>
                <w:sz w:val="28"/>
                <w:szCs w:val="28"/>
              </w:rPr>
            </w:pPr>
            <w:r>
              <w:rPr>
                <w:rFonts w:ascii="Times New Roman" w:hAnsi="Times New Roman" w:cs="Times New Roman"/>
                <w:color w:val="22272F"/>
                <w:sz w:val="28"/>
                <w:szCs w:val="2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09"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rPr>
                <w:rFonts w:ascii="Times New Roman" w:hAnsi="Times New Roman" w:cs="Times New Roman"/>
                <w:color w:val="22272F"/>
                <w:sz w:val="28"/>
                <w:szCs w:val="28"/>
              </w:rPr>
            </w:pPr>
            <w:r>
              <w:rPr>
                <w:rFonts w:ascii="Times New Roman" w:hAnsi="Times New Roman" w:cs="Times New Roman"/>
                <w:color w:val="22272F"/>
                <w:sz w:val="28"/>
                <w:szCs w:val="28"/>
              </w:rPr>
              <w:t>1.</w:t>
            </w:r>
          </w:p>
        </w:tc>
        <w:tc>
          <w:tcPr>
            <w:tcW w:w="4175"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rPr>
                <w:rFonts w:ascii="Times New Roman" w:hAnsi="Times New Roman" w:cs="Times New Roman"/>
                <w:b/>
                <w:color w:val="22272F"/>
                <w:sz w:val="28"/>
                <w:szCs w:val="28"/>
              </w:rPr>
            </w:pPr>
            <w:r>
              <w:rPr>
                <w:rFonts w:ascii="Times New Roman" w:hAnsi="Times New Roman" w:cs="Times New Roman"/>
                <w:color w:val="000000"/>
                <w:sz w:val="28"/>
                <w:szCs w:val="28"/>
              </w:rPr>
              <w:t>Муниципальная</w:t>
            </w:r>
            <w:r>
              <w:rPr>
                <w:rFonts w:ascii="Times New Roman" w:hAnsi="Times New Roman" w:cs="Times New Roman"/>
                <w:color w:val="22272F"/>
                <w:sz w:val="28"/>
                <w:szCs w:val="28"/>
              </w:rPr>
              <w:t xml:space="preserve"> программа (комплексная программа)</w:t>
            </w:r>
          </w:p>
        </w:tc>
        <w:tc>
          <w:tcPr>
            <w:tcW w:w="298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всего, в том числе:</w:t>
            </w:r>
          </w:p>
        </w:tc>
        <w:tc>
          <w:tcPr>
            <w:tcW w:w="170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13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85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13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418"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85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color w:val="22272F"/>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0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autoSpaceDE/>
              <w:autoSpaceDN/>
              <w:adjustRightInd/>
              <w:rPr>
                <w:rFonts w:ascii="Times New Roman" w:hAnsi="Times New Roman" w:cs="Times New Roman"/>
                <w:color w:val="22272F"/>
                <w:sz w:val="28"/>
                <w:szCs w:val="28"/>
              </w:rPr>
            </w:pPr>
          </w:p>
        </w:tc>
        <w:tc>
          <w:tcPr>
            <w:tcW w:w="41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autoSpaceDE/>
              <w:autoSpaceDN/>
              <w:adjustRightInd/>
              <w:rPr>
                <w:rFonts w:ascii="Times New Roman" w:hAnsi="Times New Roman" w:cs="Times New Roman"/>
                <w:b/>
                <w:color w:val="22272F"/>
                <w:sz w:val="28"/>
                <w:szCs w:val="28"/>
              </w:rPr>
            </w:pPr>
          </w:p>
        </w:tc>
        <w:tc>
          <w:tcPr>
            <w:tcW w:w="298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федеральный бюджет</w:t>
            </w:r>
          </w:p>
        </w:tc>
        <w:tc>
          <w:tcPr>
            <w:tcW w:w="170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p>
        </w:tc>
        <w:tc>
          <w:tcPr>
            <w:tcW w:w="113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p>
        </w:tc>
        <w:tc>
          <w:tcPr>
            <w:tcW w:w="85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p>
        </w:tc>
        <w:tc>
          <w:tcPr>
            <w:tcW w:w="113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p>
        </w:tc>
        <w:tc>
          <w:tcPr>
            <w:tcW w:w="1418"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p>
        </w:tc>
        <w:tc>
          <w:tcPr>
            <w:tcW w:w="185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0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autoSpaceDE/>
              <w:autoSpaceDN/>
              <w:adjustRightInd/>
              <w:rPr>
                <w:rFonts w:ascii="Times New Roman" w:hAnsi="Times New Roman" w:cs="Times New Roman"/>
                <w:color w:val="22272F"/>
                <w:sz w:val="28"/>
                <w:szCs w:val="28"/>
              </w:rPr>
            </w:pPr>
          </w:p>
        </w:tc>
        <w:tc>
          <w:tcPr>
            <w:tcW w:w="41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autoSpaceDE/>
              <w:autoSpaceDN/>
              <w:adjustRightInd/>
              <w:rPr>
                <w:rFonts w:ascii="Times New Roman" w:hAnsi="Times New Roman" w:cs="Times New Roman"/>
                <w:b/>
                <w:color w:val="22272F"/>
                <w:sz w:val="28"/>
                <w:szCs w:val="28"/>
              </w:rPr>
            </w:pPr>
          </w:p>
        </w:tc>
        <w:tc>
          <w:tcPr>
            <w:tcW w:w="298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color w:val="22272F"/>
                <w:sz w:val="28"/>
                <w:szCs w:val="28"/>
              </w:rPr>
            </w:pPr>
            <w:r>
              <w:rPr>
                <w:rFonts w:ascii="Times New Roman" w:hAnsi="Times New Roman" w:cs="Times New Roman"/>
                <w:color w:val="22272F"/>
                <w:sz w:val="28"/>
                <w:szCs w:val="28"/>
              </w:rPr>
              <w:t>областной бюджет</w:t>
            </w:r>
          </w:p>
        </w:tc>
        <w:tc>
          <w:tcPr>
            <w:tcW w:w="170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p>
        </w:tc>
        <w:tc>
          <w:tcPr>
            <w:tcW w:w="113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p>
        </w:tc>
        <w:tc>
          <w:tcPr>
            <w:tcW w:w="85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p>
        </w:tc>
        <w:tc>
          <w:tcPr>
            <w:tcW w:w="113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p>
        </w:tc>
        <w:tc>
          <w:tcPr>
            <w:tcW w:w="1418"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p>
        </w:tc>
        <w:tc>
          <w:tcPr>
            <w:tcW w:w="185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autoSpaceDE/>
              <w:autoSpaceDN/>
              <w:adjustRightInd/>
              <w:rPr>
                <w:rFonts w:ascii="Times New Roman" w:hAnsi="Times New Roman" w:cs="Times New Roman"/>
                <w:color w:val="22272F"/>
                <w:sz w:val="28"/>
                <w:szCs w:val="28"/>
              </w:rPr>
            </w:pPr>
          </w:p>
        </w:tc>
        <w:tc>
          <w:tcPr>
            <w:tcW w:w="41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autoSpaceDE/>
              <w:autoSpaceDN/>
              <w:adjustRightInd/>
              <w:rPr>
                <w:rFonts w:ascii="Times New Roman" w:hAnsi="Times New Roman" w:cs="Times New Roman"/>
                <w:b/>
                <w:color w:val="22272F"/>
                <w:sz w:val="28"/>
                <w:szCs w:val="28"/>
              </w:rPr>
            </w:pPr>
          </w:p>
        </w:tc>
        <w:tc>
          <w:tcPr>
            <w:tcW w:w="298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районный бюджет</w:t>
            </w:r>
          </w:p>
        </w:tc>
        <w:tc>
          <w:tcPr>
            <w:tcW w:w="170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p>
        </w:tc>
        <w:tc>
          <w:tcPr>
            <w:tcW w:w="113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p>
        </w:tc>
        <w:tc>
          <w:tcPr>
            <w:tcW w:w="85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p>
        </w:tc>
        <w:tc>
          <w:tcPr>
            <w:tcW w:w="113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p>
        </w:tc>
        <w:tc>
          <w:tcPr>
            <w:tcW w:w="1418"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p>
        </w:tc>
        <w:tc>
          <w:tcPr>
            <w:tcW w:w="185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0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autoSpaceDE/>
              <w:autoSpaceDN/>
              <w:adjustRightInd/>
              <w:rPr>
                <w:rFonts w:ascii="Times New Roman" w:hAnsi="Times New Roman" w:cs="Times New Roman"/>
                <w:color w:val="22272F"/>
                <w:sz w:val="28"/>
                <w:szCs w:val="28"/>
              </w:rPr>
            </w:pPr>
          </w:p>
        </w:tc>
        <w:tc>
          <w:tcPr>
            <w:tcW w:w="41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autoSpaceDE/>
              <w:autoSpaceDN/>
              <w:adjustRightInd/>
              <w:rPr>
                <w:rFonts w:ascii="Times New Roman" w:hAnsi="Times New Roman" w:cs="Times New Roman"/>
                <w:b/>
                <w:color w:val="22272F"/>
                <w:sz w:val="28"/>
                <w:szCs w:val="28"/>
              </w:rPr>
            </w:pPr>
          </w:p>
        </w:tc>
        <w:tc>
          <w:tcPr>
            <w:tcW w:w="298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color w:val="22272F"/>
                <w:sz w:val="28"/>
                <w:szCs w:val="28"/>
              </w:rPr>
            </w:pPr>
            <w:r>
              <w:rPr>
                <w:rFonts w:ascii="Times New Roman" w:hAnsi="Times New Roman" w:cs="Times New Roman"/>
                <w:color w:val="22272F"/>
                <w:sz w:val="28"/>
                <w:szCs w:val="28"/>
              </w:rPr>
              <w:t>местный бюджет</w:t>
            </w:r>
          </w:p>
        </w:tc>
        <w:tc>
          <w:tcPr>
            <w:tcW w:w="170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p>
        </w:tc>
        <w:tc>
          <w:tcPr>
            <w:tcW w:w="113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p>
        </w:tc>
        <w:tc>
          <w:tcPr>
            <w:tcW w:w="85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p>
        </w:tc>
        <w:tc>
          <w:tcPr>
            <w:tcW w:w="113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p>
        </w:tc>
        <w:tc>
          <w:tcPr>
            <w:tcW w:w="1418"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p>
        </w:tc>
        <w:tc>
          <w:tcPr>
            <w:tcW w:w="185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autoSpaceDE/>
              <w:autoSpaceDN/>
              <w:adjustRightInd/>
              <w:rPr>
                <w:rFonts w:ascii="Times New Roman" w:hAnsi="Times New Roman" w:cs="Times New Roman"/>
                <w:color w:val="22272F"/>
                <w:sz w:val="28"/>
                <w:szCs w:val="28"/>
              </w:rPr>
            </w:pPr>
          </w:p>
        </w:tc>
        <w:tc>
          <w:tcPr>
            <w:tcW w:w="41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autoSpaceDE/>
              <w:autoSpaceDN/>
              <w:adjustRightInd/>
              <w:rPr>
                <w:rFonts w:ascii="Times New Roman" w:hAnsi="Times New Roman" w:cs="Times New Roman"/>
                <w:b/>
                <w:color w:val="22272F"/>
                <w:sz w:val="28"/>
                <w:szCs w:val="28"/>
              </w:rPr>
            </w:pPr>
          </w:p>
        </w:tc>
        <w:tc>
          <w:tcPr>
            <w:tcW w:w="298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иные источники</w:t>
            </w:r>
          </w:p>
        </w:tc>
        <w:tc>
          <w:tcPr>
            <w:tcW w:w="170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p>
        </w:tc>
        <w:tc>
          <w:tcPr>
            <w:tcW w:w="113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p>
        </w:tc>
        <w:tc>
          <w:tcPr>
            <w:tcW w:w="85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p>
        </w:tc>
        <w:tc>
          <w:tcPr>
            <w:tcW w:w="113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p>
        </w:tc>
        <w:tc>
          <w:tcPr>
            <w:tcW w:w="1418"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p>
        </w:tc>
        <w:tc>
          <w:tcPr>
            <w:tcW w:w="185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09"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rPr>
                <w:rFonts w:ascii="Times New Roman" w:hAnsi="Times New Roman" w:cs="Times New Roman"/>
                <w:color w:val="22272F"/>
                <w:sz w:val="28"/>
                <w:szCs w:val="28"/>
              </w:rPr>
            </w:pPr>
            <w:r>
              <w:rPr>
                <w:rFonts w:ascii="Times New Roman" w:hAnsi="Times New Roman" w:cs="Times New Roman"/>
                <w:color w:val="22272F"/>
                <w:sz w:val="28"/>
                <w:szCs w:val="28"/>
              </w:rPr>
              <w:t>2.</w:t>
            </w:r>
          </w:p>
        </w:tc>
        <w:tc>
          <w:tcPr>
            <w:tcW w:w="4175"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rPr>
                <w:rFonts w:ascii="Times New Roman" w:hAnsi="Times New Roman" w:cs="Times New Roman"/>
                <w:b/>
                <w:color w:val="22272F"/>
                <w:sz w:val="28"/>
                <w:szCs w:val="28"/>
              </w:rPr>
            </w:pPr>
            <w:r>
              <w:rPr>
                <w:rFonts w:ascii="Times New Roman" w:hAnsi="Times New Roman" w:cs="Times New Roman"/>
                <w:color w:val="22272F"/>
                <w:sz w:val="28"/>
                <w:szCs w:val="28"/>
              </w:rPr>
              <w:t xml:space="preserve">Структурный элемент </w:t>
            </w:r>
            <w:r>
              <w:rPr>
                <w:rFonts w:ascii="Times New Roman" w:hAnsi="Times New Roman" w:cs="Times New Roman"/>
                <w:color w:val="000000"/>
                <w:sz w:val="28"/>
                <w:szCs w:val="28"/>
              </w:rPr>
              <w:t>муниципальной</w:t>
            </w:r>
            <w:r>
              <w:rPr>
                <w:rFonts w:ascii="Times New Roman" w:hAnsi="Times New Roman" w:cs="Times New Roman"/>
                <w:color w:val="22272F"/>
                <w:sz w:val="28"/>
                <w:szCs w:val="28"/>
              </w:rPr>
              <w:t xml:space="preserve"> программы «Наименование» </w:t>
            </w:r>
          </w:p>
        </w:tc>
        <w:tc>
          <w:tcPr>
            <w:tcW w:w="298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всего, в том числе:</w:t>
            </w:r>
          </w:p>
        </w:tc>
        <w:tc>
          <w:tcPr>
            <w:tcW w:w="170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p>
        </w:tc>
        <w:tc>
          <w:tcPr>
            <w:tcW w:w="113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p>
        </w:tc>
        <w:tc>
          <w:tcPr>
            <w:tcW w:w="85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p>
        </w:tc>
        <w:tc>
          <w:tcPr>
            <w:tcW w:w="113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p>
        </w:tc>
        <w:tc>
          <w:tcPr>
            <w:tcW w:w="1418"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p>
        </w:tc>
        <w:tc>
          <w:tcPr>
            <w:tcW w:w="185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autoSpaceDE/>
              <w:autoSpaceDN/>
              <w:adjustRightInd/>
              <w:rPr>
                <w:rFonts w:ascii="Times New Roman" w:hAnsi="Times New Roman" w:cs="Times New Roman"/>
                <w:color w:val="22272F"/>
                <w:sz w:val="28"/>
                <w:szCs w:val="28"/>
              </w:rPr>
            </w:pPr>
          </w:p>
        </w:tc>
        <w:tc>
          <w:tcPr>
            <w:tcW w:w="41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autoSpaceDE/>
              <w:autoSpaceDN/>
              <w:adjustRightInd/>
              <w:rPr>
                <w:rFonts w:ascii="Times New Roman" w:hAnsi="Times New Roman" w:cs="Times New Roman"/>
                <w:b/>
                <w:color w:val="22272F"/>
                <w:sz w:val="28"/>
                <w:szCs w:val="28"/>
              </w:rPr>
            </w:pPr>
          </w:p>
        </w:tc>
        <w:tc>
          <w:tcPr>
            <w:tcW w:w="298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федеральный бюджет</w:t>
            </w:r>
          </w:p>
        </w:tc>
        <w:tc>
          <w:tcPr>
            <w:tcW w:w="170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p>
        </w:tc>
        <w:tc>
          <w:tcPr>
            <w:tcW w:w="113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p>
        </w:tc>
        <w:tc>
          <w:tcPr>
            <w:tcW w:w="85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p>
        </w:tc>
        <w:tc>
          <w:tcPr>
            <w:tcW w:w="113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p>
        </w:tc>
        <w:tc>
          <w:tcPr>
            <w:tcW w:w="1418"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p>
        </w:tc>
        <w:tc>
          <w:tcPr>
            <w:tcW w:w="185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autoSpaceDE/>
              <w:autoSpaceDN/>
              <w:adjustRightInd/>
              <w:rPr>
                <w:rFonts w:ascii="Times New Roman" w:hAnsi="Times New Roman" w:cs="Times New Roman"/>
                <w:color w:val="22272F"/>
                <w:sz w:val="28"/>
                <w:szCs w:val="28"/>
              </w:rPr>
            </w:pPr>
          </w:p>
        </w:tc>
        <w:tc>
          <w:tcPr>
            <w:tcW w:w="41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autoSpaceDE/>
              <w:autoSpaceDN/>
              <w:adjustRightInd/>
              <w:rPr>
                <w:rFonts w:ascii="Times New Roman" w:hAnsi="Times New Roman" w:cs="Times New Roman"/>
                <w:b/>
                <w:color w:val="22272F"/>
                <w:sz w:val="28"/>
                <w:szCs w:val="28"/>
              </w:rPr>
            </w:pPr>
          </w:p>
        </w:tc>
        <w:tc>
          <w:tcPr>
            <w:tcW w:w="298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color w:val="22272F"/>
                <w:sz w:val="28"/>
                <w:szCs w:val="28"/>
              </w:rPr>
            </w:pPr>
            <w:r>
              <w:rPr>
                <w:rFonts w:ascii="Times New Roman" w:hAnsi="Times New Roman" w:cs="Times New Roman"/>
                <w:color w:val="22272F"/>
                <w:sz w:val="28"/>
                <w:szCs w:val="28"/>
              </w:rPr>
              <w:t>областной бюджет</w:t>
            </w:r>
          </w:p>
        </w:tc>
        <w:tc>
          <w:tcPr>
            <w:tcW w:w="170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p>
        </w:tc>
        <w:tc>
          <w:tcPr>
            <w:tcW w:w="113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p>
        </w:tc>
        <w:tc>
          <w:tcPr>
            <w:tcW w:w="85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p>
        </w:tc>
        <w:tc>
          <w:tcPr>
            <w:tcW w:w="113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p>
        </w:tc>
        <w:tc>
          <w:tcPr>
            <w:tcW w:w="1418"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p>
        </w:tc>
        <w:tc>
          <w:tcPr>
            <w:tcW w:w="185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autoSpaceDE/>
              <w:autoSpaceDN/>
              <w:adjustRightInd/>
              <w:rPr>
                <w:rFonts w:ascii="Times New Roman" w:hAnsi="Times New Roman" w:cs="Times New Roman"/>
                <w:color w:val="22272F"/>
                <w:sz w:val="28"/>
                <w:szCs w:val="28"/>
              </w:rPr>
            </w:pPr>
          </w:p>
        </w:tc>
        <w:tc>
          <w:tcPr>
            <w:tcW w:w="41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autoSpaceDE/>
              <w:autoSpaceDN/>
              <w:adjustRightInd/>
              <w:rPr>
                <w:rFonts w:ascii="Times New Roman" w:hAnsi="Times New Roman" w:cs="Times New Roman"/>
                <w:b/>
                <w:color w:val="22272F"/>
                <w:sz w:val="28"/>
                <w:szCs w:val="28"/>
              </w:rPr>
            </w:pPr>
          </w:p>
        </w:tc>
        <w:tc>
          <w:tcPr>
            <w:tcW w:w="298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районный бюджет</w:t>
            </w:r>
          </w:p>
        </w:tc>
        <w:tc>
          <w:tcPr>
            <w:tcW w:w="170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p>
        </w:tc>
        <w:tc>
          <w:tcPr>
            <w:tcW w:w="113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p>
        </w:tc>
        <w:tc>
          <w:tcPr>
            <w:tcW w:w="85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p>
        </w:tc>
        <w:tc>
          <w:tcPr>
            <w:tcW w:w="113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p>
        </w:tc>
        <w:tc>
          <w:tcPr>
            <w:tcW w:w="1418"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p>
        </w:tc>
        <w:tc>
          <w:tcPr>
            <w:tcW w:w="185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0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autoSpaceDE/>
              <w:autoSpaceDN/>
              <w:adjustRightInd/>
              <w:rPr>
                <w:rFonts w:ascii="Times New Roman" w:hAnsi="Times New Roman" w:cs="Times New Roman"/>
                <w:color w:val="22272F"/>
                <w:sz w:val="28"/>
                <w:szCs w:val="28"/>
              </w:rPr>
            </w:pPr>
          </w:p>
        </w:tc>
        <w:tc>
          <w:tcPr>
            <w:tcW w:w="41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autoSpaceDE/>
              <w:autoSpaceDN/>
              <w:adjustRightInd/>
              <w:rPr>
                <w:rFonts w:ascii="Times New Roman" w:hAnsi="Times New Roman" w:cs="Times New Roman"/>
                <w:b/>
                <w:color w:val="22272F"/>
                <w:sz w:val="28"/>
                <w:szCs w:val="28"/>
              </w:rPr>
            </w:pPr>
          </w:p>
        </w:tc>
        <w:tc>
          <w:tcPr>
            <w:tcW w:w="298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color w:val="22272F"/>
                <w:sz w:val="28"/>
                <w:szCs w:val="28"/>
              </w:rPr>
            </w:pPr>
            <w:r>
              <w:rPr>
                <w:rFonts w:ascii="Times New Roman" w:hAnsi="Times New Roman" w:cs="Times New Roman"/>
                <w:color w:val="22272F"/>
                <w:sz w:val="28"/>
                <w:szCs w:val="28"/>
              </w:rPr>
              <w:t>местный бюджет</w:t>
            </w:r>
          </w:p>
        </w:tc>
        <w:tc>
          <w:tcPr>
            <w:tcW w:w="170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p>
        </w:tc>
        <w:tc>
          <w:tcPr>
            <w:tcW w:w="113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p>
        </w:tc>
        <w:tc>
          <w:tcPr>
            <w:tcW w:w="85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p>
        </w:tc>
        <w:tc>
          <w:tcPr>
            <w:tcW w:w="113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p>
        </w:tc>
        <w:tc>
          <w:tcPr>
            <w:tcW w:w="1418"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p>
        </w:tc>
        <w:tc>
          <w:tcPr>
            <w:tcW w:w="185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50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autoSpaceDE/>
              <w:autoSpaceDN/>
              <w:adjustRightInd/>
              <w:rPr>
                <w:rFonts w:ascii="Times New Roman" w:hAnsi="Times New Roman" w:cs="Times New Roman"/>
                <w:color w:val="22272F"/>
                <w:sz w:val="28"/>
                <w:szCs w:val="28"/>
              </w:rPr>
            </w:pPr>
          </w:p>
        </w:tc>
        <w:tc>
          <w:tcPr>
            <w:tcW w:w="417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autoSpaceDE/>
              <w:autoSpaceDN/>
              <w:adjustRightInd/>
              <w:rPr>
                <w:rFonts w:ascii="Times New Roman" w:hAnsi="Times New Roman" w:cs="Times New Roman"/>
                <w:b/>
                <w:color w:val="22272F"/>
                <w:sz w:val="28"/>
                <w:szCs w:val="28"/>
              </w:rPr>
            </w:pPr>
          </w:p>
        </w:tc>
        <w:tc>
          <w:tcPr>
            <w:tcW w:w="298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иные источники</w:t>
            </w:r>
          </w:p>
        </w:tc>
        <w:tc>
          <w:tcPr>
            <w:tcW w:w="170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p>
        </w:tc>
        <w:tc>
          <w:tcPr>
            <w:tcW w:w="113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p>
        </w:tc>
        <w:tc>
          <w:tcPr>
            <w:tcW w:w="85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p>
        </w:tc>
        <w:tc>
          <w:tcPr>
            <w:tcW w:w="113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p>
        </w:tc>
        <w:tc>
          <w:tcPr>
            <w:tcW w:w="1418"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p>
        </w:tc>
        <w:tc>
          <w:tcPr>
            <w:tcW w:w="185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p>
        </w:tc>
      </w:tr>
    </w:tbl>
    <w:p>
      <w:pPr>
        <w:rPr>
          <w:sz w:val="24"/>
          <w:szCs w:val="24"/>
        </w:rPr>
        <w:sectPr>
          <w:pgSz w:w="16838" w:h="11906" w:orient="landscape"/>
          <w:pgMar w:top="571" w:right="536" w:bottom="851" w:left="566" w:header="720" w:footer="720" w:gutter="0"/>
          <w:cols w:space="720" w:num="1"/>
        </w:sectPr>
      </w:pPr>
    </w:p>
    <w:p>
      <w:pPr>
        <w:jc w:val="right"/>
        <w:rPr>
          <w:rFonts w:ascii="Times New Roman" w:hAnsi="Times New Roman" w:cs="Times New Roman"/>
          <w:sz w:val="28"/>
          <w:szCs w:val="28"/>
        </w:rPr>
      </w:pPr>
      <w:r>
        <w:rPr>
          <w:rFonts w:ascii="Times New Roman" w:hAnsi="Times New Roman" w:cs="Times New Roman"/>
          <w:sz w:val="28"/>
          <w:szCs w:val="28"/>
        </w:rPr>
        <w:t>Приложение 6</w:t>
      </w:r>
    </w:p>
    <w:p>
      <w:pPr>
        <w:jc w:val="right"/>
        <w:rPr>
          <w:rFonts w:ascii="Times New Roman" w:hAnsi="Times New Roman" w:cs="Times New Roman"/>
          <w:sz w:val="28"/>
          <w:szCs w:val="28"/>
        </w:rPr>
      </w:pPr>
      <w:r>
        <w:rPr>
          <w:rFonts w:ascii="Times New Roman" w:hAnsi="Times New Roman" w:cs="Times New Roman"/>
          <w:sz w:val="28"/>
          <w:szCs w:val="28"/>
        </w:rPr>
        <w:t xml:space="preserve">к порядку разработки, реализации </w:t>
      </w:r>
    </w:p>
    <w:p>
      <w:pPr>
        <w:jc w:val="right"/>
        <w:rPr>
          <w:rFonts w:ascii="Times New Roman" w:hAnsi="Times New Roman" w:cs="Times New Roman"/>
          <w:sz w:val="28"/>
          <w:szCs w:val="28"/>
        </w:rPr>
      </w:pPr>
      <w:r>
        <w:rPr>
          <w:rFonts w:ascii="Times New Roman" w:hAnsi="Times New Roman" w:cs="Times New Roman"/>
          <w:sz w:val="28"/>
          <w:szCs w:val="28"/>
        </w:rPr>
        <w:t>и оценки эффективности</w:t>
      </w:r>
    </w:p>
    <w:p>
      <w:pPr>
        <w:jc w:val="right"/>
        <w:rPr>
          <w:rFonts w:ascii="Times New Roman" w:hAnsi="Times New Roman" w:cs="Times New Roman"/>
          <w:sz w:val="28"/>
          <w:szCs w:val="28"/>
        </w:rPr>
      </w:pPr>
      <w:r>
        <w:rPr>
          <w:rFonts w:ascii="Times New Roman" w:hAnsi="Times New Roman" w:cs="Times New Roman"/>
          <w:sz w:val="28"/>
          <w:szCs w:val="28"/>
        </w:rPr>
        <w:t>муниципальных программ</w:t>
      </w:r>
    </w:p>
    <w:p>
      <w:pPr>
        <w:jc w:val="right"/>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pPr>
        <w:jc w:val="right"/>
        <w:rPr>
          <w:rFonts w:ascii="Times New Roman" w:hAnsi="Times New Roman" w:cs="Times New Roman"/>
          <w:sz w:val="28"/>
          <w:szCs w:val="28"/>
        </w:rPr>
      </w:pPr>
      <w:r>
        <w:rPr>
          <w:rFonts w:ascii="Times New Roman" w:hAnsi="Times New Roman" w:cs="Times New Roman"/>
          <w:sz w:val="28"/>
          <w:szCs w:val="28"/>
          <w:lang w:val="ru-RU"/>
        </w:rPr>
        <w:t>Бродецкий</w:t>
      </w:r>
      <w:r>
        <w:rPr>
          <w:rFonts w:ascii="Times New Roman" w:hAnsi="Times New Roman" w:cs="Times New Roman"/>
          <w:sz w:val="28"/>
          <w:szCs w:val="28"/>
        </w:rPr>
        <w:t xml:space="preserve">  сельсовет</w:t>
      </w:r>
    </w:p>
    <w:p>
      <w:pPr>
        <w:jc w:val="right"/>
        <w:rPr>
          <w:rFonts w:ascii="Times New Roman" w:hAnsi="Times New Roman" w:cs="Times New Roman"/>
          <w:sz w:val="28"/>
          <w:szCs w:val="28"/>
        </w:rPr>
      </w:pPr>
      <w:r>
        <w:rPr>
          <w:rFonts w:ascii="Times New Roman" w:hAnsi="Times New Roman" w:cs="Times New Roman"/>
          <w:sz w:val="28"/>
          <w:szCs w:val="28"/>
        </w:rPr>
        <w:t xml:space="preserve">Оренбургского района </w:t>
      </w:r>
    </w:p>
    <w:p>
      <w:pPr>
        <w:pStyle w:val="102"/>
        <w:shd w:val="clear" w:color="auto" w:fill="FFFFFF"/>
        <w:spacing w:after="0" w:line="240" w:lineRule="auto"/>
        <w:ind w:left="0"/>
        <w:jc w:val="right"/>
        <w:rPr>
          <w:rFonts w:ascii="Times New Roman" w:hAnsi="Times New Roman"/>
          <w:sz w:val="28"/>
          <w:szCs w:val="28"/>
        </w:rPr>
      </w:pPr>
      <w:r>
        <w:rPr>
          <w:rFonts w:ascii="Times New Roman" w:hAnsi="Times New Roman"/>
          <w:sz w:val="28"/>
          <w:szCs w:val="28"/>
        </w:rPr>
        <w:t>Оренбургской области</w:t>
      </w:r>
    </w:p>
    <w:p>
      <w:pPr>
        <w:pStyle w:val="102"/>
        <w:shd w:val="clear" w:color="auto" w:fill="FFFFFF"/>
        <w:spacing w:after="0" w:line="240" w:lineRule="auto"/>
        <w:ind w:left="0"/>
        <w:jc w:val="right"/>
        <w:rPr>
          <w:rFonts w:ascii="Times New Roman" w:hAnsi="Times New Roman"/>
          <w:sz w:val="28"/>
          <w:szCs w:val="28"/>
        </w:rPr>
      </w:pPr>
      <w:r>
        <w:rPr>
          <w:rFonts w:ascii="Times New Roman" w:hAnsi="Times New Roman"/>
          <w:sz w:val="28"/>
          <w:szCs w:val="28"/>
        </w:rPr>
        <w:t xml:space="preserve"> </w:t>
      </w:r>
    </w:p>
    <w:p>
      <w:pPr>
        <w:pStyle w:val="102"/>
        <w:shd w:val="clear" w:color="auto" w:fill="FFFFFF"/>
        <w:spacing w:before="100" w:beforeAutospacing="1" w:after="100" w:afterAutospacing="1" w:line="240" w:lineRule="auto"/>
        <w:jc w:val="center"/>
        <w:rPr>
          <w:rFonts w:ascii="Times New Roman" w:hAnsi="Times New Roman"/>
          <w:sz w:val="28"/>
          <w:szCs w:val="28"/>
        </w:rPr>
      </w:pPr>
      <w:r>
        <w:rPr>
          <w:rFonts w:ascii="Times New Roman" w:hAnsi="Times New Roman"/>
          <w:sz w:val="28"/>
          <w:szCs w:val="28"/>
        </w:rPr>
        <w:t xml:space="preserve">Сведения о методике расчета показателей (результатов) муниципальной программы (комплексной программы) </w:t>
      </w:r>
    </w:p>
    <w:p>
      <w:pPr>
        <w:pStyle w:val="102"/>
        <w:shd w:val="clear" w:color="auto" w:fill="FFFFFF"/>
        <w:spacing w:before="100" w:beforeAutospacing="1" w:after="100" w:afterAutospacing="1" w:line="240" w:lineRule="auto"/>
        <w:jc w:val="center"/>
        <w:rPr>
          <w:rFonts w:ascii="Times New Roman" w:hAnsi="Times New Roman"/>
          <w:sz w:val="28"/>
          <w:szCs w:val="28"/>
        </w:rPr>
      </w:pPr>
      <w:r>
        <w:rPr>
          <w:rFonts w:ascii="Times New Roman" w:hAnsi="Times New Roman"/>
          <w:sz w:val="28"/>
          <w:szCs w:val="28"/>
        </w:rPr>
        <w:t xml:space="preserve">МО </w:t>
      </w:r>
      <w:r>
        <w:rPr>
          <w:rFonts w:ascii="Times New Roman" w:hAnsi="Times New Roman"/>
          <w:sz w:val="28"/>
          <w:szCs w:val="28"/>
          <w:lang w:val="ru-RU"/>
        </w:rPr>
        <w:t>Бродецкий</w:t>
      </w:r>
      <w:r>
        <w:rPr>
          <w:rFonts w:hint="default" w:ascii="Times New Roman" w:hAnsi="Times New Roman"/>
          <w:sz w:val="28"/>
          <w:szCs w:val="28"/>
          <w:lang w:val="ru-RU"/>
        </w:rPr>
        <w:t xml:space="preserve"> </w:t>
      </w:r>
      <w:r>
        <w:rPr>
          <w:rFonts w:ascii="Times New Roman" w:hAnsi="Times New Roman"/>
          <w:sz w:val="28"/>
          <w:szCs w:val="28"/>
        </w:rPr>
        <w:t>сельсовет</w:t>
      </w:r>
    </w:p>
    <w:tbl>
      <w:tblPr>
        <w:tblStyle w:val="7"/>
        <w:tblW w:w="157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690"/>
        <w:gridCol w:w="1877"/>
        <w:gridCol w:w="1417"/>
        <w:gridCol w:w="1985"/>
        <w:gridCol w:w="2693"/>
        <w:gridCol w:w="1701"/>
        <w:gridCol w:w="2126"/>
        <w:gridCol w:w="141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 п/п</w:t>
            </w:r>
          </w:p>
        </w:tc>
        <w:tc>
          <w:tcPr>
            <w:tcW w:w="187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Наименование показателя (результат)</w:t>
            </w:r>
          </w:p>
        </w:tc>
        <w:tc>
          <w:tcPr>
            <w:tcW w:w="141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Единица измерения</w:t>
            </w:r>
          </w:p>
        </w:tc>
        <w:tc>
          <w:tcPr>
            <w:tcW w:w="198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Алгоритм формирования (формула) и методологические пояснения</w:t>
            </w:r>
            <w:r>
              <w:rPr>
                <w:rStyle w:val="9"/>
                <w:rFonts w:ascii="Times New Roman" w:hAnsi="Times New Roman" w:cs="Times New Roman"/>
                <w:b/>
                <w:color w:val="22272F"/>
                <w:sz w:val="28"/>
                <w:szCs w:val="28"/>
              </w:rPr>
              <w:footnoteReference w:id="16"/>
            </w:r>
          </w:p>
        </w:tc>
        <w:tc>
          <w:tcPr>
            <w:tcW w:w="26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Базовые показатели (используемые в формуле)</w:t>
            </w:r>
          </w:p>
        </w:tc>
        <w:tc>
          <w:tcPr>
            <w:tcW w:w="170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Метод сбора информации, индекс формы отчетности</w:t>
            </w:r>
            <w:r>
              <w:rPr>
                <w:rStyle w:val="9"/>
                <w:rFonts w:ascii="Times New Roman" w:hAnsi="Times New Roman" w:cs="Times New Roman"/>
                <w:b/>
                <w:color w:val="22272F"/>
                <w:sz w:val="28"/>
                <w:szCs w:val="28"/>
              </w:rPr>
              <w:footnoteReference w:id="17"/>
            </w:r>
          </w:p>
        </w:tc>
        <w:tc>
          <w:tcPr>
            <w:tcW w:w="212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Ответственный за сбор данных по показателю</w:t>
            </w:r>
            <w:r>
              <w:rPr>
                <w:rStyle w:val="9"/>
                <w:rFonts w:ascii="Times New Roman" w:hAnsi="Times New Roman" w:cs="Times New Roman"/>
                <w:b/>
                <w:color w:val="22272F"/>
                <w:sz w:val="28"/>
                <w:szCs w:val="28"/>
              </w:rPr>
              <w:footnoteReference w:id="18"/>
            </w:r>
          </w:p>
        </w:tc>
        <w:tc>
          <w:tcPr>
            <w:tcW w:w="1418"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Источник данных</w:t>
            </w:r>
            <w:r>
              <w:rPr>
                <w:rStyle w:val="9"/>
                <w:rFonts w:ascii="Times New Roman" w:hAnsi="Times New Roman" w:cs="Times New Roman"/>
                <w:b/>
                <w:color w:val="22272F"/>
                <w:sz w:val="28"/>
                <w:szCs w:val="28"/>
              </w:rPr>
              <w:footnoteReference w:id="19"/>
            </w:r>
          </w:p>
        </w:tc>
        <w:tc>
          <w:tcPr>
            <w:tcW w:w="184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Срок представления годовой отчетной информации</w:t>
            </w:r>
            <w:r>
              <w:rPr>
                <w:rStyle w:val="9"/>
                <w:rFonts w:ascii="Times New Roman" w:hAnsi="Times New Roman" w:cs="Times New Roman"/>
                <w:b/>
                <w:color w:val="22272F"/>
                <w:sz w:val="28"/>
                <w:szCs w:val="28"/>
              </w:rPr>
              <w:footnoteReference w:id="20"/>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69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1</w:t>
            </w:r>
          </w:p>
        </w:tc>
        <w:tc>
          <w:tcPr>
            <w:tcW w:w="187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2</w:t>
            </w:r>
          </w:p>
        </w:tc>
        <w:tc>
          <w:tcPr>
            <w:tcW w:w="141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3</w:t>
            </w:r>
          </w:p>
        </w:tc>
        <w:tc>
          <w:tcPr>
            <w:tcW w:w="198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center"/>
              <w:rPr>
                <w:rFonts w:ascii="Times New Roman" w:hAnsi="Times New Roman" w:cs="Times New Roman"/>
                <w:b/>
                <w:color w:val="22272F"/>
                <w:sz w:val="28"/>
                <w:szCs w:val="28"/>
              </w:rPr>
            </w:pPr>
            <w:r>
              <w:rPr>
                <w:rFonts w:ascii="Times New Roman" w:hAnsi="Times New Roman" w:cs="Times New Roman"/>
                <w:color w:val="22272F"/>
                <w:sz w:val="28"/>
                <w:szCs w:val="28"/>
              </w:rPr>
              <w:t>4</w:t>
            </w:r>
          </w:p>
        </w:tc>
        <w:tc>
          <w:tcPr>
            <w:tcW w:w="26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center"/>
              <w:rPr>
                <w:rFonts w:ascii="Times New Roman" w:hAnsi="Times New Roman" w:cs="Times New Roman"/>
                <w:color w:val="22272F"/>
                <w:sz w:val="28"/>
                <w:szCs w:val="28"/>
              </w:rPr>
            </w:pPr>
            <w:r>
              <w:rPr>
                <w:rFonts w:ascii="Times New Roman" w:hAnsi="Times New Roman" w:cs="Times New Roman"/>
                <w:color w:val="22272F"/>
                <w:sz w:val="28"/>
                <w:szCs w:val="28"/>
              </w:rPr>
              <w:t>5</w:t>
            </w:r>
          </w:p>
        </w:tc>
        <w:tc>
          <w:tcPr>
            <w:tcW w:w="170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center"/>
              <w:rPr>
                <w:rFonts w:ascii="Times New Roman" w:hAnsi="Times New Roman" w:cs="Times New Roman"/>
                <w:color w:val="22272F"/>
                <w:sz w:val="28"/>
                <w:szCs w:val="28"/>
              </w:rPr>
            </w:pPr>
            <w:r>
              <w:rPr>
                <w:rFonts w:ascii="Times New Roman" w:hAnsi="Times New Roman" w:cs="Times New Roman"/>
                <w:color w:val="22272F"/>
                <w:sz w:val="28"/>
                <w:szCs w:val="28"/>
              </w:rPr>
              <w:t>6</w:t>
            </w:r>
          </w:p>
        </w:tc>
        <w:tc>
          <w:tcPr>
            <w:tcW w:w="212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center"/>
              <w:rPr>
                <w:rFonts w:ascii="Times New Roman" w:hAnsi="Times New Roman" w:cs="Times New Roman"/>
                <w:color w:val="22272F"/>
                <w:sz w:val="28"/>
                <w:szCs w:val="28"/>
              </w:rPr>
            </w:pPr>
            <w:r>
              <w:rPr>
                <w:rFonts w:ascii="Times New Roman" w:hAnsi="Times New Roman" w:cs="Times New Roman"/>
                <w:color w:val="22272F"/>
                <w:sz w:val="28"/>
                <w:szCs w:val="28"/>
              </w:rPr>
              <w:t>7</w:t>
            </w:r>
          </w:p>
        </w:tc>
        <w:tc>
          <w:tcPr>
            <w:tcW w:w="1418"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center"/>
              <w:rPr>
                <w:rFonts w:ascii="Times New Roman" w:hAnsi="Times New Roman" w:cs="Times New Roman"/>
                <w:color w:val="22272F"/>
                <w:sz w:val="28"/>
                <w:szCs w:val="28"/>
              </w:rPr>
            </w:pPr>
            <w:r>
              <w:rPr>
                <w:rFonts w:ascii="Times New Roman" w:hAnsi="Times New Roman" w:cs="Times New Roman"/>
                <w:color w:val="22272F"/>
                <w:sz w:val="28"/>
                <w:szCs w:val="28"/>
              </w:rPr>
              <w:t>8</w:t>
            </w:r>
          </w:p>
        </w:tc>
        <w:tc>
          <w:tcPr>
            <w:tcW w:w="184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center"/>
              <w:rPr>
                <w:rFonts w:ascii="Times New Roman" w:hAnsi="Times New Roman" w:cs="Times New Roman"/>
                <w:color w:val="22272F"/>
                <w:sz w:val="28"/>
                <w:szCs w:val="28"/>
              </w:rPr>
            </w:pPr>
            <w:r>
              <w:rPr>
                <w:rFonts w:ascii="Times New Roman" w:hAnsi="Times New Roman" w:cs="Times New Roman"/>
                <w:color w:val="22272F"/>
                <w:sz w:val="28"/>
                <w:szCs w:val="2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40" w:hRule="atLeast"/>
        </w:trPr>
        <w:tc>
          <w:tcPr>
            <w:tcW w:w="690"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1</w:t>
            </w:r>
          </w:p>
        </w:tc>
        <w:tc>
          <w:tcPr>
            <w:tcW w:w="1877"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Показатель 1</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985"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26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rPr>
                <w:rFonts w:ascii="Times New Roman" w:hAnsi="Times New Roman" w:cs="Times New Roman"/>
                <w:b/>
                <w:color w:val="22272F"/>
                <w:sz w:val="28"/>
                <w:szCs w:val="28"/>
              </w:rPr>
            </w:pPr>
            <w:r>
              <w:rPr>
                <w:rFonts w:ascii="Times New Roman" w:hAnsi="Times New Roman" w:cs="Times New Roman"/>
                <w:color w:val="22272F"/>
                <w:sz w:val="28"/>
                <w:szCs w:val="28"/>
              </w:rPr>
              <w:t>Базовый показатель 1</w:t>
            </w:r>
          </w:p>
        </w:tc>
        <w:tc>
          <w:tcPr>
            <w:tcW w:w="170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212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418"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84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69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autoSpaceDE/>
              <w:autoSpaceDN/>
              <w:adjustRightInd/>
              <w:rPr>
                <w:rFonts w:ascii="Times New Roman" w:hAnsi="Times New Roman" w:cs="Times New Roman"/>
                <w:b/>
                <w:color w:val="22272F"/>
                <w:sz w:val="28"/>
                <w:szCs w:val="28"/>
              </w:rPr>
            </w:pPr>
          </w:p>
        </w:tc>
        <w:tc>
          <w:tcPr>
            <w:tcW w:w="187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autoSpaceDE/>
              <w:autoSpaceDN/>
              <w:adjustRightInd/>
              <w:rPr>
                <w:rFonts w:ascii="Times New Roman" w:hAnsi="Times New Roman" w:cs="Times New Roman"/>
                <w:b/>
                <w:color w:val="22272F"/>
                <w:sz w:val="28"/>
                <w:szCs w:val="28"/>
              </w:rPr>
            </w:pPr>
          </w:p>
        </w:tc>
        <w:tc>
          <w:tcPr>
            <w:tcW w:w="141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autoSpaceDE/>
              <w:autoSpaceDN/>
              <w:adjustRightInd/>
              <w:rPr>
                <w:rFonts w:ascii="Times New Roman" w:hAnsi="Times New Roman" w:cs="Times New Roman"/>
                <w:b/>
                <w:color w:val="22272F"/>
                <w:sz w:val="28"/>
                <w:szCs w:val="28"/>
              </w:rPr>
            </w:pPr>
          </w:p>
        </w:tc>
        <w:tc>
          <w:tcPr>
            <w:tcW w:w="198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autoSpaceDE/>
              <w:autoSpaceDN/>
              <w:adjustRightInd/>
              <w:rPr>
                <w:rFonts w:ascii="Times New Roman" w:hAnsi="Times New Roman" w:cs="Times New Roman"/>
                <w:b/>
                <w:color w:val="22272F"/>
                <w:sz w:val="28"/>
                <w:szCs w:val="28"/>
              </w:rPr>
            </w:pPr>
          </w:p>
        </w:tc>
        <w:tc>
          <w:tcPr>
            <w:tcW w:w="26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rPr>
                <w:rFonts w:ascii="Times New Roman" w:hAnsi="Times New Roman" w:cs="Times New Roman"/>
                <w:b/>
                <w:color w:val="22272F"/>
                <w:sz w:val="28"/>
                <w:szCs w:val="28"/>
              </w:rPr>
            </w:pPr>
            <w:r>
              <w:rPr>
                <w:rFonts w:ascii="Times New Roman" w:hAnsi="Times New Roman" w:cs="Times New Roman"/>
                <w:color w:val="22272F"/>
                <w:sz w:val="28"/>
                <w:szCs w:val="28"/>
              </w:rPr>
              <w:t>Базовый показатель 2</w:t>
            </w:r>
          </w:p>
        </w:tc>
        <w:tc>
          <w:tcPr>
            <w:tcW w:w="170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212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418"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84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87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w:t>
            </w:r>
          </w:p>
        </w:tc>
        <w:tc>
          <w:tcPr>
            <w:tcW w:w="141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98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26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70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212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418"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c>
          <w:tcPr>
            <w:tcW w:w="184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 </w:t>
            </w:r>
          </w:p>
        </w:tc>
      </w:tr>
    </w:tbl>
    <w:p>
      <w:pPr>
        <w:widowControl/>
        <w:autoSpaceDE/>
        <w:autoSpaceDN/>
        <w:adjustRightInd/>
        <w:spacing w:line="256" w:lineRule="auto"/>
        <w:rPr>
          <w:rFonts w:ascii="Times New Roman" w:hAnsi="Times New Roman" w:cs="Times New Roman"/>
          <w:sz w:val="28"/>
          <w:szCs w:val="28"/>
        </w:rPr>
        <w:sectPr>
          <w:pgSz w:w="16838" w:h="11906" w:orient="landscape"/>
          <w:pgMar w:top="571" w:right="536" w:bottom="851" w:left="566" w:header="720" w:footer="720" w:gutter="0"/>
          <w:cols w:space="720" w:num="1"/>
        </w:sectPr>
      </w:pPr>
    </w:p>
    <w:p>
      <w:pPr>
        <w:jc w:val="right"/>
        <w:rPr>
          <w:rFonts w:ascii="Times New Roman" w:hAnsi="Times New Roman" w:cs="Times New Roman"/>
          <w:sz w:val="28"/>
          <w:szCs w:val="28"/>
        </w:rPr>
      </w:pPr>
      <w:r>
        <w:rPr>
          <w:rFonts w:ascii="Times New Roman" w:hAnsi="Times New Roman" w:cs="Times New Roman"/>
          <w:sz w:val="28"/>
          <w:szCs w:val="28"/>
        </w:rPr>
        <w:t>Приложение 7</w:t>
      </w:r>
    </w:p>
    <w:p>
      <w:pPr>
        <w:jc w:val="right"/>
        <w:rPr>
          <w:rFonts w:ascii="Times New Roman" w:hAnsi="Times New Roman" w:cs="Times New Roman"/>
          <w:sz w:val="28"/>
          <w:szCs w:val="28"/>
        </w:rPr>
      </w:pPr>
      <w:r>
        <w:rPr>
          <w:rFonts w:ascii="Times New Roman" w:hAnsi="Times New Roman" w:cs="Times New Roman"/>
          <w:sz w:val="28"/>
          <w:szCs w:val="28"/>
        </w:rPr>
        <w:t xml:space="preserve">к порядку разработки, реализации </w:t>
      </w:r>
    </w:p>
    <w:p>
      <w:pPr>
        <w:jc w:val="right"/>
        <w:rPr>
          <w:rFonts w:ascii="Times New Roman" w:hAnsi="Times New Roman" w:cs="Times New Roman"/>
          <w:sz w:val="28"/>
          <w:szCs w:val="28"/>
        </w:rPr>
      </w:pPr>
      <w:r>
        <w:rPr>
          <w:rFonts w:ascii="Times New Roman" w:hAnsi="Times New Roman" w:cs="Times New Roman"/>
          <w:sz w:val="28"/>
          <w:szCs w:val="28"/>
        </w:rPr>
        <w:t>и оценки эффективности</w:t>
      </w:r>
    </w:p>
    <w:p>
      <w:pPr>
        <w:jc w:val="right"/>
        <w:rPr>
          <w:rFonts w:ascii="Times New Roman" w:hAnsi="Times New Roman" w:cs="Times New Roman"/>
          <w:sz w:val="28"/>
          <w:szCs w:val="28"/>
        </w:rPr>
      </w:pPr>
      <w:r>
        <w:rPr>
          <w:rFonts w:ascii="Times New Roman" w:hAnsi="Times New Roman" w:cs="Times New Roman"/>
          <w:sz w:val="28"/>
          <w:szCs w:val="28"/>
        </w:rPr>
        <w:t>муниципальных программ</w:t>
      </w:r>
    </w:p>
    <w:p>
      <w:pPr>
        <w:jc w:val="right"/>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pPr>
        <w:jc w:val="right"/>
        <w:rPr>
          <w:rFonts w:ascii="Times New Roman" w:hAnsi="Times New Roman" w:cs="Times New Roman"/>
          <w:sz w:val="28"/>
          <w:szCs w:val="28"/>
        </w:rPr>
      </w:pPr>
      <w:r>
        <w:rPr>
          <w:rFonts w:ascii="Times New Roman" w:hAnsi="Times New Roman" w:cs="Times New Roman"/>
          <w:sz w:val="28"/>
          <w:szCs w:val="28"/>
          <w:lang w:val="ru-RU"/>
        </w:rPr>
        <w:t>Бродецкий</w:t>
      </w:r>
      <w:r>
        <w:rPr>
          <w:rFonts w:ascii="Times New Roman" w:hAnsi="Times New Roman" w:cs="Times New Roman"/>
          <w:sz w:val="28"/>
          <w:szCs w:val="28"/>
        </w:rPr>
        <w:t xml:space="preserve"> сельсовет</w:t>
      </w:r>
    </w:p>
    <w:p>
      <w:pPr>
        <w:jc w:val="right"/>
        <w:rPr>
          <w:rFonts w:ascii="Times New Roman" w:hAnsi="Times New Roman" w:cs="Times New Roman"/>
          <w:sz w:val="28"/>
          <w:szCs w:val="28"/>
        </w:rPr>
      </w:pPr>
      <w:r>
        <w:rPr>
          <w:rFonts w:ascii="Times New Roman" w:hAnsi="Times New Roman" w:cs="Times New Roman"/>
          <w:sz w:val="28"/>
          <w:szCs w:val="28"/>
        </w:rPr>
        <w:t xml:space="preserve">Оренбургского района </w:t>
      </w:r>
    </w:p>
    <w:p>
      <w:pPr>
        <w:pStyle w:val="30"/>
        <w:jc w:val="right"/>
        <w:rPr>
          <w:rFonts w:ascii="Times New Roman" w:hAnsi="Times New Roman" w:cs="Times New Roman"/>
          <w:sz w:val="28"/>
          <w:szCs w:val="28"/>
        </w:rPr>
      </w:pPr>
      <w:r>
        <w:rPr>
          <w:rFonts w:ascii="Times New Roman" w:hAnsi="Times New Roman" w:cs="Times New Roman"/>
          <w:sz w:val="28"/>
          <w:szCs w:val="28"/>
        </w:rPr>
        <w:t>Оренбургской области</w:t>
      </w:r>
    </w:p>
    <w:p>
      <w:pPr>
        <w:pStyle w:val="30"/>
        <w:jc w:val="both"/>
        <w:rPr>
          <w:rFonts w:ascii="Times New Roman" w:hAnsi="Times New Roman" w:cs="Times New Roman"/>
          <w:sz w:val="28"/>
          <w:szCs w:val="28"/>
        </w:rPr>
      </w:pPr>
    </w:p>
    <w:p>
      <w:pPr>
        <w:pStyle w:val="30"/>
        <w:jc w:val="center"/>
        <w:rPr>
          <w:rFonts w:ascii="Times New Roman" w:hAnsi="Times New Roman" w:cs="Times New Roman"/>
          <w:sz w:val="28"/>
          <w:szCs w:val="28"/>
        </w:rPr>
      </w:pPr>
      <w:r>
        <w:rPr>
          <w:rFonts w:ascii="Times New Roman" w:hAnsi="Times New Roman" w:cs="Times New Roman"/>
          <w:sz w:val="28"/>
          <w:szCs w:val="28"/>
        </w:rPr>
        <w:t>Отчет о достижении значений показателей муниципальной программы (комплексной программы), результатов структурных элементов муниципальной программы (комплексной программы)</w:t>
      </w:r>
    </w:p>
    <w:p>
      <w:pPr>
        <w:pStyle w:val="30"/>
        <w:jc w:val="center"/>
        <w:rPr>
          <w:rFonts w:ascii="Times New Roman" w:hAnsi="Times New Roman" w:cs="Times New Roman"/>
          <w:sz w:val="28"/>
          <w:szCs w:val="28"/>
        </w:rPr>
      </w:pPr>
    </w:p>
    <w:p>
      <w:pPr>
        <w:pStyle w:val="30"/>
        <w:jc w:val="center"/>
        <w:rPr>
          <w:rFonts w:ascii="Times New Roman" w:hAnsi="Times New Roman" w:cs="Times New Roman"/>
          <w:sz w:val="28"/>
          <w:szCs w:val="28"/>
        </w:rPr>
      </w:pPr>
    </w:p>
    <w:tbl>
      <w:tblPr>
        <w:tblStyle w:val="7"/>
        <w:tblW w:w="15026" w:type="dxa"/>
        <w:tblInd w:w="-5" w:type="dxa"/>
        <w:tblLayout w:type="autofit"/>
        <w:tblCellMar>
          <w:top w:w="0" w:type="dxa"/>
          <w:left w:w="108" w:type="dxa"/>
          <w:bottom w:w="0" w:type="dxa"/>
          <w:right w:w="108" w:type="dxa"/>
        </w:tblCellMar>
      </w:tblPr>
      <w:tblGrid>
        <w:gridCol w:w="960"/>
        <w:gridCol w:w="1965"/>
        <w:gridCol w:w="1660"/>
        <w:gridCol w:w="2356"/>
        <w:gridCol w:w="2415"/>
        <w:gridCol w:w="2268"/>
        <w:gridCol w:w="3402"/>
      </w:tblGrid>
      <w:tr>
        <w:tblPrEx>
          <w:tblCellMar>
            <w:top w:w="0" w:type="dxa"/>
            <w:left w:w="108" w:type="dxa"/>
            <w:bottom w:w="0" w:type="dxa"/>
            <w:right w:w="108" w:type="dxa"/>
          </w:tblCellMar>
        </w:tblPrEx>
        <w:trPr>
          <w:trHeight w:val="450" w:hRule="atLeast"/>
        </w:trPr>
        <w:tc>
          <w:tcPr>
            <w:tcW w:w="960" w:type="dxa"/>
            <w:vMerge w:val="restart"/>
            <w:tcBorders>
              <w:top w:val="single" w:color="auto" w:sz="4" w:space="0"/>
              <w:left w:val="single" w:color="auto" w:sz="4" w:space="0"/>
              <w:bottom w:val="single" w:color="auto" w:sz="4" w:space="0"/>
              <w:right w:val="single" w:color="auto" w:sz="4" w:space="0"/>
            </w:tcBorders>
            <w:vAlign w:val="center"/>
          </w:tcPr>
          <w:p>
            <w:pPr>
              <w:widowControl/>
              <w:autoSpaceDE/>
              <w:adjustRightInd/>
              <w:jc w:val="center"/>
              <w:rPr>
                <w:rFonts w:ascii="Times New Roman" w:hAnsi="Times New Roman" w:cs="Times New Roman"/>
                <w:color w:val="000000"/>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п/п</w:t>
            </w:r>
          </w:p>
        </w:tc>
        <w:tc>
          <w:tcPr>
            <w:tcW w:w="1965" w:type="dxa"/>
            <w:vMerge w:val="restart"/>
            <w:tcBorders>
              <w:top w:val="single" w:color="auto" w:sz="4" w:space="0"/>
              <w:left w:val="single" w:color="auto" w:sz="4" w:space="0"/>
              <w:bottom w:val="single" w:color="auto" w:sz="4" w:space="0"/>
              <w:right w:val="single" w:color="auto" w:sz="4" w:space="0"/>
            </w:tcBorders>
            <w:vAlign w:val="center"/>
          </w:tcPr>
          <w:p>
            <w:pPr>
              <w:widowControl/>
              <w:autoSpaceDE/>
              <w:adjustRightInd/>
              <w:jc w:val="center"/>
              <w:rPr>
                <w:rFonts w:ascii="Times New Roman" w:hAnsi="Times New Roman" w:cs="Times New Roman"/>
                <w:color w:val="000000"/>
                <w:sz w:val="28"/>
                <w:szCs w:val="28"/>
              </w:rPr>
            </w:pPr>
            <w:r>
              <w:rPr>
                <w:rFonts w:ascii="Times New Roman" w:hAnsi="Times New Roman" w:cs="Times New Roman"/>
                <w:color w:val="000000"/>
                <w:sz w:val="28"/>
                <w:szCs w:val="28"/>
              </w:rPr>
              <w:t>Наименование показателя (результата)</w:t>
            </w:r>
          </w:p>
        </w:tc>
        <w:tc>
          <w:tcPr>
            <w:tcW w:w="1660" w:type="dxa"/>
            <w:vMerge w:val="restart"/>
            <w:tcBorders>
              <w:top w:val="single" w:color="auto" w:sz="4" w:space="0"/>
              <w:left w:val="single" w:color="auto" w:sz="4" w:space="0"/>
              <w:bottom w:val="single" w:color="auto" w:sz="4" w:space="0"/>
              <w:right w:val="single" w:color="auto" w:sz="4" w:space="0"/>
            </w:tcBorders>
            <w:vAlign w:val="center"/>
          </w:tcPr>
          <w:p>
            <w:pPr>
              <w:widowControl/>
              <w:autoSpaceDE/>
              <w:adjustRightInd/>
              <w:jc w:val="center"/>
              <w:rPr>
                <w:rFonts w:ascii="Times New Roman" w:hAnsi="Times New Roman" w:cs="Times New Roman"/>
                <w:color w:val="000000"/>
                <w:sz w:val="28"/>
                <w:szCs w:val="28"/>
              </w:rPr>
            </w:pPr>
            <w:r>
              <w:rPr>
                <w:rFonts w:ascii="Times New Roman" w:hAnsi="Times New Roman" w:cs="Times New Roman"/>
                <w:color w:val="000000"/>
                <w:sz w:val="28"/>
                <w:szCs w:val="28"/>
              </w:rPr>
              <w:t>Единица измерения</w:t>
            </w:r>
          </w:p>
        </w:tc>
        <w:tc>
          <w:tcPr>
            <w:tcW w:w="7039" w:type="dxa"/>
            <w:gridSpan w:val="3"/>
            <w:tcBorders>
              <w:top w:val="single" w:color="auto" w:sz="4" w:space="0"/>
              <w:left w:val="nil"/>
              <w:bottom w:val="single" w:color="auto" w:sz="4" w:space="0"/>
              <w:right w:val="single" w:color="auto" w:sz="4" w:space="0"/>
            </w:tcBorders>
            <w:vAlign w:val="center"/>
          </w:tcPr>
          <w:p>
            <w:pPr>
              <w:widowControl/>
              <w:autoSpaceDE/>
              <w:adjustRightInd/>
              <w:jc w:val="center"/>
              <w:rPr>
                <w:rFonts w:ascii="Times New Roman" w:hAnsi="Times New Roman" w:cs="Times New Roman"/>
                <w:color w:val="000000"/>
                <w:sz w:val="28"/>
                <w:szCs w:val="28"/>
              </w:rPr>
            </w:pPr>
            <w:r>
              <w:rPr>
                <w:rFonts w:ascii="Times New Roman" w:hAnsi="Times New Roman" w:cs="Times New Roman"/>
                <w:color w:val="000000"/>
                <w:sz w:val="28"/>
                <w:szCs w:val="28"/>
              </w:rPr>
              <w:t>Значение показателя (результата)</w:t>
            </w:r>
          </w:p>
        </w:tc>
        <w:tc>
          <w:tcPr>
            <w:tcW w:w="3402" w:type="dxa"/>
            <w:vMerge w:val="restart"/>
            <w:tcBorders>
              <w:top w:val="single" w:color="auto" w:sz="4" w:space="0"/>
              <w:left w:val="single" w:color="auto" w:sz="4" w:space="0"/>
              <w:bottom w:val="single" w:color="auto" w:sz="4" w:space="0"/>
              <w:right w:val="single" w:color="auto" w:sz="4" w:space="0"/>
            </w:tcBorders>
            <w:vAlign w:val="center"/>
          </w:tcPr>
          <w:p>
            <w:pPr>
              <w:widowControl/>
              <w:autoSpaceDE/>
              <w:adjustRightInd/>
              <w:jc w:val="center"/>
              <w:rPr>
                <w:rFonts w:ascii="Times New Roman" w:hAnsi="Times New Roman" w:cs="Times New Roman"/>
                <w:color w:val="000000"/>
                <w:sz w:val="28"/>
                <w:szCs w:val="28"/>
              </w:rPr>
            </w:pPr>
            <w:r>
              <w:rPr>
                <w:rFonts w:ascii="Times New Roman" w:hAnsi="Times New Roman" w:cs="Times New Roman"/>
                <w:color w:val="000000"/>
                <w:sz w:val="28"/>
                <w:szCs w:val="28"/>
              </w:rPr>
              <w:t>Обоснование отклонения значения показателя (результата)</w:t>
            </w:r>
          </w:p>
          <w:p>
            <w:pPr>
              <w:widowControl/>
              <w:autoSpaceDE/>
              <w:adjustRightInd/>
              <w:jc w:val="center"/>
              <w:rPr>
                <w:rFonts w:ascii="Times New Roman" w:hAnsi="Times New Roman" w:cs="Times New Roman"/>
                <w:color w:val="000000"/>
                <w:sz w:val="28"/>
                <w:szCs w:val="28"/>
              </w:rPr>
            </w:pPr>
            <w:r>
              <w:rPr>
                <w:rFonts w:ascii="Times New Roman" w:hAnsi="Times New Roman" w:cs="Times New Roman"/>
                <w:color w:val="000000"/>
                <w:sz w:val="28"/>
                <w:szCs w:val="28"/>
              </w:rPr>
              <w:t>(при наличии)</w:t>
            </w:r>
          </w:p>
        </w:tc>
      </w:tr>
      <w:tr>
        <w:tblPrEx>
          <w:tblCellMar>
            <w:top w:w="0" w:type="dxa"/>
            <w:left w:w="108" w:type="dxa"/>
            <w:bottom w:w="0" w:type="dxa"/>
            <w:right w:w="108" w:type="dxa"/>
          </w:tblCellMar>
        </w:tblPrEx>
        <w:trPr>
          <w:trHeight w:val="30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adjustRightInd/>
              <w:rPr>
                <w:rFonts w:ascii="Times New Roman" w:hAnsi="Times New Roman" w:cs="Times New Roman"/>
                <w:color w:val="000000"/>
                <w:sz w:val="28"/>
                <w:szCs w:val="2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adjustRightInd/>
              <w:rPr>
                <w:rFonts w:ascii="Times New Roman" w:hAnsi="Times New Roman" w:cs="Times New Roman"/>
                <w:color w:val="000000"/>
                <w:sz w:val="28"/>
                <w:szCs w:val="2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adjustRightInd/>
              <w:rPr>
                <w:rFonts w:ascii="Times New Roman" w:hAnsi="Times New Roman" w:cs="Times New Roman"/>
                <w:color w:val="000000"/>
                <w:sz w:val="28"/>
                <w:szCs w:val="28"/>
              </w:rPr>
            </w:pPr>
          </w:p>
        </w:tc>
        <w:tc>
          <w:tcPr>
            <w:tcW w:w="2356" w:type="dxa"/>
            <w:vMerge w:val="restart"/>
            <w:tcBorders>
              <w:top w:val="nil"/>
              <w:left w:val="single" w:color="auto" w:sz="4" w:space="0"/>
              <w:bottom w:val="single" w:color="auto" w:sz="4" w:space="0"/>
              <w:right w:val="single" w:color="auto" w:sz="4" w:space="0"/>
            </w:tcBorders>
            <w:vAlign w:val="center"/>
          </w:tcPr>
          <w:p>
            <w:pPr>
              <w:widowControl/>
              <w:autoSpaceDE/>
              <w:adjustRightInd/>
              <w:jc w:val="center"/>
              <w:rPr>
                <w:rFonts w:ascii="Times New Roman" w:hAnsi="Times New Roman" w:cs="Times New Roman"/>
                <w:color w:val="000000"/>
                <w:sz w:val="28"/>
                <w:szCs w:val="28"/>
              </w:rPr>
            </w:pPr>
            <w:r>
              <w:rPr>
                <w:rFonts w:ascii="Times New Roman" w:hAnsi="Times New Roman" w:cs="Times New Roman"/>
                <w:color w:val="000000"/>
                <w:sz w:val="28"/>
                <w:szCs w:val="28"/>
              </w:rPr>
              <w:t>год, предшествующий отчетному (текущему) году</w:t>
            </w:r>
          </w:p>
        </w:tc>
        <w:tc>
          <w:tcPr>
            <w:tcW w:w="4683" w:type="dxa"/>
            <w:gridSpan w:val="2"/>
            <w:tcBorders>
              <w:top w:val="single" w:color="auto" w:sz="4" w:space="0"/>
              <w:left w:val="nil"/>
              <w:bottom w:val="single" w:color="auto" w:sz="4" w:space="0"/>
              <w:right w:val="single" w:color="auto" w:sz="4" w:space="0"/>
            </w:tcBorders>
            <w:vAlign w:val="center"/>
          </w:tcPr>
          <w:p>
            <w:pPr>
              <w:widowControl/>
              <w:autoSpaceDE/>
              <w:adjustRightInd/>
              <w:jc w:val="center"/>
              <w:rPr>
                <w:rFonts w:ascii="Times New Roman" w:hAnsi="Times New Roman" w:cs="Times New Roman"/>
                <w:color w:val="000000"/>
                <w:sz w:val="28"/>
                <w:szCs w:val="28"/>
              </w:rPr>
            </w:pPr>
            <w:r>
              <w:rPr>
                <w:rFonts w:ascii="Times New Roman" w:hAnsi="Times New Roman" w:cs="Times New Roman"/>
                <w:color w:val="000000"/>
                <w:sz w:val="28"/>
                <w:szCs w:val="28"/>
              </w:rPr>
              <w:t>отчетный год</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adjustRightInd/>
              <w:rPr>
                <w:rFonts w:ascii="Times New Roman" w:hAnsi="Times New Roman" w:cs="Times New Roman"/>
                <w:color w:val="000000"/>
                <w:sz w:val="28"/>
                <w:szCs w:val="28"/>
              </w:rPr>
            </w:pPr>
          </w:p>
        </w:tc>
      </w:tr>
      <w:tr>
        <w:tblPrEx>
          <w:tblCellMar>
            <w:top w:w="0" w:type="dxa"/>
            <w:left w:w="108" w:type="dxa"/>
            <w:bottom w:w="0" w:type="dxa"/>
            <w:right w:w="108" w:type="dxa"/>
          </w:tblCellMar>
        </w:tblPrEx>
        <w:trPr>
          <w:trHeight w:val="109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adjustRightInd/>
              <w:rPr>
                <w:rFonts w:ascii="Times New Roman" w:hAnsi="Times New Roman" w:cs="Times New Roman"/>
                <w:color w:val="000000"/>
                <w:sz w:val="28"/>
                <w:szCs w:val="2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adjustRightInd/>
              <w:rPr>
                <w:rFonts w:ascii="Times New Roman" w:hAnsi="Times New Roman" w:cs="Times New Roman"/>
                <w:color w:val="000000"/>
                <w:sz w:val="28"/>
                <w:szCs w:val="2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adjustRightInd/>
              <w:rPr>
                <w:rFonts w:ascii="Times New Roman" w:hAnsi="Times New Roman" w:cs="Times New Roman"/>
                <w:color w:val="000000"/>
                <w:sz w:val="28"/>
                <w:szCs w:val="28"/>
              </w:rPr>
            </w:pPr>
          </w:p>
        </w:tc>
        <w:tc>
          <w:tcPr>
            <w:tcW w:w="0" w:type="auto"/>
            <w:vMerge w:val="continue"/>
            <w:tcBorders>
              <w:top w:val="nil"/>
              <w:left w:val="single" w:color="auto" w:sz="4" w:space="0"/>
              <w:bottom w:val="single" w:color="auto" w:sz="4" w:space="0"/>
              <w:right w:val="single" w:color="auto" w:sz="4" w:space="0"/>
            </w:tcBorders>
            <w:vAlign w:val="center"/>
          </w:tcPr>
          <w:p>
            <w:pPr>
              <w:widowControl/>
              <w:autoSpaceDE/>
              <w:autoSpaceDN/>
              <w:adjustRightInd/>
              <w:rPr>
                <w:rFonts w:ascii="Times New Roman" w:hAnsi="Times New Roman" w:cs="Times New Roman"/>
                <w:color w:val="000000"/>
                <w:sz w:val="28"/>
                <w:szCs w:val="28"/>
              </w:rPr>
            </w:pPr>
          </w:p>
        </w:tc>
        <w:tc>
          <w:tcPr>
            <w:tcW w:w="2415" w:type="dxa"/>
            <w:tcBorders>
              <w:top w:val="nil"/>
              <w:left w:val="nil"/>
              <w:bottom w:val="single" w:color="auto" w:sz="4" w:space="0"/>
              <w:right w:val="single" w:color="auto" w:sz="4" w:space="0"/>
            </w:tcBorders>
            <w:vAlign w:val="center"/>
          </w:tcPr>
          <w:p>
            <w:pPr>
              <w:widowControl/>
              <w:autoSpaceDE/>
              <w:adjustRightInd/>
              <w:jc w:val="center"/>
              <w:rPr>
                <w:rFonts w:ascii="Times New Roman" w:hAnsi="Times New Roman" w:cs="Times New Roman"/>
                <w:color w:val="000000"/>
                <w:sz w:val="28"/>
                <w:szCs w:val="28"/>
              </w:rPr>
            </w:pPr>
            <w:r>
              <w:rPr>
                <w:rFonts w:ascii="Times New Roman" w:hAnsi="Times New Roman" w:cs="Times New Roman"/>
                <w:color w:val="000000"/>
                <w:sz w:val="28"/>
                <w:szCs w:val="28"/>
              </w:rPr>
              <w:t>план</w:t>
            </w:r>
          </w:p>
        </w:tc>
        <w:tc>
          <w:tcPr>
            <w:tcW w:w="2268" w:type="dxa"/>
            <w:tcBorders>
              <w:top w:val="nil"/>
              <w:left w:val="nil"/>
              <w:bottom w:val="single" w:color="auto" w:sz="4" w:space="0"/>
              <w:right w:val="single" w:color="auto" w:sz="4" w:space="0"/>
            </w:tcBorders>
            <w:vAlign w:val="center"/>
          </w:tcPr>
          <w:p>
            <w:pPr>
              <w:widowControl/>
              <w:autoSpaceDE/>
              <w:adjustRightInd/>
              <w:jc w:val="center"/>
              <w:rPr>
                <w:rFonts w:ascii="Times New Roman" w:hAnsi="Times New Roman" w:cs="Times New Roman"/>
                <w:color w:val="000000"/>
                <w:sz w:val="28"/>
                <w:szCs w:val="28"/>
              </w:rPr>
            </w:pPr>
            <w:r>
              <w:rPr>
                <w:rFonts w:ascii="Times New Roman" w:hAnsi="Times New Roman" w:cs="Times New Roman"/>
                <w:color w:val="000000"/>
                <w:sz w:val="28"/>
                <w:szCs w:val="28"/>
              </w:rPr>
              <w:t>факт на отчетную дату</w:t>
            </w:r>
            <w:r>
              <w:rPr>
                <w:rStyle w:val="9"/>
                <w:rFonts w:ascii="Times New Roman" w:hAnsi="Times New Roman" w:cs="Times New Roman"/>
                <w:color w:val="000000"/>
                <w:sz w:val="28"/>
                <w:szCs w:val="28"/>
              </w:rPr>
              <w:footnoteReference w:id="21"/>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adjustRightInd/>
              <w:rPr>
                <w:rFonts w:ascii="Times New Roman" w:hAnsi="Times New Roman" w:cs="Times New Roman"/>
                <w:color w:val="000000"/>
                <w:sz w:val="28"/>
                <w:szCs w:val="28"/>
              </w:rPr>
            </w:pPr>
          </w:p>
        </w:tc>
      </w:tr>
      <w:tr>
        <w:tblPrEx>
          <w:tblCellMar>
            <w:top w:w="0" w:type="dxa"/>
            <w:left w:w="108" w:type="dxa"/>
            <w:bottom w:w="0" w:type="dxa"/>
            <w:right w:w="108" w:type="dxa"/>
          </w:tblCellMar>
        </w:tblPrEx>
        <w:trPr>
          <w:trHeight w:val="300" w:hRule="atLeast"/>
        </w:trPr>
        <w:tc>
          <w:tcPr>
            <w:tcW w:w="15026" w:type="dxa"/>
            <w:gridSpan w:val="7"/>
            <w:tcBorders>
              <w:top w:val="single" w:color="auto" w:sz="4" w:space="0"/>
              <w:left w:val="single" w:color="auto" w:sz="4" w:space="0"/>
              <w:bottom w:val="single" w:color="auto" w:sz="4" w:space="0"/>
              <w:right w:val="single" w:color="auto" w:sz="4" w:space="0"/>
            </w:tcBorders>
            <w:noWrap/>
            <w:vAlign w:val="center"/>
          </w:tcPr>
          <w:p>
            <w:pPr>
              <w:widowControl/>
              <w:autoSpaceDE/>
              <w:adjustRightInd/>
              <w:jc w:val="center"/>
              <w:rPr>
                <w:rFonts w:ascii="Times New Roman" w:hAnsi="Times New Roman" w:cs="Times New Roman"/>
                <w:color w:val="000000"/>
                <w:sz w:val="28"/>
                <w:szCs w:val="28"/>
              </w:rPr>
            </w:pPr>
            <w:r>
              <w:rPr>
                <w:rFonts w:ascii="Times New Roman" w:hAnsi="Times New Roman" w:cs="Times New Roman"/>
                <w:sz w:val="28"/>
                <w:szCs w:val="28"/>
              </w:rPr>
              <w:t>Муниципальная</w:t>
            </w:r>
            <w:r>
              <w:rPr>
                <w:rFonts w:ascii="Times New Roman" w:hAnsi="Times New Roman" w:cs="Times New Roman"/>
                <w:color w:val="000000"/>
                <w:sz w:val="28"/>
                <w:szCs w:val="28"/>
              </w:rPr>
              <w:t xml:space="preserve"> программа</w:t>
            </w:r>
          </w:p>
        </w:tc>
      </w:tr>
      <w:tr>
        <w:tblPrEx>
          <w:tblCellMar>
            <w:top w:w="0" w:type="dxa"/>
            <w:left w:w="108" w:type="dxa"/>
            <w:bottom w:w="0" w:type="dxa"/>
            <w:right w:w="108" w:type="dxa"/>
          </w:tblCellMar>
        </w:tblPrEx>
        <w:trPr>
          <w:trHeight w:val="495" w:hRule="atLeast"/>
        </w:trPr>
        <w:tc>
          <w:tcPr>
            <w:tcW w:w="960" w:type="dxa"/>
            <w:tcBorders>
              <w:top w:val="nil"/>
              <w:left w:val="single" w:color="auto" w:sz="4" w:space="0"/>
              <w:bottom w:val="single" w:color="auto" w:sz="4" w:space="0"/>
              <w:right w:val="single" w:color="auto" w:sz="4" w:space="0"/>
            </w:tcBorders>
            <w:noWrap/>
            <w:vAlign w:val="center"/>
          </w:tcPr>
          <w:p>
            <w:pPr>
              <w:widowControl/>
              <w:autoSpaceDE/>
              <w:adjustRightInd/>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1965" w:type="dxa"/>
            <w:tcBorders>
              <w:top w:val="nil"/>
              <w:left w:val="nil"/>
              <w:bottom w:val="single" w:color="auto" w:sz="4" w:space="0"/>
              <w:right w:val="single" w:color="auto" w:sz="4" w:space="0"/>
            </w:tcBorders>
            <w:vAlign w:val="center"/>
          </w:tcPr>
          <w:p>
            <w:pPr>
              <w:widowControl/>
              <w:autoSpaceDE/>
              <w:adjustRightInd/>
              <w:rPr>
                <w:rFonts w:ascii="Times New Roman" w:hAnsi="Times New Roman" w:cs="Times New Roman"/>
                <w:color w:val="000000"/>
                <w:sz w:val="28"/>
                <w:szCs w:val="28"/>
              </w:rPr>
            </w:pPr>
            <w:r>
              <w:rPr>
                <w:rFonts w:ascii="Times New Roman" w:hAnsi="Times New Roman" w:cs="Times New Roman"/>
                <w:color w:val="000000"/>
                <w:sz w:val="28"/>
                <w:szCs w:val="28"/>
              </w:rPr>
              <w:t>Показатель</w:t>
            </w:r>
          </w:p>
        </w:tc>
        <w:tc>
          <w:tcPr>
            <w:tcW w:w="1660" w:type="dxa"/>
            <w:tcBorders>
              <w:top w:val="nil"/>
              <w:left w:val="nil"/>
              <w:bottom w:val="single" w:color="auto" w:sz="4" w:space="0"/>
              <w:right w:val="single" w:color="auto" w:sz="4" w:space="0"/>
            </w:tcBorders>
            <w:noWrap/>
            <w:vAlign w:val="center"/>
          </w:tcPr>
          <w:p>
            <w:pPr>
              <w:widowControl/>
              <w:autoSpaceDE/>
              <w:adjustRightInd/>
              <w:jc w:val="center"/>
              <w:rPr>
                <w:rFonts w:ascii="Times New Roman" w:hAnsi="Times New Roman" w:cs="Times New Roman"/>
                <w:color w:val="000000"/>
                <w:sz w:val="28"/>
                <w:szCs w:val="28"/>
              </w:rPr>
            </w:pPr>
            <w:r>
              <w:rPr>
                <w:rFonts w:ascii="Times New Roman" w:hAnsi="Times New Roman" w:cs="Times New Roman"/>
                <w:color w:val="000000"/>
                <w:sz w:val="28"/>
                <w:szCs w:val="28"/>
              </w:rPr>
              <w:t> </w:t>
            </w:r>
          </w:p>
        </w:tc>
        <w:tc>
          <w:tcPr>
            <w:tcW w:w="2356" w:type="dxa"/>
            <w:tcBorders>
              <w:top w:val="nil"/>
              <w:left w:val="nil"/>
              <w:bottom w:val="single" w:color="auto" w:sz="4" w:space="0"/>
              <w:right w:val="single" w:color="auto" w:sz="4" w:space="0"/>
            </w:tcBorders>
            <w:noWrap/>
            <w:vAlign w:val="center"/>
          </w:tcPr>
          <w:p>
            <w:pPr>
              <w:widowControl/>
              <w:autoSpaceDE/>
              <w:adjustRightInd/>
              <w:jc w:val="center"/>
              <w:rPr>
                <w:rFonts w:ascii="Times New Roman" w:hAnsi="Times New Roman" w:cs="Times New Roman"/>
                <w:color w:val="000000"/>
                <w:sz w:val="28"/>
                <w:szCs w:val="28"/>
              </w:rPr>
            </w:pPr>
            <w:r>
              <w:rPr>
                <w:rFonts w:ascii="Times New Roman" w:hAnsi="Times New Roman" w:cs="Times New Roman"/>
                <w:color w:val="000000"/>
                <w:sz w:val="28"/>
                <w:szCs w:val="28"/>
              </w:rPr>
              <w:t> </w:t>
            </w:r>
          </w:p>
        </w:tc>
        <w:tc>
          <w:tcPr>
            <w:tcW w:w="2415" w:type="dxa"/>
            <w:tcBorders>
              <w:top w:val="nil"/>
              <w:left w:val="nil"/>
              <w:bottom w:val="single" w:color="auto" w:sz="4" w:space="0"/>
              <w:right w:val="single" w:color="auto" w:sz="4" w:space="0"/>
            </w:tcBorders>
            <w:noWrap/>
            <w:vAlign w:val="center"/>
          </w:tcPr>
          <w:p>
            <w:pPr>
              <w:widowControl/>
              <w:autoSpaceDE/>
              <w:adjustRightInd/>
              <w:jc w:val="center"/>
              <w:rPr>
                <w:rFonts w:ascii="Times New Roman" w:hAnsi="Times New Roman" w:cs="Times New Roman"/>
                <w:color w:val="000000"/>
                <w:sz w:val="28"/>
                <w:szCs w:val="28"/>
              </w:rPr>
            </w:pPr>
            <w:r>
              <w:rPr>
                <w:rFonts w:ascii="Times New Roman" w:hAnsi="Times New Roman" w:cs="Times New Roman"/>
                <w:color w:val="000000"/>
                <w:sz w:val="28"/>
                <w:szCs w:val="28"/>
              </w:rPr>
              <w:t> </w:t>
            </w:r>
          </w:p>
        </w:tc>
        <w:tc>
          <w:tcPr>
            <w:tcW w:w="2268" w:type="dxa"/>
            <w:tcBorders>
              <w:top w:val="nil"/>
              <w:left w:val="nil"/>
              <w:bottom w:val="single" w:color="auto" w:sz="4" w:space="0"/>
              <w:right w:val="single" w:color="auto" w:sz="4" w:space="0"/>
            </w:tcBorders>
            <w:noWrap/>
            <w:vAlign w:val="center"/>
          </w:tcPr>
          <w:p>
            <w:pPr>
              <w:widowControl/>
              <w:autoSpaceDE/>
              <w:adjustRightInd/>
              <w:jc w:val="center"/>
              <w:rPr>
                <w:rFonts w:ascii="Times New Roman" w:hAnsi="Times New Roman" w:cs="Times New Roman"/>
                <w:color w:val="000000"/>
                <w:sz w:val="28"/>
                <w:szCs w:val="28"/>
              </w:rPr>
            </w:pPr>
            <w:r>
              <w:rPr>
                <w:rFonts w:ascii="Times New Roman" w:hAnsi="Times New Roman" w:cs="Times New Roman"/>
                <w:color w:val="000000"/>
                <w:sz w:val="28"/>
                <w:szCs w:val="28"/>
              </w:rPr>
              <w:t> </w:t>
            </w:r>
          </w:p>
        </w:tc>
        <w:tc>
          <w:tcPr>
            <w:tcW w:w="3402" w:type="dxa"/>
            <w:tcBorders>
              <w:top w:val="nil"/>
              <w:left w:val="nil"/>
              <w:bottom w:val="single" w:color="auto" w:sz="4" w:space="0"/>
              <w:right w:val="single" w:color="auto" w:sz="4" w:space="0"/>
            </w:tcBorders>
            <w:noWrap/>
            <w:vAlign w:val="center"/>
          </w:tcPr>
          <w:p>
            <w:pPr>
              <w:widowControl/>
              <w:autoSpaceDE/>
              <w:adjustRightInd/>
              <w:jc w:val="center"/>
              <w:rPr>
                <w:rFonts w:ascii="Times New Roman" w:hAnsi="Times New Roman" w:cs="Times New Roman"/>
                <w:color w:val="000000"/>
                <w:sz w:val="28"/>
                <w:szCs w:val="28"/>
              </w:rPr>
            </w:pPr>
            <w:r>
              <w:rPr>
                <w:rFonts w:ascii="Times New Roman" w:hAnsi="Times New Roman" w:cs="Times New Roman"/>
                <w:color w:val="000000"/>
                <w:sz w:val="28"/>
                <w:szCs w:val="28"/>
              </w:rPr>
              <w:t> </w:t>
            </w:r>
          </w:p>
        </w:tc>
      </w:tr>
      <w:tr>
        <w:tblPrEx>
          <w:tblCellMar>
            <w:top w:w="0" w:type="dxa"/>
            <w:left w:w="108" w:type="dxa"/>
            <w:bottom w:w="0" w:type="dxa"/>
            <w:right w:w="108" w:type="dxa"/>
          </w:tblCellMar>
        </w:tblPrEx>
        <w:trPr>
          <w:trHeight w:val="300" w:hRule="atLeast"/>
        </w:trPr>
        <w:tc>
          <w:tcPr>
            <w:tcW w:w="960" w:type="dxa"/>
            <w:tcBorders>
              <w:top w:val="nil"/>
              <w:left w:val="single" w:color="auto" w:sz="4" w:space="0"/>
              <w:bottom w:val="single" w:color="auto" w:sz="4" w:space="0"/>
              <w:right w:val="single" w:color="auto" w:sz="4" w:space="0"/>
            </w:tcBorders>
            <w:noWrap/>
            <w:vAlign w:val="center"/>
          </w:tcPr>
          <w:p>
            <w:pPr>
              <w:widowControl/>
              <w:autoSpaceDE/>
              <w:adjustRightInd/>
              <w:jc w:val="center"/>
              <w:rPr>
                <w:rFonts w:ascii="Times New Roman" w:hAnsi="Times New Roman" w:cs="Times New Roman"/>
                <w:color w:val="000000"/>
                <w:sz w:val="28"/>
                <w:szCs w:val="28"/>
              </w:rPr>
            </w:pPr>
            <w:r>
              <w:rPr>
                <w:rFonts w:ascii="Times New Roman" w:hAnsi="Times New Roman" w:cs="Times New Roman"/>
                <w:color w:val="000000"/>
                <w:sz w:val="28"/>
                <w:szCs w:val="28"/>
              </w:rPr>
              <w:t> </w:t>
            </w:r>
          </w:p>
        </w:tc>
        <w:tc>
          <w:tcPr>
            <w:tcW w:w="1965" w:type="dxa"/>
            <w:tcBorders>
              <w:top w:val="nil"/>
              <w:left w:val="nil"/>
              <w:bottom w:val="single" w:color="auto" w:sz="4" w:space="0"/>
              <w:right w:val="single" w:color="auto" w:sz="4" w:space="0"/>
            </w:tcBorders>
            <w:noWrap/>
            <w:vAlign w:val="center"/>
          </w:tcPr>
          <w:p>
            <w:pPr>
              <w:widowControl/>
              <w:autoSpaceDE/>
              <w:adjustRightInd/>
              <w:jc w:val="center"/>
              <w:rPr>
                <w:rFonts w:ascii="Times New Roman" w:hAnsi="Times New Roman" w:cs="Times New Roman"/>
                <w:color w:val="000000"/>
                <w:sz w:val="28"/>
                <w:szCs w:val="28"/>
              </w:rPr>
            </w:pPr>
            <w:r>
              <w:rPr>
                <w:rFonts w:ascii="Times New Roman" w:hAnsi="Times New Roman" w:cs="Times New Roman"/>
                <w:color w:val="000000"/>
                <w:sz w:val="28"/>
                <w:szCs w:val="28"/>
              </w:rPr>
              <w:t> </w:t>
            </w:r>
          </w:p>
        </w:tc>
        <w:tc>
          <w:tcPr>
            <w:tcW w:w="1660" w:type="dxa"/>
            <w:tcBorders>
              <w:top w:val="nil"/>
              <w:left w:val="nil"/>
              <w:bottom w:val="single" w:color="auto" w:sz="4" w:space="0"/>
              <w:right w:val="single" w:color="auto" w:sz="4" w:space="0"/>
            </w:tcBorders>
            <w:noWrap/>
            <w:vAlign w:val="center"/>
          </w:tcPr>
          <w:p>
            <w:pPr>
              <w:widowControl/>
              <w:autoSpaceDE/>
              <w:adjustRightInd/>
              <w:jc w:val="center"/>
              <w:rPr>
                <w:rFonts w:ascii="Times New Roman" w:hAnsi="Times New Roman" w:cs="Times New Roman"/>
                <w:color w:val="000000"/>
                <w:sz w:val="28"/>
                <w:szCs w:val="28"/>
              </w:rPr>
            </w:pPr>
            <w:r>
              <w:rPr>
                <w:rFonts w:ascii="Times New Roman" w:hAnsi="Times New Roman" w:cs="Times New Roman"/>
                <w:color w:val="000000"/>
                <w:sz w:val="28"/>
                <w:szCs w:val="28"/>
              </w:rPr>
              <w:t> </w:t>
            </w:r>
          </w:p>
        </w:tc>
        <w:tc>
          <w:tcPr>
            <w:tcW w:w="2356" w:type="dxa"/>
            <w:tcBorders>
              <w:top w:val="nil"/>
              <w:left w:val="nil"/>
              <w:bottom w:val="single" w:color="auto" w:sz="4" w:space="0"/>
              <w:right w:val="single" w:color="auto" w:sz="4" w:space="0"/>
            </w:tcBorders>
            <w:noWrap/>
            <w:vAlign w:val="center"/>
          </w:tcPr>
          <w:p>
            <w:pPr>
              <w:widowControl/>
              <w:autoSpaceDE/>
              <w:adjustRightInd/>
              <w:jc w:val="center"/>
              <w:rPr>
                <w:rFonts w:ascii="Times New Roman" w:hAnsi="Times New Roman" w:cs="Times New Roman"/>
                <w:color w:val="000000"/>
                <w:sz w:val="28"/>
                <w:szCs w:val="28"/>
              </w:rPr>
            </w:pPr>
            <w:r>
              <w:rPr>
                <w:rFonts w:ascii="Times New Roman" w:hAnsi="Times New Roman" w:cs="Times New Roman"/>
                <w:color w:val="000000"/>
                <w:sz w:val="28"/>
                <w:szCs w:val="28"/>
              </w:rPr>
              <w:t> </w:t>
            </w:r>
          </w:p>
        </w:tc>
        <w:tc>
          <w:tcPr>
            <w:tcW w:w="2415" w:type="dxa"/>
            <w:tcBorders>
              <w:top w:val="nil"/>
              <w:left w:val="nil"/>
              <w:bottom w:val="single" w:color="auto" w:sz="4" w:space="0"/>
              <w:right w:val="single" w:color="auto" w:sz="4" w:space="0"/>
            </w:tcBorders>
            <w:noWrap/>
            <w:vAlign w:val="center"/>
          </w:tcPr>
          <w:p>
            <w:pPr>
              <w:widowControl/>
              <w:autoSpaceDE/>
              <w:adjustRightInd/>
              <w:jc w:val="center"/>
              <w:rPr>
                <w:rFonts w:ascii="Times New Roman" w:hAnsi="Times New Roman" w:cs="Times New Roman"/>
                <w:color w:val="000000"/>
                <w:sz w:val="28"/>
                <w:szCs w:val="28"/>
              </w:rPr>
            </w:pPr>
            <w:r>
              <w:rPr>
                <w:rFonts w:ascii="Times New Roman" w:hAnsi="Times New Roman" w:cs="Times New Roman"/>
                <w:color w:val="000000"/>
                <w:sz w:val="28"/>
                <w:szCs w:val="28"/>
              </w:rPr>
              <w:t> </w:t>
            </w:r>
          </w:p>
        </w:tc>
        <w:tc>
          <w:tcPr>
            <w:tcW w:w="2268" w:type="dxa"/>
            <w:tcBorders>
              <w:top w:val="nil"/>
              <w:left w:val="nil"/>
              <w:bottom w:val="single" w:color="auto" w:sz="4" w:space="0"/>
              <w:right w:val="single" w:color="auto" w:sz="4" w:space="0"/>
            </w:tcBorders>
            <w:noWrap/>
            <w:vAlign w:val="center"/>
          </w:tcPr>
          <w:p>
            <w:pPr>
              <w:widowControl/>
              <w:autoSpaceDE/>
              <w:adjustRightInd/>
              <w:jc w:val="center"/>
              <w:rPr>
                <w:rFonts w:ascii="Times New Roman" w:hAnsi="Times New Roman" w:cs="Times New Roman"/>
                <w:color w:val="000000"/>
                <w:sz w:val="28"/>
                <w:szCs w:val="28"/>
              </w:rPr>
            </w:pPr>
            <w:r>
              <w:rPr>
                <w:rFonts w:ascii="Times New Roman" w:hAnsi="Times New Roman" w:cs="Times New Roman"/>
                <w:color w:val="000000"/>
                <w:sz w:val="28"/>
                <w:szCs w:val="28"/>
              </w:rPr>
              <w:t> </w:t>
            </w:r>
          </w:p>
        </w:tc>
        <w:tc>
          <w:tcPr>
            <w:tcW w:w="3402" w:type="dxa"/>
            <w:tcBorders>
              <w:top w:val="nil"/>
              <w:left w:val="nil"/>
              <w:bottom w:val="single" w:color="auto" w:sz="4" w:space="0"/>
              <w:right w:val="single" w:color="auto" w:sz="4" w:space="0"/>
            </w:tcBorders>
            <w:noWrap/>
            <w:vAlign w:val="center"/>
          </w:tcPr>
          <w:p>
            <w:pPr>
              <w:widowControl/>
              <w:autoSpaceDE/>
              <w:adjustRightInd/>
              <w:jc w:val="center"/>
              <w:rPr>
                <w:rFonts w:ascii="Times New Roman" w:hAnsi="Times New Roman" w:cs="Times New Roman"/>
                <w:color w:val="000000"/>
                <w:sz w:val="28"/>
                <w:szCs w:val="28"/>
              </w:rPr>
            </w:pPr>
            <w:r>
              <w:rPr>
                <w:rFonts w:ascii="Times New Roman" w:hAnsi="Times New Roman" w:cs="Times New Roman"/>
                <w:color w:val="000000"/>
                <w:sz w:val="28"/>
                <w:szCs w:val="28"/>
              </w:rPr>
              <w:t> </w:t>
            </w:r>
          </w:p>
        </w:tc>
      </w:tr>
      <w:tr>
        <w:tblPrEx>
          <w:tblCellMar>
            <w:top w:w="0" w:type="dxa"/>
            <w:left w:w="108" w:type="dxa"/>
            <w:bottom w:w="0" w:type="dxa"/>
            <w:right w:w="108" w:type="dxa"/>
          </w:tblCellMar>
        </w:tblPrEx>
        <w:trPr>
          <w:trHeight w:val="300" w:hRule="atLeast"/>
        </w:trPr>
        <w:tc>
          <w:tcPr>
            <w:tcW w:w="15026" w:type="dxa"/>
            <w:gridSpan w:val="7"/>
            <w:tcBorders>
              <w:top w:val="single" w:color="auto" w:sz="4" w:space="0"/>
              <w:left w:val="single" w:color="auto" w:sz="4" w:space="0"/>
              <w:bottom w:val="single" w:color="auto" w:sz="4" w:space="0"/>
              <w:right w:val="single" w:color="auto" w:sz="4" w:space="0"/>
            </w:tcBorders>
            <w:noWrap/>
            <w:vAlign w:val="center"/>
          </w:tcPr>
          <w:p>
            <w:pPr>
              <w:widowControl/>
              <w:autoSpaceDE/>
              <w:adjustRightInd/>
              <w:jc w:val="center"/>
              <w:rPr>
                <w:rFonts w:ascii="Times New Roman" w:hAnsi="Times New Roman" w:cs="Times New Roman"/>
                <w:color w:val="000000"/>
                <w:sz w:val="28"/>
                <w:szCs w:val="28"/>
              </w:rPr>
            </w:pPr>
            <w:r>
              <w:rPr>
                <w:rFonts w:ascii="Times New Roman" w:hAnsi="Times New Roman" w:cs="Times New Roman"/>
                <w:color w:val="000000"/>
                <w:sz w:val="28"/>
                <w:szCs w:val="28"/>
              </w:rPr>
              <w:t>Структурный элемент</w:t>
            </w:r>
          </w:p>
        </w:tc>
      </w:tr>
      <w:tr>
        <w:tblPrEx>
          <w:tblCellMar>
            <w:top w:w="0" w:type="dxa"/>
            <w:left w:w="108" w:type="dxa"/>
            <w:bottom w:w="0" w:type="dxa"/>
            <w:right w:w="108" w:type="dxa"/>
          </w:tblCellMar>
        </w:tblPrEx>
        <w:trPr>
          <w:trHeight w:val="300" w:hRule="atLeast"/>
        </w:trPr>
        <w:tc>
          <w:tcPr>
            <w:tcW w:w="960" w:type="dxa"/>
            <w:tcBorders>
              <w:top w:val="nil"/>
              <w:left w:val="single" w:color="auto" w:sz="4" w:space="0"/>
              <w:bottom w:val="single" w:color="auto" w:sz="4" w:space="0"/>
              <w:right w:val="single" w:color="auto" w:sz="4" w:space="0"/>
            </w:tcBorders>
            <w:noWrap/>
            <w:vAlign w:val="center"/>
          </w:tcPr>
          <w:p>
            <w:pPr>
              <w:widowControl/>
              <w:autoSpaceDE/>
              <w:adjustRightInd/>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1965" w:type="dxa"/>
            <w:tcBorders>
              <w:top w:val="nil"/>
              <w:left w:val="nil"/>
              <w:bottom w:val="single" w:color="auto" w:sz="4" w:space="0"/>
              <w:right w:val="single" w:color="auto" w:sz="4" w:space="0"/>
            </w:tcBorders>
            <w:vAlign w:val="center"/>
          </w:tcPr>
          <w:p>
            <w:pPr>
              <w:widowControl/>
              <w:autoSpaceDE/>
              <w:adjustRightInd/>
              <w:rPr>
                <w:rFonts w:ascii="Times New Roman" w:hAnsi="Times New Roman" w:cs="Times New Roman"/>
                <w:color w:val="000000"/>
                <w:sz w:val="28"/>
                <w:szCs w:val="28"/>
              </w:rPr>
            </w:pPr>
            <w:r>
              <w:rPr>
                <w:rFonts w:ascii="Times New Roman" w:hAnsi="Times New Roman" w:cs="Times New Roman"/>
                <w:color w:val="000000"/>
                <w:sz w:val="28"/>
                <w:szCs w:val="28"/>
              </w:rPr>
              <w:t>Результат</w:t>
            </w:r>
          </w:p>
        </w:tc>
        <w:tc>
          <w:tcPr>
            <w:tcW w:w="1660" w:type="dxa"/>
            <w:tcBorders>
              <w:top w:val="nil"/>
              <w:left w:val="nil"/>
              <w:bottom w:val="single" w:color="auto" w:sz="4" w:space="0"/>
              <w:right w:val="single" w:color="auto" w:sz="4" w:space="0"/>
            </w:tcBorders>
            <w:noWrap/>
            <w:vAlign w:val="center"/>
          </w:tcPr>
          <w:p>
            <w:pPr>
              <w:widowControl/>
              <w:autoSpaceDE/>
              <w:adjustRightInd/>
              <w:jc w:val="center"/>
              <w:rPr>
                <w:rFonts w:ascii="Times New Roman" w:hAnsi="Times New Roman" w:cs="Times New Roman"/>
                <w:color w:val="000000"/>
                <w:sz w:val="28"/>
                <w:szCs w:val="28"/>
              </w:rPr>
            </w:pPr>
            <w:r>
              <w:rPr>
                <w:rFonts w:ascii="Times New Roman" w:hAnsi="Times New Roman" w:cs="Times New Roman"/>
                <w:color w:val="000000"/>
                <w:sz w:val="28"/>
                <w:szCs w:val="28"/>
              </w:rPr>
              <w:t> </w:t>
            </w:r>
          </w:p>
        </w:tc>
        <w:tc>
          <w:tcPr>
            <w:tcW w:w="2356" w:type="dxa"/>
            <w:tcBorders>
              <w:top w:val="nil"/>
              <w:left w:val="nil"/>
              <w:bottom w:val="single" w:color="auto" w:sz="4" w:space="0"/>
              <w:right w:val="single" w:color="auto" w:sz="4" w:space="0"/>
            </w:tcBorders>
            <w:noWrap/>
            <w:vAlign w:val="center"/>
          </w:tcPr>
          <w:p>
            <w:pPr>
              <w:widowControl/>
              <w:autoSpaceDE/>
              <w:adjustRightInd/>
              <w:jc w:val="center"/>
              <w:rPr>
                <w:rFonts w:ascii="Times New Roman" w:hAnsi="Times New Roman" w:cs="Times New Roman"/>
                <w:color w:val="000000"/>
                <w:sz w:val="28"/>
                <w:szCs w:val="28"/>
              </w:rPr>
            </w:pPr>
            <w:r>
              <w:rPr>
                <w:rFonts w:ascii="Times New Roman" w:hAnsi="Times New Roman" w:cs="Times New Roman"/>
                <w:color w:val="000000"/>
                <w:sz w:val="28"/>
                <w:szCs w:val="28"/>
              </w:rPr>
              <w:t> </w:t>
            </w:r>
          </w:p>
        </w:tc>
        <w:tc>
          <w:tcPr>
            <w:tcW w:w="2415" w:type="dxa"/>
            <w:tcBorders>
              <w:top w:val="nil"/>
              <w:left w:val="nil"/>
              <w:bottom w:val="single" w:color="auto" w:sz="4" w:space="0"/>
              <w:right w:val="single" w:color="auto" w:sz="4" w:space="0"/>
            </w:tcBorders>
            <w:noWrap/>
            <w:vAlign w:val="center"/>
          </w:tcPr>
          <w:p>
            <w:pPr>
              <w:widowControl/>
              <w:autoSpaceDE/>
              <w:adjustRightInd/>
              <w:jc w:val="center"/>
              <w:rPr>
                <w:rFonts w:ascii="Times New Roman" w:hAnsi="Times New Roman" w:cs="Times New Roman"/>
                <w:color w:val="000000"/>
                <w:sz w:val="28"/>
                <w:szCs w:val="28"/>
              </w:rPr>
            </w:pPr>
            <w:r>
              <w:rPr>
                <w:rFonts w:ascii="Times New Roman" w:hAnsi="Times New Roman" w:cs="Times New Roman"/>
                <w:color w:val="000000"/>
                <w:sz w:val="28"/>
                <w:szCs w:val="28"/>
              </w:rPr>
              <w:t> </w:t>
            </w:r>
          </w:p>
        </w:tc>
        <w:tc>
          <w:tcPr>
            <w:tcW w:w="2268" w:type="dxa"/>
            <w:tcBorders>
              <w:top w:val="nil"/>
              <w:left w:val="nil"/>
              <w:bottom w:val="single" w:color="auto" w:sz="4" w:space="0"/>
              <w:right w:val="single" w:color="auto" w:sz="4" w:space="0"/>
            </w:tcBorders>
            <w:noWrap/>
            <w:vAlign w:val="center"/>
          </w:tcPr>
          <w:p>
            <w:pPr>
              <w:widowControl/>
              <w:autoSpaceDE/>
              <w:adjustRightInd/>
              <w:jc w:val="center"/>
              <w:rPr>
                <w:rFonts w:ascii="Times New Roman" w:hAnsi="Times New Roman" w:cs="Times New Roman"/>
                <w:color w:val="000000"/>
                <w:sz w:val="28"/>
                <w:szCs w:val="28"/>
              </w:rPr>
            </w:pPr>
            <w:r>
              <w:rPr>
                <w:rFonts w:ascii="Times New Roman" w:hAnsi="Times New Roman" w:cs="Times New Roman"/>
                <w:color w:val="000000"/>
                <w:sz w:val="28"/>
                <w:szCs w:val="28"/>
              </w:rPr>
              <w:t> </w:t>
            </w:r>
          </w:p>
        </w:tc>
        <w:tc>
          <w:tcPr>
            <w:tcW w:w="3402" w:type="dxa"/>
            <w:tcBorders>
              <w:top w:val="nil"/>
              <w:left w:val="nil"/>
              <w:bottom w:val="single" w:color="auto" w:sz="4" w:space="0"/>
              <w:right w:val="single" w:color="auto" w:sz="4" w:space="0"/>
            </w:tcBorders>
            <w:noWrap/>
            <w:vAlign w:val="center"/>
          </w:tcPr>
          <w:p>
            <w:pPr>
              <w:widowControl/>
              <w:autoSpaceDE/>
              <w:adjustRightInd/>
              <w:jc w:val="center"/>
              <w:rPr>
                <w:rFonts w:ascii="Times New Roman" w:hAnsi="Times New Roman" w:cs="Times New Roman"/>
                <w:color w:val="000000"/>
                <w:sz w:val="28"/>
                <w:szCs w:val="28"/>
              </w:rPr>
            </w:pPr>
            <w:r>
              <w:rPr>
                <w:rFonts w:ascii="Times New Roman" w:hAnsi="Times New Roman" w:cs="Times New Roman"/>
                <w:color w:val="000000"/>
                <w:sz w:val="28"/>
                <w:szCs w:val="28"/>
              </w:rPr>
              <w:t> </w:t>
            </w:r>
          </w:p>
        </w:tc>
      </w:tr>
      <w:tr>
        <w:tblPrEx>
          <w:tblCellMar>
            <w:top w:w="0" w:type="dxa"/>
            <w:left w:w="108" w:type="dxa"/>
            <w:bottom w:w="0" w:type="dxa"/>
            <w:right w:w="108" w:type="dxa"/>
          </w:tblCellMar>
        </w:tblPrEx>
        <w:trPr>
          <w:trHeight w:val="300" w:hRule="atLeast"/>
        </w:trPr>
        <w:tc>
          <w:tcPr>
            <w:tcW w:w="960" w:type="dxa"/>
            <w:tcBorders>
              <w:top w:val="nil"/>
              <w:left w:val="single" w:color="auto" w:sz="4" w:space="0"/>
              <w:bottom w:val="single" w:color="auto" w:sz="4" w:space="0"/>
              <w:right w:val="single" w:color="auto" w:sz="4" w:space="0"/>
            </w:tcBorders>
            <w:noWrap/>
            <w:vAlign w:val="center"/>
          </w:tcPr>
          <w:p>
            <w:pPr>
              <w:widowControl/>
              <w:autoSpaceDE/>
              <w:adjustRightInd/>
              <w:jc w:val="center"/>
              <w:rPr>
                <w:rFonts w:ascii="Times New Roman" w:hAnsi="Times New Roman" w:cs="Times New Roman"/>
                <w:color w:val="000000"/>
                <w:sz w:val="28"/>
                <w:szCs w:val="28"/>
              </w:rPr>
            </w:pPr>
            <w:r>
              <w:rPr>
                <w:rFonts w:ascii="Times New Roman" w:hAnsi="Times New Roman" w:cs="Times New Roman"/>
                <w:color w:val="000000"/>
                <w:sz w:val="28"/>
                <w:szCs w:val="28"/>
              </w:rPr>
              <w:t> </w:t>
            </w:r>
          </w:p>
        </w:tc>
        <w:tc>
          <w:tcPr>
            <w:tcW w:w="1965" w:type="dxa"/>
            <w:tcBorders>
              <w:top w:val="nil"/>
              <w:left w:val="nil"/>
              <w:bottom w:val="single" w:color="auto" w:sz="4" w:space="0"/>
              <w:right w:val="single" w:color="auto" w:sz="4" w:space="0"/>
            </w:tcBorders>
            <w:noWrap/>
            <w:vAlign w:val="center"/>
          </w:tcPr>
          <w:p>
            <w:pPr>
              <w:widowControl/>
              <w:autoSpaceDE/>
              <w:adjustRightInd/>
              <w:jc w:val="center"/>
              <w:rPr>
                <w:rFonts w:ascii="Times New Roman" w:hAnsi="Times New Roman" w:cs="Times New Roman"/>
                <w:color w:val="000000"/>
                <w:sz w:val="28"/>
                <w:szCs w:val="28"/>
              </w:rPr>
            </w:pPr>
            <w:r>
              <w:rPr>
                <w:rFonts w:ascii="Times New Roman" w:hAnsi="Times New Roman" w:cs="Times New Roman"/>
                <w:color w:val="000000"/>
                <w:sz w:val="28"/>
                <w:szCs w:val="28"/>
              </w:rPr>
              <w:t> </w:t>
            </w:r>
          </w:p>
        </w:tc>
        <w:tc>
          <w:tcPr>
            <w:tcW w:w="1660" w:type="dxa"/>
            <w:tcBorders>
              <w:top w:val="nil"/>
              <w:left w:val="nil"/>
              <w:bottom w:val="single" w:color="auto" w:sz="4" w:space="0"/>
              <w:right w:val="single" w:color="auto" w:sz="4" w:space="0"/>
            </w:tcBorders>
            <w:noWrap/>
            <w:vAlign w:val="center"/>
          </w:tcPr>
          <w:p>
            <w:pPr>
              <w:widowControl/>
              <w:autoSpaceDE/>
              <w:adjustRightInd/>
              <w:jc w:val="center"/>
              <w:rPr>
                <w:rFonts w:ascii="Times New Roman" w:hAnsi="Times New Roman" w:cs="Times New Roman"/>
                <w:color w:val="000000"/>
                <w:sz w:val="28"/>
                <w:szCs w:val="28"/>
              </w:rPr>
            </w:pPr>
            <w:r>
              <w:rPr>
                <w:rFonts w:ascii="Times New Roman" w:hAnsi="Times New Roman" w:cs="Times New Roman"/>
                <w:color w:val="000000"/>
                <w:sz w:val="28"/>
                <w:szCs w:val="28"/>
              </w:rPr>
              <w:t> </w:t>
            </w:r>
          </w:p>
        </w:tc>
        <w:tc>
          <w:tcPr>
            <w:tcW w:w="2356" w:type="dxa"/>
            <w:tcBorders>
              <w:top w:val="nil"/>
              <w:left w:val="nil"/>
              <w:bottom w:val="single" w:color="auto" w:sz="4" w:space="0"/>
              <w:right w:val="single" w:color="auto" w:sz="4" w:space="0"/>
            </w:tcBorders>
            <w:noWrap/>
            <w:vAlign w:val="center"/>
          </w:tcPr>
          <w:p>
            <w:pPr>
              <w:widowControl/>
              <w:autoSpaceDE/>
              <w:adjustRightInd/>
              <w:jc w:val="center"/>
              <w:rPr>
                <w:rFonts w:ascii="Times New Roman" w:hAnsi="Times New Roman" w:cs="Times New Roman"/>
                <w:color w:val="000000"/>
                <w:sz w:val="28"/>
                <w:szCs w:val="28"/>
              </w:rPr>
            </w:pPr>
            <w:r>
              <w:rPr>
                <w:rFonts w:ascii="Times New Roman" w:hAnsi="Times New Roman" w:cs="Times New Roman"/>
                <w:color w:val="000000"/>
                <w:sz w:val="28"/>
                <w:szCs w:val="28"/>
              </w:rPr>
              <w:t> </w:t>
            </w:r>
          </w:p>
        </w:tc>
        <w:tc>
          <w:tcPr>
            <w:tcW w:w="2415" w:type="dxa"/>
            <w:tcBorders>
              <w:top w:val="nil"/>
              <w:left w:val="nil"/>
              <w:bottom w:val="single" w:color="auto" w:sz="4" w:space="0"/>
              <w:right w:val="single" w:color="auto" w:sz="4" w:space="0"/>
            </w:tcBorders>
            <w:noWrap/>
            <w:vAlign w:val="center"/>
          </w:tcPr>
          <w:p>
            <w:pPr>
              <w:widowControl/>
              <w:autoSpaceDE/>
              <w:adjustRightInd/>
              <w:jc w:val="center"/>
              <w:rPr>
                <w:rFonts w:ascii="Times New Roman" w:hAnsi="Times New Roman" w:cs="Times New Roman"/>
                <w:color w:val="000000"/>
                <w:sz w:val="28"/>
                <w:szCs w:val="28"/>
              </w:rPr>
            </w:pPr>
            <w:r>
              <w:rPr>
                <w:rFonts w:ascii="Times New Roman" w:hAnsi="Times New Roman" w:cs="Times New Roman"/>
                <w:color w:val="000000"/>
                <w:sz w:val="28"/>
                <w:szCs w:val="28"/>
              </w:rPr>
              <w:t> </w:t>
            </w:r>
          </w:p>
        </w:tc>
        <w:tc>
          <w:tcPr>
            <w:tcW w:w="2268" w:type="dxa"/>
            <w:tcBorders>
              <w:top w:val="nil"/>
              <w:left w:val="nil"/>
              <w:bottom w:val="single" w:color="auto" w:sz="4" w:space="0"/>
              <w:right w:val="single" w:color="auto" w:sz="4" w:space="0"/>
            </w:tcBorders>
            <w:noWrap/>
            <w:vAlign w:val="center"/>
          </w:tcPr>
          <w:p>
            <w:pPr>
              <w:widowControl/>
              <w:autoSpaceDE/>
              <w:adjustRightInd/>
              <w:jc w:val="center"/>
              <w:rPr>
                <w:rFonts w:ascii="Times New Roman" w:hAnsi="Times New Roman" w:cs="Times New Roman"/>
                <w:color w:val="000000"/>
                <w:sz w:val="28"/>
                <w:szCs w:val="28"/>
              </w:rPr>
            </w:pPr>
            <w:r>
              <w:rPr>
                <w:rFonts w:ascii="Times New Roman" w:hAnsi="Times New Roman" w:cs="Times New Roman"/>
                <w:color w:val="000000"/>
                <w:sz w:val="28"/>
                <w:szCs w:val="28"/>
              </w:rPr>
              <w:t> </w:t>
            </w:r>
          </w:p>
        </w:tc>
        <w:tc>
          <w:tcPr>
            <w:tcW w:w="3402" w:type="dxa"/>
            <w:tcBorders>
              <w:top w:val="nil"/>
              <w:left w:val="nil"/>
              <w:bottom w:val="single" w:color="auto" w:sz="4" w:space="0"/>
              <w:right w:val="single" w:color="auto" w:sz="4" w:space="0"/>
            </w:tcBorders>
            <w:noWrap/>
            <w:vAlign w:val="center"/>
          </w:tcPr>
          <w:p>
            <w:pPr>
              <w:widowControl/>
              <w:autoSpaceDE/>
              <w:adjustRightInd/>
              <w:jc w:val="center"/>
              <w:rPr>
                <w:rFonts w:ascii="Times New Roman" w:hAnsi="Times New Roman" w:cs="Times New Roman"/>
                <w:color w:val="000000"/>
                <w:sz w:val="28"/>
                <w:szCs w:val="28"/>
              </w:rPr>
            </w:pPr>
            <w:r>
              <w:rPr>
                <w:rFonts w:ascii="Times New Roman" w:hAnsi="Times New Roman" w:cs="Times New Roman"/>
                <w:color w:val="000000"/>
                <w:sz w:val="28"/>
                <w:szCs w:val="28"/>
              </w:rPr>
              <w:t> </w:t>
            </w:r>
          </w:p>
        </w:tc>
      </w:tr>
    </w:tbl>
    <w:p>
      <w:pPr>
        <w:pStyle w:val="30"/>
        <w:jc w:val="center"/>
        <w:rPr>
          <w:rFonts w:ascii="Times New Roman" w:hAnsi="Times New Roman" w:cs="Times New Roman"/>
          <w:sz w:val="28"/>
          <w:szCs w:val="28"/>
        </w:rPr>
      </w:pPr>
    </w:p>
    <w:p>
      <w:pPr>
        <w:pStyle w:val="30"/>
        <w:jc w:val="center"/>
        <w:rPr>
          <w:rFonts w:ascii="Times New Roman" w:hAnsi="Times New Roman" w:cs="Times New Roman"/>
          <w:sz w:val="28"/>
          <w:szCs w:val="28"/>
        </w:rPr>
      </w:pPr>
    </w:p>
    <w:p>
      <w:pPr>
        <w:rPr>
          <w:rFonts w:ascii="Times New Roman" w:hAnsi="Times New Roman" w:cs="Times New Roman"/>
          <w:sz w:val="28"/>
          <w:szCs w:val="28"/>
        </w:rPr>
      </w:pPr>
    </w:p>
    <w:p>
      <w:pPr>
        <w:jc w:val="right"/>
        <w:rPr>
          <w:rFonts w:ascii="Times New Roman" w:hAnsi="Times New Roman" w:cs="Times New Roman"/>
          <w:sz w:val="22"/>
          <w:szCs w:val="22"/>
        </w:rPr>
      </w:pPr>
    </w:p>
    <w:p>
      <w:pPr>
        <w:jc w:val="right"/>
        <w:rPr>
          <w:rFonts w:ascii="Times New Roman" w:hAnsi="Times New Roman" w:cs="Times New Roman"/>
          <w:sz w:val="28"/>
          <w:szCs w:val="28"/>
        </w:rPr>
      </w:pPr>
      <w:r>
        <w:rPr>
          <w:rFonts w:ascii="Times New Roman" w:hAnsi="Times New Roman" w:cs="Times New Roman"/>
          <w:sz w:val="28"/>
          <w:szCs w:val="28"/>
        </w:rPr>
        <w:t>Приложение 8</w:t>
      </w:r>
    </w:p>
    <w:p>
      <w:pPr>
        <w:jc w:val="right"/>
        <w:rPr>
          <w:rFonts w:ascii="Times New Roman" w:hAnsi="Times New Roman" w:cs="Times New Roman"/>
          <w:sz w:val="28"/>
          <w:szCs w:val="28"/>
        </w:rPr>
      </w:pPr>
      <w:r>
        <w:rPr>
          <w:rFonts w:ascii="Times New Roman" w:hAnsi="Times New Roman" w:cs="Times New Roman"/>
          <w:sz w:val="28"/>
          <w:szCs w:val="28"/>
        </w:rPr>
        <w:t xml:space="preserve">к порядку разработки, реализации </w:t>
      </w:r>
    </w:p>
    <w:p>
      <w:pPr>
        <w:jc w:val="right"/>
        <w:rPr>
          <w:rFonts w:ascii="Times New Roman" w:hAnsi="Times New Roman" w:cs="Times New Roman"/>
          <w:sz w:val="28"/>
          <w:szCs w:val="28"/>
        </w:rPr>
      </w:pPr>
      <w:r>
        <w:rPr>
          <w:rFonts w:ascii="Times New Roman" w:hAnsi="Times New Roman" w:cs="Times New Roman"/>
          <w:sz w:val="28"/>
          <w:szCs w:val="28"/>
        </w:rPr>
        <w:t>и оценки эффективности</w:t>
      </w:r>
    </w:p>
    <w:p>
      <w:pPr>
        <w:jc w:val="right"/>
        <w:rPr>
          <w:rFonts w:ascii="Times New Roman" w:hAnsi="Times New Roman" w:cs="Times New Roman"/>
          <w:sz w:val="28"/>
          <w:szCs w:val="28"/>
        </w:rPr>
      </w:pPr>
      <w:r>
        <w:rPr>
          <w:rFonts w:ascii="Times New Roman" w:hAnsi="Times New Roman" w:cs="Times New Roman"/>
          <w:sz w:val="28"/>
          <w:szCs w:val="28"/>
        </w:rPr>
        <w:t>муниципальных программ</w:t>
      </w:r>
    </w:p>
    <w:p>
      <w:pPr>
        <w:jc w:val="right"/>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pPr>
        <w:jc w:val="right"/>
        <w:rPr>
          <w:rFonts w:ascii="Times New Roman" w:hAnsi="Times New Roman" w:cs="Times New Roman"/>
          <w:sz w:val="28"/>
          <w:szCs w:val="28"/>
        </w:rPr>
      </w:pPr>
      <w:r>
        <w:rPr>
          <w:rFonts w:ascii="Times New Roman" w:hAnsi="Times New Roman" w:cs="Times New Roman"/>
          <w:sz w:val="28"/>
          <w:szCs w:val="28"/>
          <w:lang w:val="ru-RU"/>
        </w:rPr>
        <w:t>Бродецкий</w:t>
      </w:r>
      <w:r>
        <w:rPr>
          <w:rFonts w:ascii="Times New Roman" w:hAnsi="Times New Roman" w:cs="Times New Roman"/>
          <w:sz w:val="28"/>
          <w:szCs w:val="28"/>
        </w:rPr>
        <w:t xml:space="preserve"> сельсовет</w:t>
      </w:r>
    </w:p>
    <w:p>
      <w:pPr>
        <w:jc w:val="right"/>
        <w:rPr>
          <w:rFonts w:ascii="Times New Roman" w:hAnsi="Times New Roman" w:cs="Times New Roman"/>
          <w:sz w:val="28"/>
          <w:szCs w:val="28"/>
        </w:rPr>
      </w:pPr>
      <w:r>
        <w:rPr>
          <w:rFonts w:ascii="Times New Roman" w:hAnsi="Times New Roman" w:cs="Times New Roman"/>
          <w:sz w:val="28"/>
          <w:szCs w:val="28"/>
        </w:rPr>
        <w:t xml:space="preserve">Оренбургского района </w:t>
      </w:r>
    </w:p>
    <w:p>
      <w:pPr>
        <w:jc w:val="right"/>
        <w:rPr>
          <w:rFonts w:ascii="Times New Roman" w:hAnsi="Times New Roman" w:cs="Times New Roman"/>
          <w:sz w:val="28"/>
          <w:szCs w:val="28"/>
        </w:rPr>
      </w:pPr>
      <w:r>
        <w:rPr>
          <w:rFonts w:ascii="Times New Roman" w:hAnsi="Times New Roman" w:cs="Times New Roman"/>
          <w:sz w:val="28"/>
          <w:szCs w:val="28"/>
        </w:rPr>
        <w:t>Оренбургской области</w:t>
      </w:r>
    </w:p>
    <w:p>
      <w:pPr>
        <w:jc w:val="center"/>
        <w:rPr>
          <w:rFonts w:ascii="Times New Roman" w:hAnsi="Times New Roman" w:cs="Times New Roman"/>
          <w:sz w:val="28"/>
          <w:szCs w:val="28"/>
        </w:rPr>
      </w:pPr>
    </w:p>
    <w:p>
      <w:pPr>
        <w:jc w:val="center"/>
        <w:rPr>
          <w:rFonts w:ascii="Times New Roman" w:hAnsi="Times New Roman" w:cs="Times New Roman"/>
          <w:sz w:val="28"/>
          <w:szCs w:val="28"/>
        </w:rPr>
      </w:pPr>
    </w:p>
    <w:p>
      <w:pPr>
        <w:jc w:val="center"/>
        <w:rPr>
          <w:rFonts w:ascii="Times New Roman" w:hAnsi="Times New Roman" w:cs="Times New Roman"/>
          <w:sz w:val="28"/>
          <w:szCs w:val="28"/>
        </w:rPr>
      </w:pPr>
      <w:r>
        <w:rPr>
          <w:rFonts w:ascii="Times New Roman" w:hAnsi="Times New Roman" w:cs="Times New Roman"/>
          <w:sz w:val="28"/>
          <w:szCs w:val="28"/>
        </w:rPr>
        <w:t>Отчет об использовании бюджетных ассигнований на реализацию муниципальной программы (комплексной программы)</w:t>
      </w:r>
    </w:p>
    <w:p>
      <w:pPr>
        <w:jc w:val="center"/>
        <w:rPr>
          <w:rFonts w:ascii="Times New Roman" w:hAnsi="Times New Roman" w:cs="Times New Roman"/>
          <w:sz w:val="28"/>
          <w:szCs w:val="28"/>
        </w:rPr>
      </w:pPr>
      <w:r>
        <w:rPr>
          <w:rFonts w:ascii="Times New Roman" w:hAnsi="Times New Roman" w:cs="Times New Roman"/>
          <w:sz w:val="28"/>
          <w:szCs w:val="28"/>
        </w:rPr>
        <w:t xml:space="preserve"> МО </w:t>
      </w:r>
      <w:r>
        <w:rPr>
          <w:rFonts w:ascii="Times New Roman" w:hAnsi="Times New Roman" w:cs="Times New Roman"/>
          <w:sz w:val="28"/>
          <w:szCs w:val="28"/>
          <w:lang w:val="ru-RU"/>
        </w:rPr>
        <w:t>Бродецкий</w:t>
      </w:r>
      <w:r>
        <w:rPr>
          <w:rFonts w:ascii="Times New Roman" w:hAnsi="Times New Roman" w:cs="Times New Roman"/>
          <w:sz w:val="28"/>
          <w:szCs w:val="28"/>
        </w:rPr>
        <w:t xml:space="preserve">  сельсовет</w:t>
      </w:r>
    </w:p>
    <w:p>
      <w:pPr>
        <w:jc w:val="right"/>
        <w:rPr>
          <w:rFonts w:ascii="Times New Roman" w:hAnsi="Times New Roman" w:cs="Times New Roman"/>
          <w:sz w:val="22"/>
          <w:szCs w:val="22"/>
        </w:rPr>
      </w:pPr>
      <w:r>
        <w:rPr>
          <w:rFonts w:ascii="Times New Roman" w:hAnsi="Times New Roman" w:cs="Times New Roman"/>
          <w:sz w:val="22"/>
          <w:szCs w:val="22"/>
        </w:rPr>
        <w:t>(тыс. рублей)</w:t>
      </w:r>
    </w:p>
    <w:tbl>
      <w:tblPr>
        <w:tblStyle w:val="7"/>
        <w:tblW w:w="15120" w:type="dxa"/>
        <w:tblInd w:w="0" w:type="dxa"/>
        <w:tblLayout w:type="fixed"/>
        <w:tblCellMar>
          <w:top w:w="0" w:type="dxa"/>
          <w:left w:w="108" w:type="dxa"/>
          <w:bottom w:w="0" w:type="dxa"/>
          <w:right w:w="108" w:type="dxa"/>
        </w:tblCellMar>
      </w:tblPr>
      <w:tblGrid>
        <w:gridCol w:w="960"/>
        <w:gridCol w:w="1445"/>
        <w:gridCol w:w="2269"/>
        <w:gridCol w:w="1986"/>
        <w:gridCol w:w="992"/>
        <w:gridCol w:w="1276"/>
        <w:gridCol w:w="1417"/>
        <w:gridCol w:w="1560"/>
        <w:gridCol w:w="1561"/>
        <w:gridCol w:w="1654"/>
      </w:tblGrid>
      <w:tr>
        <w:tblPrEx>
          <w:tblCellMar>
            <w:top w:w="0" w:type="dxa"/>
            <w:left w:w="108" w:type="dxa"/>
            <w:bottom w:w="0" w:type="dxa"/>
            <w:right w:w="108" w:type="dxa"/>
          </w:tblCellMar>
        </w:tblPrEx>
        <w:trPr>
          <w:trHeight w:val="525" w:hRule="atLeast"/>
        </w:trPr>
        <w:tc>
          <w:tcPr>
            <w:tcW w:w="960" w:type="dxa"/>
            <w:vMerge w:val="restart"/>
            <w:tcBorders>
              <w:top w:val="single" w:color="auto" w:sz="4" w:space="0"/>
              <w:left w:val="single" w:color="auto" w:sz="4" w:space="0"/>
              <w:bottom w:val="single" w:color="auto" w:sz="4" w:space="0"/>
              <w:right w:val="single" w:color="auto" w:sz="4" w:space="0"/>
            </w:tcBorders>
            <w:vAlign w:val="center"/>
          </w:tcPr>
          <w:p>
            <w:pPr>
              <w:widowControl/>
              <w:autoSpaceDE/>
              <w:adjustRightInd/>
              <w:jc w:val="center"/>
              <w:rPr>
                <w:rFonts w:ascii="Times New Roman" w:hAnsi="Times New Roman" w:cs="Times New Roman"/>
                <w:color w:val="000000"/>
                <w:sz w:val="22"/>
                <w:szCs w:val="22"/>
              </w:rPr>
            </w:pPr>
            <w:r>
              <w:rPr>
                <w:rFonts w:ascii="Times New Roman" w:hAnsi="Times New Roman" w:cs="Times New Roman"/>
                <w:color w:val="000000"/>
                <w:sz w:val="22"/>
                <w:szCs w:val="22"/>
              </w:rPr>
              <w:t>№</w:t>
            </w:r>
            <w:r>
              <w:rPr>
                <w:rFonts w:ascii="Times New Roman" w:hAnsi="Times New Roman" w:cs="Times New Roman"/>
                <w:color w:val="000000"/>
                <w:sz w:val="22"/>
                <w:szCs w:val="22"/>
              </w:rPr>
              <w:br w:type="textWrapping"/>
            </w:r>
            <w:r>
              <w:rPr>
                <w:rFonts w:ascii="Times New Roman" w:hAnsi="Times New Roman" w:cs="Times New Roman"/>
                <w:color w:val="000000"/>
                <w:sz w:val="22"/>
                <w:szCs w:val="22"/>
              </w:rPr>
              <w:t>п/п</w:t>
            </w:r>
          </w:p>
        </w:tc>
        <w:tc>
          <w:tcPr>
            <w:tcW w:w="1445" w:type="dxa"/>
            <w:vMerge w:val="restart"/>
            <w:tcBorders>
              <w:top w:val="single" w:color="auto" w:sz="4" w:space="0"/>
              <w:left w:val="single" w:color="auto" w:sz="4" w:space="0"/>
              <w:bottom w:val="single" w:color="auto" w:sz="4" w:space="0"/>
              <w:right w:val="single" w:color="auto" w:sz="4" w:space="0"/>
            </w:tcBorders>
            <w:vAlign w:val="center"/>
          </w:tcPr>
          <w:p>
            <w:pPr>
              <w:widowControl/>
              <w:autoSpaceDE/>
              <w:adjustRightInd/>
              <w:jc w:val="center"/>
              <w:rPr>
                <w:rFonts w:ascii="Times New Roman" w:hAnsi="Times New Roman" w:cs="Times New Roman"/>
                <w:color w:val="000000"/>
                <w:sz w:val="22"/>
                <w:szCs w:val="22"/>
              </w:rPr>
            </w:pPr>
            <w:r>
              <w:rPr>
                <w:rFonts w:ascii="Times New Roman" w:hAnsi="Times New Roman" w:cs="Times New Roman"/>
                <w:color w:val="000000"/>
                <w:sz w:val="22"/>
                <w:szCs w:val="22"/>
              </w:rPr>
              <w:t>Статус</w:t>
            </w:r>
          </w:p>
        </w:tc>
        <w:tc>
          <w:tcPr>
            <w:tcW w:w="2269" w:type="dxa"/>
            <w:vMerge w:val="restart"/>
            <w:tcBorders>
              <w:top w:val="single" w:color="auto" w:sz="4" w:space="0"/>
              <w:left w:val="single" w:color="auto" w:sz="4" w:space="0"/>
              <w:bottom w:val="single" w:color="auto" w:sz="4" w:space="0"/>
              <w:right w:val="single" w:color="auto" w:sz="4" w:space="0"/>
            </w:tcBorders>
            <w:vAlign w:val="center"/>
          </w:tcPr>
          <w:p>
            <w:pPr>
              <w:widowControl/>
              <w:autoSpaceDE/>
              <w:adjustRightInd/>
              <w:jc w:val="center"/>
              <w:rPr>
                <w:rFonts w:ascii="Times New Roman" w:hAnsi="Times New Roman" w:cs="Times New Roman"/>
                <w:color w:val="000000"/>
                <w:sz w:val="22"/>
                <w:szCs w:val="22"/>
              </w:rPr>
            </w:pPr>
            <w:r>
              <w:rPr>
                <w:rFonts w:ascii="Times New Roman" w:hAnsi="Times New Roman" w:cs="Times New Roman"/>
                <w:color w:val="000000"/>
                <w:sz w:val="22"/>
                <w:szCs w:val="22"/>
              </w:rPr>
              <w:t>Наименование муниципальной программы (комплексной программы), структурного элемента муниципальной программы (комплексной программы)</w:t>
            </w:r>
          </w:p>
        </w:tc>
        <w:tc>
          <w:tcPr>
            <w:tcW w:w="1986" w:type="dxa"/>
            <w:vMerge w:val="restart"/>
            <w:tcBorders>
              <w:top w:val="single" w:color="auto" w:sz="4" w:space="0"/>
              <w:left w:val="single" w:color="auto" w:sz="4" w:space="0"/>
              <w:bottom w:val="single" w:color="auto" w:sz="4" w:space="0"/>
              <w:right w:val="single" w:color="auto" w:sz="4" w:space="0"/>
            </w:tcBorders>
            <w:vAlign w:val="center"/>
          </w:tcPr>
          <w:p>
            <w:pPr>
              <w:widowControl/>
              <w:autoSpaceDE/>
              <w:adjustRightInd/>
              <w:jc w:val="center"/>
              <w:rPr>
                <w:rFonts w:ascii="Times New Roman" w:hAnsi="Times New Roman" w:cs="Times New Roman"/>
                <w:color w:val="000000"/>
                <w:sz w:val="22"/>
                <w:szCs w:val="22"/>
              </w:rPr>
            </w:pPr>
            <w:r>
              <w:rPr>
                <w:rFonts w:ascii="Times New Roman" w:hAnsi="Times New Roman" w:cs="Times New Roman"/>
                <w:color w:val="000000"/>
                <w:sz w:val="22"/>
                <w:szCs w:val="22"/>
              </w:rPr>
              <w:t>Главный распорядитель бюджетных средств (ответственный исполнитель, соисполнитель, участник)</w:t>
            </w:r>
          </w:p>
        </w:tc>
        <w:tc>
          <w:tcPr>
            <w:tcW w:w="8460" w:type="dxa"/>
            <w:gridSpan w:val="6"/>
            <w:tcBorders>
              <w:top w:val="single" w:color="auto" w:sz="4" w:space="0"/>
              <w:left w:val="nil"/>
              <w:bottom w:val="single" w:color="auto" w:sz="4" w:space="0"/>
              <w:right w:val="single" w:color="000000" w:sz="4" w:space="0"/>
            </w:tcBorders>
            <w:vAlign w:val="center"/>
          </w:tcPr>
          <w:p>
            <w:pPr>
              <w:widowControl/>
              <w:autoSpaceDE/>
              <w:adjustRightInd/>
              <w:jc w:val="center"/>
              <w:rPr>
                <w:rFonts w:ascii="Times New Roman" w:hAnsi="Times New Roman" w:cs="Times New Roman"/>
                <w:color w:val="000000"/>
                <w:sz w:val="22"/>
                <w:szCs w:val="22"/>
              </w:rPr>
            </w:pPr>
            <w:r>
              <w:rPr>
                <w:rFonts w:ascii="Times New Roman" w:hAnsi="Times New Roman" w:cs="Times New Roman"/>
                <w:color w:val="000000"/>
                <w:sz w:val="22"/>
                <w:szCs w:val="22"/>
              </w:rPr>
              <w:t>Расходы</w:t>
            </w:r>
          </w:p>
        </w:tc>
      </w:tr>
      <w:tr>
        <w:tblPrEx>
          <w:tblCellMar>
            <w:top w:w="0" w:type="dxa"/>
            <w:left w:w="108" w:type="dxa"/>
            <w:bottom w:w="0" w:type="dxa"/>
            <w:right w:w="108" w:type="dxa"/>
          </w:tblCellMar>
        </w:tblPrEx>
        <w:trPr>
          <w:trHeight w:val="1875" w:hRule="atLeast"/>
        </w:trPr>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adjustRightInd/>
              <w:rPr>
                <w:rFonts w:ascii="Times New Roman" w:hAnsi="Times New Roman" w:cs="Times New Roman"/>
                <w:color w:val="000000"/>
                <w:sz w:val="22"/>
                <w:szCs w:val="22"/>
              </w:rPr>
            </w:pPr>
          </w:p>
        </w:tc>
        <w:tc>
          <w:tcPr>
            <w:tcW w:w="1445"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adjustRightInd/>
              <w:rPr>
                <w:rFonts w:ascii="Times New Roman" w:hAnsi="Times New Roman" w:cs="Times New Roman"/>
                <w:color w:val="000000"/>
                <w:sz w:val="22"/>
                <w:szCs w:val="22"/>
              </w:rPr>
            </w:pPr>
          </w:p>
        </w:tc>
        <w:tc>
          <w:tcPr>
            <w:tcW w:w="2269"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adjustRightInd/>
              <w:rPr>
                <w:rFonts w:ascii="Times New Roman" w:hAnsi="Times New Roman" w:cs="Times New Roman"/>
                <w:color w:val="000000"/>
                <w:sz w:val="22"/>
                <w:szCs w:val="22"/>
              </w:rPr>
            </w:pPr>
          </w:p>
        </w:tc>
        <w:tc>
          <w:tcPr>
            <w:tcW w:w="1986"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adjustRightInd/>
              <w:rPr>
                <w:rFonts w:ascii="Times New Roman" w:hAnsi="Times New Roman" w:cs="Times New Roman"/>
                <w:color w:val="000000"/>
                <w:sz w:val="22"/>
                <w:szCs w:val="22"/>
              </w:rPr>
            </w:pPr>
          </w:p>
        </w:tc>
        <w:tc>
          <w:tcPr>
            <w:tcW w:w="992" w:type="dxa"/>
            <w:tcBorders>
              <w:top w:val="nil"/>
              <w:left w:val="nil"/>
              <w:bottom w:val="single" w:color="auto" w:sz="4" w:space="0"/>
              <w:right w:val="single" w:color="auto" w:sz="4" w:space="0"/>
            </w:tcBorders>
            <w:vAlign w:val="center"/>
          </w:tcPr>
          <w:p>
            <w:pPr>
              <w:widowControl/>
              <w:autoSpaceDE/>
              <w:adjustRightInd/>
              <w:jc w:val="center"/>
              <w:rPr>
                <w:rFonts w:ascii="Times New Roman" w:hAnsi="Times New Roman" w:cs="Times New Roman"/>
                <w:color w:val="000000"/>
                <w:sz w:val="22"/>
                <w:szCs w:val="22"/>
              </w:rPr>
            </w:pPr>
            <w:r>
              <w:rPr>
                <w:rFonts w:ascii="Times New Roman" w:hAnsi="Times New Roman" w:cs="Times New Roman"/>
                <w:color w:val="000000"/>
                <w:sz w:val="22"/>
                <w:szCs w:val="22"/>
              </w:rPr>
              <w:t>ГРБС</w:t>
            </w:r>
          </w:p>
        </w:tc>
        <w:tc>
          <w:tcPr>
            <w:tcW w:w="1276" w:type="dxa"/>
            <w:tcBorders>
              <w:top w:val="nil"/>
              <w:left w:val="nil"/>
              <w:bottom w:val="single" w:color="auto" w:sz="4" w:space="0"/>
              <w:right w:val="single" w:color="auto" w:sz="4" w:space="0"/>
            </w:tcBorders>
            <w:vAlign w:val="center"/>
          </w:tcPr>
          <w:p>
            <w:pPr>
              <w:widowControl/>
              <w:autoSpaceDE/>
              <w:adjustRightInd/>
              <w:jc w:val="center"/>
              <w:rPr>
                <w:rFonts w:ascii="Times New Roman" w:hAnsi="Times New Roman" w:cs="Times New Roman"/>
                <w:color w:val="000000"/>
                <w:sz w:val="22"/>
                <w:szCs w:val="22"/>
              </w:rPr>
            </w:pPr>
            <w:r>
              <w:rPr>
                <w:rFonts w:ascii="Times New Roman" w:hAnsi="Times New Roman" w:cs="Times New Roman"/>
                <w:color w:val="000000"/>
                <w:sz w:val="22"/>
                <w:szCs w:val="22"/>
              </w:rPr>
              <w:t>ЦСР</w:t>
            </w:r>
          </w:p>
        </w:tc>
        <w:tc>
          <w:tcPr>
            <w:tcW w:w="1417" w:type="dxa"/>
            <w:tcBorders>
              <w:top w:val="nil"/>
              <w:left w:val="nil"/>
              <w:bottom w:val="single" w:color="auto" w:sz="4" w:space="0"/>
              <w:right w:val="single" w:color="auto" w:sz="4" w:space="0"/>
            </w:tcBorders>
            <w:vAlign w:val="center"/>
          </w:tcPr>
          <w:p>
            <w:pPr>
              <w:widowControl/>
              <w:autoSpaceDE/>
              <w:adjustRightInd/>
              <w:jc w:val="center"/>
              <w:rPr>
                <w:rFonts w:ascii="Times New Roman" w:hAnsi="Times New Roman" w:cs="Times New Roman"/>
                <w:color w:val="000000"/>
                <w:sz w:val="22"/>
                <w:szCs w:val="22"/>
              </w:rPr>
            </w:pPr>
            <w:r>
              <w:rPr>
                <w:rFonts w:ascii="Times New Roman" w:hAnsi="Times New Roman" w:cs="Times New Roman"/>
                <w:color w:val="000000"/>
                <w:sz w:val="22"/>
                <w:szCs w:val="22"/>
              </w:rPr>
              <w:t>утверждено сводной бюджетной росписью на 1 января отчетного года</w:t>
            </w:r>
          </w:p>
        </w:tc>
        <w:tc>
          <w:tcPr>
            <w:tcW w:w="1560" w:type="dxa"/>
            <w:tcBorders>
              <w:top w:val="nil"/>
              <w:left w:val="nil"/>
              <w:bottom w:val="single" w:color="auto" w:sz="4" w:space="0"/>
              <w:right w:val="single" w:color="auto" w:sz="4" w:space="0"/>
            </w:tcBorders>
            <w:vAlign w:val="center"/>
          </w:tcPr>
          <w:p>
            <w:pPr>
              <w:widowControl/>
              <w:autoSpaceDE/>
              <w:adjustRightInd/>
              <w:jc w:val="center"/>
              <w:rPr>
                <w:rFonts w:ascii="Times New Roman" w:hAnsi="Times New Roman" w:cs="Times New Roman"/>
                <w:color w:val="000000"/>
                <w:sz w:val="22"/>
                <w:szCs w:val="22"/>
              </w:rPr>
            </w:pPr>
            <w:r>
              <w:rPr>
                <w:rFonts w:ascii="Times New Roman" w:hAnsi="Times New Roman" w:cs="Times New Roman"/>
                <w:color w:val="000000"/>
                <w:sz w:val="22"/>
                <w:szCs w:val="22"/>
              </w:rPr>
              <w:t>утверждено сводной бюджетной росписью на отчетную дату</w:t>
            </w:r>
          </w:p>
        </w:tc>
        <w:tc>
          <w:tcPr>
            <w:tcW w:w="1561" w:type="dxa"/>
            <w:tcBorders>
              <w:top w:val="nil"/>
              <w:left w:val="nil"/>
              <w:bottom w:val="single" w:color="auto" w:sz="4" w:space="0"/>
              <w:right w:val="single" w:color="auto" w:sz="4" w:space="0"/>
            </w:tcBorders>
            <w:vAlign w:val="center"/>
          </w:tcPr>
          <w:p>
            <w:pPr>
              <w:widowControl/>
              <w:autoSpaceDE/>
              <w:adjustRightInd/>
              <w:ind w:right="-108"/>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утверждено в муниципальной программе на отчетную дату </w:t>
            </w:r>
          </w:p>
        </w:tc>
        <w:tc>
          <w:tcPr>
            <w:tcW w:w="1654" w:type="dxa"/>
            <w:tcBorders>
              <w:top w:val="nil"/>
              <w:left w:val="nil"/>
              <w:bottom w:val="single" w:color="auto" w:sz="4" w:space="0"/>
              <w:right w:val="single" w:color="auto" w:sz="4" w:space="0"/>
            </w:tcBorders>
            <w:vAlign w:val="center"/>
          </w:tcPr>
          <w:p>
            <w:pPr>
              <w:widowControl/>
              <w:autoSpaceDE/>
              <w:adjustRightInd/>
              <w:jc w:val="center"/>
              <w:rPr>
                <w:rFonts w:ascii="Times New Roman" w:hAnsi="Times New Roman" w:cs="Times New Roman"/>
                <w:color w:val="000000"/>
                <w:sz w:val="22"/>
                <w:szCs w:val="22"/>
              </w:rPr>
            </w:pPr>
            <w:r>
              <w:rPr>
                <w:rFonts w:ascii="Times New Roman" w:hAnsi="Times New Roman" w:cs="Times New Roman"/>
                <w:color w:val="000000"/>
                <w:sz w:val="22"/>
                <w:szCs w:val="22"/>
              </w:rPr>
              <w:t>кассовое исполнение</w:t>
            </w:r>
          </w:p>
        </w:tc>
      </w:tr>
      <w:tr>
        <w:tblPrEx>
          <w:tblCellMar>
            <w:top w:w="0" w:type="dxa"/>
            <w:left w:w="108" w:type="dxa"/>
            <w:bottom w:w="0" w:type="dxa"/>
            <w:right w:w="108" w:type="dxa"/>
          </w:tblCellMar>
        </w:tblPrEx>
        <w:trPr>
          <w:trHeight w:val="315" w:hRule="atLeast"/>
        </w:trPr>
        <w:tc>
          <w:tcPr>
            <w:tcW w:w="960" w:type="dxa"/>
            <w:tcBorders>
              <w:top w:val="nil"/>
              <w:left w:val="single" w:color="auto" w:sz="4" w:space="0"/>
              <w:bottom w:val="single" w:color="auto" w:sz="4" w:space="0"/>
              <w:right w:val="single" w:color="auto" w:sz="4" w:space="0"/>
            </w:tcBorders>
            <w:vAlign w:val="center"/>
          </w:tcPr>
          <w:p>
            <w:pPr>
              <w:widowControl/>
              <w:autoSpaceDE/>
              <w:adjustRightInd/>
              <w:jc w:val="center"/>
              <w:rPr>
                <w:rFonts w:ascii="Times New Roman" w:hAnsi="Times New Roman" w:cs="Times New Roman"/>
                <w:color w:val="000000"/>
                <w:sz w:val="22"/>
                <w:szCs w:val="22"/>
              </w:rPr>
            </w:pPr>
            <w:r>
              <w:rPr>
                <w:rFonts w:ascii="Times New Roman" w:hAnsi="Times New Roman" w:cs="Times New Roman"/>
                <w:color w:val="000000"/>
                <w:sz w:val="22"/>
                <w:szCs w:val="22"/>
              </w:rPr>
              <w:t>1</w:t>
            </w:r>
          </w:p>
        </w:tc>
        <w:tc>
          <w:tcPr>
            <w:tcW w:w="1445" w:type="dxa"/>
            <w:tcBorders>
              <w:top w:val="nil"/>
              <w:left w:val="nil"/>
              <w:bottom w:val="single" w:color="auto" w:sz="4" w:space="0"/>
              <w:right w:val="single" w:color="auto" w:sz="4" w:space="0"/>
            </w:tcBorders>
            <w:vAlign w:val="center"/>
          </w:tcPr>
          <w:p>
            <w:pPr>
              <w:widowControl/>
              <w:autoSpaceDE/>
              <w:adjustRightInd/>
              <w:jc w:val="center"/>
              <w:rPr>
                <w:rFonts w:ascii="Times New Roman" w:hAnsi="Times New Roman" w:cs="Times New Roman"/>
                <w:color w:val="000000"/>
                <w:sz w:val="22"/>
                <w:szCs w:val="22"/>
              </w:rPr>
            </w:pPr>
            <w:r>
              <w:rPr>
                <w:rFonts w:ascii="Times New Roman" w:hAnsi="Times New Roman" w:cs="Times New Roman"/>
                <w:color w:val="000000"/>
                <w:sz w:val="22"/>
                <w:szCs w:val="22"/>
              </w:rPr>
              <w:t>2</w:t>
            </w:r>
          </w:p>
        </w:tc>
        <w:tc>
          <w:tcPr>
            <w:tcW w:w="2269" w:type="dxa"/>
            <w:tcBorders>
              <w:top w:val="nil"/>
              <w:left w:val="nil"/>
              <w:bottom w:val="single" w:color="auto" w:sz="4" w:space="0"/>
              <w:right w:val="single" w:color="auto" w:sz="4" w:space="0"/>
            </w:tcBorders>
            <w:vAlign w:val="center"/>
          </w:tcPr>
          <w:p>
            <w:pPr>
              <w:widowControl/>
              <w:autoSpaceDE/>
              <w:adjustRightInd/>
              <w:jc w:val="center"/>
              <w:rPr>
                <w:rFonts w:ascii="Times New Roman" w:hAnsi="Times New Roman" w:cs="Times New Roman"/>
                <w:color w:val="000000"/>
                <w:sz w:val="22"/>
                <w:szCs w:val="22"/>
              </w:rPr>
            </w:pPr>
            <w:r>
              <w:rPr>
                <w:rFonts w:ascii="Times New Roman" w:hAnsi="Times New Roman" w:cs="Times New Roman"/>
                <w:color w:val="000000"/>
                <w:sz w:val="22"/>
                <w:szCs w:val="22"/>
              </w:rPr>
              <w:t>3</w:t>
            </w:r>
          </w:p>
        </w:tc>
        <w:tc>
          <w:tcPr>
            <w:tcW w:w="1986" w:type="dxa"/>
            <w:tcBorders>
              <w:top w:val="nil"/>
              <w:left w:val="nil"/>
              <w:bottom w:val="single" w:color="auto" w:sz="4" w:space="0"/>
              <w:right w:val="single" w:color="auto" w:sz="4" w:space="0"/>
            </w:tcBorders>
            <w:vAlign w:val="center"/>
          </w:tcPr>
          <w:p>
            <w:pPr>
              <w:widowControl/>
              <w:autoSpaceDE/>
              <w:adjustRightInd/>
              <w:jc w:val="center"/>
              <w:rPr>
                <w:rFonts w:ascii="Times New Roman" w:hAnsi="Times New Roman" w:cs="Times New Roman"/>
                <w:color w:val="000000"/>
                <w:sz w:val="22"/>
                <w:szCs w:val="22"/>
              </w:rPr>
            </w:pPr>
            <w:r>
              <w:rPr>
                <w:rFonts w:ascii="Times New Roman" w:hAnsi="Times New Roman" w:cs="Times New Roman"/>
                <w:color w:val="000000"/>
                <w:sz w:val="22"/>
                <w:szCs w:val="22"/>
              </w:rPr>
              <w:t>4</w:t>
            </w:r>
          </w:p>
        </w:tc>
        <w:tc>
          <w:tcPr>
            <w:tcW w:w="992" w:type="dxa"/>
            <w:tcBorders>
              <w:top w:val="nil"/>
              <w:left w:val="nil"/>
              <w:bottom w:val="single" w:color="auto" w:sz="4" w:space="0"/>
              <w:right w:val="single" w:color="auto" w:sz="4" w:space="0"/>
            </w:tcBorders>
            <w:vAlign w:val="center"/>
          </w:tcPr>
          <w:p>
            <w:pPr>
              <w:widowControl/>
              <w:autoSpaceDE/>
              <w:adjustRightInd/>
              <w:jc w:val="center"/>
              <w:rPr>
                <w:rFonts w:ascii="Times New Roman" w:hAnsi="Times New Roman" w:cs="Times New Roman"/>
                <w:color w:val="000000"/>
                <w:sz w:val="22"/>
                <w:szCs w:val="22"/>
              </w:rPr>
            </w:pPr>
            <w:r>
              <w:rPr>
                <w:rFonts w:ascii="Times New Roman" w:hAnsi="Times New Roman" w:cs="Times New Roman"/>
                <w:color w:val="000000"/>
                <w:sz w:val="22"/>
                <w:szCs w:val="22"/>
              </w:rPr>
              <w:t>5</w:t>
            </w:r>
          </w:p>
        </w:tc>
        <w:tc>
          <w:tcPr>
            <w:tcW w:w="1276" w:type="dxa"/>
            <w:tcBorders>
              <w:top w:val="nil"/>
              <w:left w:val="nil"/>
              <w:bottom w:val="single" w:color="auto" w:sz="4" w:space="0"/>
              <w:right w:val="single" w:color="auto" w:sz="4" w:space="0"/>
            </w:tcBorders>
            <w:vAlign w:val="center"/>
          </w:tcPr>
          <w:p>
            <w:pPr>
              <w:widowControl/>
              <w:autoSpaceDE/>
              <w:adjustRightInd/>
              <w:jc w:val="center"/>
              <w:rPr>
                <w:rFonts w:ascii="Times New Roman" w:hAnsi="Times New Roman" w:cs="Times New Roman"/>
                <w:color w:val="000000"/>
                <w:sz w:val="22"/>
                <w:szCs w:val="22"/>
              </w:rPr>
            </w:pPr>
            <w:r>
              <w:rPr>
                <w:rFonts w:ascii="Times New Roman" w:hAnsi="Times New Roman" w:cs="Times New Roman"/>
                <w:color w:val="000000"/>
                <w:sz w:val="22"/>
                <w:szCs w:val="22"/>
              </w:rPr>
              <w:t>6</w:t>
            </w:r>
          </w:p>
        </w:tc>
        <w:tc>
          <w:tcPr>
            <w:tcW w:w="1417" w:type="dxa"/>
            <w:tcBorders>
              <w:top w:val="nil"/>
              <w:left w:val="nil"/>
              <w:bottom w:val="single" w:color="auto" w:sz="4" w:space="0"/>
              <w:right w:val="single" w:color="auto" w:sz="4" w:space="0"/>
            </w:tcBorders>
            <w:vAlign w:val="center"/>
          </w:tcPr>
          <w:p>
            <w:pPr>
              <w:widowControl/>
              <w:autoSpaceDE/>
              <w:adjustRightInd/>
              <w:jc w:val="center"/>
              <w:rPr>
                <w:rFonts w:ascii="Times New Roman" w:hAnsi="Times New Roman" w:cs="Times New Roman"/>
                <w:color w:val="000000"/>
                <w:sz w:val="22"/>
                <w:szCs w:val="22"/>
              </w:rPr>
            </w:pPr>
            <w:r>
              <w:rPr>
                <w:rFonts w:ascii="Times New Roman" w:hAnsi="Times New Roman" w:cs="Times New Roman"/>
                <w:color w:val="000000"/>
                <w:sz w:val="22"/>
                <w:szCs w:val="22"/>
              </w:rPr>
              <w:t>7</w:t>
            </w:r>
          </w:p>
        </w:tc>
        <w:tc>
          <w:tcPr>
            <w:tcW w:w="1560" w:type="dxa"/>
            <w:tcBorders>
              <w:top w:val="nil"/>
              <w:left w:val="nil"/>
              <w:bottom w:val="single" w:color="auto" w:sz="4" w:space="0"/>
              <w:right w:val="single" w:color="auto" w:sz="4" w:space="0"/>
            </w:tcBorders>
            <w:vAlign w:val="center"/>
          </w:tcPr>
          <w:p>
            <w:pPr>
              <w:widowControl/>
              <w:autoSpaceDE/>
              <w:adjustRightInd/>
              <w:jc w:val="center"/>
              <w:rPr>
                <w:rFonts w:ascii="Times New Roman" w:hAnsi="Times New Roman" w:cs="Times New Roman"/>
                <w:color w:val="000000"/>
                <w:sz w:val="22"/>
                <w:szCs w:val="22"/>
              </w:rPr>
            </w:pPr>
            <w:r>
              <w:rPr>
                <w:rFonts w:ascii="Times New Roman" w:hAnsi="Times New Roman" w:cs="Times New Roman"/>
                <w:color w:val="000000"/>
                <w:sz w:val="22"/>
                <w:szCs w:val="22"/>
              </w:rPr>
              <w:t>8</w:t>
            </w:r>
          </w:p>
        </w:tc>
        <w:tc>
          <w:tcPr>
            <w:tcW w:w="1561" w:type="dxa"/>
            <w:tcBorders>
              <w:top w:val="nil"/>
              <w:left w:val="nil"/>
              <w:bottom w:val="single" w:color="auto" w:sz="4" w:space="0"/>
              <w:right w:val="single" w:color="auto" w:sz="4" w:space="0"/>
            </w:tcBorders>
            <w:vAlign w:val="center"/>
          </w:tcPr>
          <w:p>
            <w:pPr>
              <w:widowControl/>
              <w:autoSpaceDE/>
              <w:adjustRightInd/>
              <w:jc w:val="center"/>
              <w:rPr>
                <w:rFonts w:ascii="Times New Roman" w:hAnsi="Times New Roman" w:cs="Times New Roman"/>
                <w:color w:val="000000"/>
                <w:sz w:val="22"/>
                <w:szCs w:val="22"/>
              </w:rPr>
            </w:pPr>
            <w:r>
              <w:rPr>
                <w:rFonts w:ascii="Times New Roman" w:hAnsi="Times New Roman" w:cs="Times New Roman"/>
                <w:color w:val="000000"/>
                <w:sz w:val="22"/>
                <w:szCs w:val="22"/>
              </w:rPr>
              <w:t>9</w:t>
            </w:r>
          </w:p>
        </w:tc>
        <w:tc>
          <w:tcPr>
            <w:tcW w:w="1654" w:type="dxa"/>
            <w:tcBorders>
              <w:top w:val="nil"/>
              <w:left w:val="nil"/>
              <w:bottom w:val="single" w:color="auto" w:sz="4" w:space="0"/>
              <w:right w:val="single" w:color="auto" w:sz="4" w:space="0"/>
            </w:tcBorders>
            <w:vAlign w:val="center"/>
          </w:tcPr>
          <w:p>
            <w:pPr>
              <w:widowControl/>
              <w:autoSpaceDE/>
              <w:adjustRightInd/>
              <w:jc w:val="center"/>
              <w:rPr>
                <w:rFonts w:ascii="Times New Roman" w:hAnsi="Times New Roman" w:cs="Times New Roman"/>
                <w:color w:val="000000"/>
                <w:sz w:val="22"/>
                <w:szCs w:val="22"/>
              </w:rPr>
            </w:pPr>
            <w:r>
              <w:rPr>
                <w:rFonts w:ascii="Times New Roman" w:hAnsi="Times New Roman" w:cs="Times New Roman"/>
                <w:color w:val="000000"/>
                <w:sz w:val="22"/>
                <w:szCs w:val="22"/>
              </w:rPr>
              <w:t>10</w:t>
            </w:r>
          </w:p>
        </w:tc>
      </w:tr>
      <w:tr>
        <w:tblPrEx>
          <w:tblCellMar>
            <w:top w:w="0" w:type="dxa"/>
            <w:left w:w="108" w:type="dxa"/>
            <w:bottom w:w="0" w:type="dxa"/>
            <w:right w:w="108" w:type="dxa"/>
          </w:tblCellMar>
        </w:tblPrEx>
        <w:trPr>
          <w:trHeight w:val="300" w:hRule="atLeast"/>
        </w:trPr>
        <w:tc>
          <w:tcPr>
            <w:tcW w:w="960" w:type="dxa"/>
            <w:vMerge w:val="restart"/>
            <w:tcBorders>
              <w:top w:val="nil"/>
              <w:left w:val="single" w:color="auto" w:sz="4" w:space="0"/>
              <w:bottom w:val="single" w:color="auto" w:sz="4" w:space="0"/>
              <w:right w:val="single" w:color="auto" w:sz="4" w:space="0"/>
            </w:tcBorders>
            <w:noWrap/>
            <w:vAlign w:val="center"/>
          </w:tcPr>
          <w:p>
            <w:pPr>
              <w:widowControl/>
              <w:autoSpaceDE/>
              <w:adjustRightInd/>
              <w:jc w:val="center"/>
              <w:rPr>
                <w:rFonts w:ascii="Times New Roman" w:hAnsi="Times New Roman" w:cs="Times New Roman"/>
                <w:color w:val="000000"/>
                <w:sz w:val="22"/>
                <w:szCs w:val="22"/>
              </w:rPr>
            </w:pPr>
            <w:r>
              <w:rPr>
                <w:rFonts w:ascii="Times New Roman" w:hAnsi="Times New Roman" w:cs="Times New Roman"/>
                <w:color w:val="000000"/>
                <w:sz w:val="22"/>
                <w:szCs w:val="22"/>
              </w:rPr>
              <w:t>1.</w:t>
            </w:r>
          </w:p>
        </w:tc>
        <w:tc>
          <w:tcPr>
            <w:tcW w:w="1445" w:type="dxa"/>
            <w:vMerge w:val="restart"/>
            <w:tcBorders>
              <w:top w:val="nil"/>
              <w:left w:val="single" w:color="auto" w:sz="4" w:space="0"/>
              <w:bottom w:val="single" w:color="auto" w:sz="4" w:space="0"/>
              <w:right w:val="single" w:color="auto" w:sz="4" w:space="0"/>
            </w:tcBorders>
            <w:vAlign w:val="center"/>
          </w:tcPr>
          <w:p>
            <w:pPr>
              <w:widowControl/>
              <w:autoSpaceDE/>
              <w:adjustRightInd/>
              <w:jc w:val="center"/>
              <w:rPr>
                <w:rFonts w:ascii="Times New Roman" w:hAnsi="Times New Roman" w:cs="Times New Roman"/>
                <w:color w:val="000000"/>
                <w:sz w:val="22"/>
                <w:szCs w:val="22"/>
              </w:rPr>
            </w:pPr>
            <w:r>
              <w:rPr>
                <w:rFonts w:ascii="Times New Roman" w:hAnsi="Times New Roman" w:cs="Times New Roman"/>
                <w:color w:val="000000"/>
                <w:sz w:val="22"/>
                <w:szCs w:val="22"/>
              </w:rPr>
              <w:t>Муниципальная программа (комплексная программа)</w:t>
            </w:r>
          </w:p>
        </w:tc>
        <w:tc>
          <w:tcPr>
            <w:tcW w:w="2269" w:type="dxa"/>
            <w:vMerge w:val="restart"/>
            <w:tcBorders>
              <w:top w:val="nil"/>
              <w:left w:val="single" w:color="auto" w:sz="4" w:space="0"/>
              <w:bottom w:val="single" w:color="auto" w:sz="4" w:space="0"/>
              <w:right w:val="single" w:color="auto" w:sz="4" w:space="0"/>
            </w:tcBorders>
            <w:noWrap/>
            <w:vAlign w:val="center"/>
          </w:tcPr>
          <w:p>
            <w:pPr>
              <w:widowControl/>
              <w:autoSpaceDE/>
              <w:adjustRightInd/>
              <w:jc w:val="center"/>
              <w:rPr>
                <w:rFonts w:ascii="Times New Roman" w:hAnsi="Times New Roman" w:cs="Times New Roman"/>
                <w:color w:val="000000"/>
                <w:sz w:val="22"/>
                <w:szCs w:val="22"/>
              </w:rPr>
            </w:pPr>
            <w:r>
              <w:rPr>
                <w:rFonts w:ascii="Times New Roman" w:hAnsi="Times New Roman" w:cs="Times New Roman"/>
                <w:color w:val="000000"/>
                <w:sz w:val="22"/>
                <w:szCs w:val="22"/>
              </w:rPr>
              <w:t> </w:t>
            </w:r>
          </w:p>
        </w:tc>
        <w:tc>
          <w:tcPr>
            <w:tcW w:w="1986" w:type="dxa"/>
            <w:tcBorders>
              <w:top w:val="nil"/>
              <w:left w:val="nil"/>
              <w:bottom w:val="single" w:color="auto" w:sz="4" w:space="0"/>
              <w:right w:val="single" w:color="auto" w:sz="4" w:space="0"/>
            </w:tcBorders>
            <w:noWrap/>
            <w:vAlign w:val="center"/>
          </w:tcPr>
          <w:p>
            <w:pPr>
              <w:widowControl/>
              <w:autoSpaceDE/>
              <w:adjustRightInd/>
              <w:rPr>
                <w:rFonts w:ascii="Times New Roman" w:hAnsi="Times New Roman" w:cs="Times New Roman"/>
                <w:color w:val="000000"/>
                <w:sz w:val="22"/>
                <w:szCs w:val="22"/>
              </w:rPr>
            </w:pPr>
            <w:r>
              <w:rPr>
                <w:rFonts w:ascii="Times New Roman" w:hAnsi="Times New Roman" w:cs="Times New Roman"/>
                <w:color w:val="000000"/>
                <w:sz w:val="22"/>
                <w:szCs w:val="22"/>
              </w:rPr>
              <w:t>всего, в том числе:</w:t>
            </w:r>
          </w:p>
        </w:tc>
        <w:tc>
          <w:tcPr>
            <w:tcW w:w="992" w:type="dxa"/>
            <w:tcBorders>
              <w:top w:val="nil"/>
              <w:left w:val="nil"/>
              <w:bottom w:val="single" w:color="auto" w:sz="4" w:space="0"/>
              <w:right w:val="single" w:color="auto" w:sz="4" w:space="0"/>
            </w:tcBorders>
            <w:noWrap/>
            <w:vAlign w:val="center"/>
          </w:tcPr>
          <w:p>
            <w:pPr>
              <w:widowControl/>
              <w:autoSpaceDE/>
              <w:adjustRightInd/>
              <w:jc w:val="center"/>
              <w:rPr>
                <w:rFonts w:ascii="Times New Roman" w:hAnsi="Times New Roman" w:cs="Times New Roman"/>
                <w:color w:val="000000"/>
                <w:sz w:val="22"/>
                <w:szCs w:val="22"/>
              </w:rPr>
            </w:pPr>
            <w:r>
              <w:rPr>
                <w:rFonts w:ascii="Times New Roman" w:hAnsi="Times New Roman" w:cs="Times New Roman"/>
                <w:color w:val="000000"/>
                <w:sz w:val="22"/>
                <w:szCs w:val="22"/>
              </w:rPr>
              <w:t>Х</w:t>
            </w:r>
          </w:p>
        </w:tc>
        <w:tc>
          <w:tcPr>
            <w:tcW w:w="1276" w:type="dxa"/>
            <w:tcBorders>
              <w:top w:val="nil"/>
              <w:left w:val="nil"/>
              <w:bottom w:val="single" w:color="auto" w:sz="4" w:space="0"/>
              <w:right w:val="single" w:color="auto" w:sz="4" w:space="0"/>
            </w:tcBorders>
            <w:noWrap/>
            <w:vAlign w:val="center"/>
          </w:tcPr>
          <w:p>
            <w:pPr>
              <w:widowControl/>
              <w:autoSpaceDE/>
              <w:adjustRightInd/>
              <w:jc w:val="center"/>
              <w:rPr>
                <w:rFonts w:ascii="Times New Roman" w:hAnsi="Times New Roman" w:cs="Times New Roman"/>
                <w:color w:val="000000"/>
                <w:sz w:val="22"/>
                <w:szCs w:val="22"/>
              </w:rPr>
            </w:pPr>
            <w:r>
              <w:rPr>
                <w:rFonts w:ascii="Times New Roman" w:hAnsi="Times New Roman" w:cs="Times New Roman"/>
                <w:color w:val="000000"/>
                <w:sz w:val="22"/>
                <w:szCs w:val="22"/>
              </w:rPr>
              <w:t>Х</w:t>
            </w:r>
          </w:p>
        </w:tc>
        <w:tc>
          <w:tcPr>
            <w:tcW w:w="1417" w:type="dxa"/>
            <w:tcBorders>
              <w:top w:val="nil"/>
              <w:left w:val="nil"/>
              <w:bottom w:val="single" w:color="auto" w:sz="4" w:space="0"/>
              <w:right w:val="single" w:color="auto" w:sz="4" w:space="0"/>
            </w:tcBorders>
            <w:noWrap/>
            <w:vAlign w:val="center"/>
          </w:tcPr>
          <w:p>
            <w:pPr>
              <w:widowControl/>
              <w:autoSpaceDE/>
              <w:adjustRightInd/>
              <w:jc w:val="center"/>
              <w:rPr>
                <w:rFonts w:ascii="Times New Roman" w:hAnsi="Times New Roman" w:cs="Times New Roman"/>
                <w:color w:val="000000"/>
                <w:sz w:val="22"/>
                <w:szCs w:val="22"/>
              </w:rPr>
            </w:pPr>
            <w:r>
              <w:rPr>
                <w:rFonts w:ascii="Times New Roman" w:hAnsi="Times New Roman" w:cs="Times New Roman"/>
                <w:color w:val="000000"/>
                <w:sz w:val="22"/>
                <w:szCs w:val="22"/>
              </w:rPr>
              <w:t> </w:t>
            </w:r>
          </w:p>
        </w:tc>
        <w:tc>
          <w:tcPr>
            <w:tcW w:w="1560" w:type="dxa"/>
            <w:tcBorders>
              <w:top w:val="nil"/>
              <w:left w:val="nil"/>
              <w:bottom w:val="single" w:color="auto" w:sz="4" w:space="0"/>
              <w:right w:val="single" w:color="auto" w:sz="4" w:space="0"/>
            </w:tcBorders>
            <w:noWrap/>
            <w:vAlign w:val="center"/>
          </w:tcPr>
          <w:p>
            <w:pPr>
              <w:widowControl/>
              <w:autoSpaceDE/>
              <w:adjustRightInd/>
              <w:jc w:val="center"/>
              <w:rPr>
                <w:rFonts w:ascii="Times New Roman" w:hAnsi="Times New Roman" w:cs="Times New Roman"/>
                <w:color w:val="000000"/>
                <w:sz w:val="22"/>
                <w:szCs w:val="22"/>
              </w:rPr>
            </w:pPr>
            <w:r>
              <w:rPr>
                <w:rFonts w:ascii="Times New Roman" w:hAnsi="Times New Roman" w:cs="Times New Roman"/>
                <w:color w:val="000000"/>
                <w:sz w:val="22"/>
                <w:szCs w:val="22"/>
              </w:rPr>
              <w:t> </w:t>
            </w:r>
          </w:p>
        </w:tc>
        <w:tc>
          <w:tcPr>
            <w:tcW w:w="1561" w:type="dxa"/>
            <w:tcBorders>
              <w:top w:val="nil"/>
              <w:left w:val="nil"/>
              <w:bottom w:val="single" w:color="auto" w:sz="4" w:space="0"/>
              <w:right w:val="single" w:color="auto" w:sz="4" w:space="0"/>
            </w:tcBorders>
            <w:noWrap/>
            <w:vAlign w:val="center"/>
          </w:tcPr>
          <w:p>
            <w:pPr>
              <w:widowControl/>
              <w:autoSpaceDE/>
              <w:adjustRightInd/>
              <w:jc w:val="center"/>
              <w:rPr>
                <w:rFonts w:ascii="Times New Roman" w:hAnsi="Times New Roman" w:cs="Times New Roman"/>
                <w:color w:val="000000"/>
                <w:sz w:val="22"/>
                <w:szCs w:val="22"/>
              </w:rPr>
            </w:pPr>
            <w:r>
              <w:rPr>
                <w:rFonts w:ascii="Times New Roman" w:hAnsi="Times New Roman" w:cs="Times New Roman"/>
                <w:color w:val="000000"/>
                <w:sz w:val="22"/>
                <w:szCs w:val="22"/>
              </w:rPr>
              <w:t> </w:t>
            </w:r>
          </w:p>
        </w:tc>
        <w:tc>
          <w:tcPr>
            <w:tcW w:w="1654" w:type="dxa"/>
            <w:tcBorders>
              <w:top w:val="nil"/>
              <w:left w:val="nil"/>
              <w:bottom w:val="single" w:color="auto" w:sz="4" w:space="0"/>
              <w:right w:val="single" w:color="auto" w:sz="4" w:space="0"/>
            </w:tcBorders>
            <w:noWrap/>
            <w:vAlign w:val="center"/>
          </w:tcPr>
          <w:p>
            <w:pPr>
              <w:widowControl/>
              <w:autoSpaceDE/>
              <w:adjustRightInd/>
              <w:jc w:val="center"/>
              <w:rPr>
                <w:rFonts w:ascii="Times New Roman" w:hAnsi="Times New Roman" w:cs="Times New Roman"/>
                <w:color w:val="000000"/>
                <w:sz w:val="22"/>
                <w:szCs w:val="22"/>
              </w:rPr>
            </w:pPr>
            <w:r>
              <w:rPr>
                <w:rFonts w:ascii="Times New Roman" w:hAnsi="Times New Roman" w:cs="Times New Roman"/>
                <w:color w:val="000000"/>
                <w:sz w:val="22"/>
                <w:szCs w:val="22"/>
              </w:rPr>
              <w:t> </w:t>
            </w:r>
          </w:p>
        </w:tc>
      </w:tr>
      <w:tr>
        <w:tblPrEx>
          <w:tblCellMar>
            <w:top w:w="0" w:type="dxa"/>
            <w:left w:w="108" w:type="dxa"/>
            <w:bottom w:w="0" w:type="dxa"/>
            <w:right w:w="108" w:type="dxa"/>
          </w:tblCellMar>
        </w:tblPrEx>
        <w:trPr>
          <w:trHeight w:val="1020" w:hRule="atLeast"/>
        </w:trPr>
        <w:tc>
          <w:tcPr>
            <w:tcW w:w="960" w:type="dxa"/>
            <w:vMerge w:val="continue"/>
            <w:tcBorders>
              <w:top w:val="nil"/>
              <w:left w:val="single" w:color="auto" w:sz="4" w:space="0"/>
              <w:bottom w:val="single" w:color="auto" w:sz="4" w:space="0"/>
              <w:right w:val="single" w:color="auto" w:sz="4" w:space="0"/>
            </w:tcBorders>
            <w:vAlign w:val="center"/>
          </w:tcPr>
          <w:p>
            <w:pPr>
              <w:widowControl/>
              <w:autoSpaceDE/>
              <w:autoSpaceDN/>
              <w:adjustRightInd/>
              <w:rPr>
                <w:rFonts w:ascii="Times New Roman" w:hAnsi="Times New Roman" w:cs="Times New Roman"/>
                <w:color w:val="000000"/>
                <w:sz w:val="22"/>
                <w:szCs w:val="22"/>
              </w:rPr>
            </w:pPr>
          </w:p>
        </w:tc>
        <w:tc>
          <w:tcPr>
            <w:tcW w:w="1445" w:type="dxa"/>
            <w:vMerge w:val="continue"/>
            <w:tcBorders>
              <w:top w:val="nil"/>
              <w:left w:val="single" w:color="auto" w:sz="4" w:space="0"/>
              <w:bottom w:val="single" w:color="auto" w:sz="4" w:space="0"/>
              <w:right w:val="single" w:color="auto" w:sz="4" w:space="0"/>
            </w:tcBorders>
            <w:vAlign w:val="center"/>
          </w:tcPr>
          <w:p>
            <w:pPr>
              <w:widowControl/>
              <w:autoSpaceDE/>
              <w:autoSpaceDN/>
              <w:adjustRightInd/>
              <w:rPr>
                <w:rFonts w:ascii="Times New Roman" w:hAnsi="Times New Roman" w:cs="Times New Roman"/>
                <w:color w:val="000000"/>
                <w:sz w:val="22"/>
                <w:szCs w:val="22"/>
              </w:rPr>
            </w:pPr>
          </w:p>
        </w:tc>
        <w:tc>
          <w:tcPr>
            <w:tcW w:w="2269" w:type="dxa"/>
            <w:vMerge w:val="continue"/>
            <w:tcBorders>
              <w:top w:val="nil"/>
              <w:left w:val="single" w:color="auto" w:sz="4" w:space="0"/>
              <w:bottom w:val="single" w:color="auto" w:sz="4" w:space="0"/>
              <w:right w:val="single" w:color="auto" w:sz="4" w:space="0"/>
            </w:tcBorders>
            <w:vAlign w:val="center"/>
          </w:tcPr>
          <w:p>
            <w:pPr>
              <w:widowControl/>
              <w:autoSpaceDE/>
              <w:autoSpaceDN/>
              <w:adjustRightInd/>
              <w:rPr>
                <w:rFonts w:ascii="Times New Roman" w:hAnsi="Times New Roman" w:cs="Times New Roman"/>
                <w:color w:val="000000"/>
                <w:sz w:val="22"/>
                <w:szCs w:val="22"/>
              </w:rPr>
            </w:pPr>
          </w:p>
        </w:tc>
        <w:tc>
          <w:tcPr>
            <w:tcW w:w="1986" w:type="dxa"/>
            <w:tcBorders>
              <w:top w:val="nil"/>
              <w:left w:val="nil"/>
              <w:bottom w:val="single" w:color="auto" w:sz="4" w:space="0"/>
              <w:right w:val="single" w:color="auto" w:sz="4" w:space="0"/>
            </w:tcBorders>
            <w:vAlign w:val="center"/>
          </w:tcPr>
          <w:p>
            <w:pPr>
              <w:widowControl/>
              <w:autoSpaceDE/>
              <w:adjustRightInd/>
              <w:rPr>
                <w:rFonts w:ascii="Times New Roman" w:hAnsi="Times New Roman" w:cs="Times New Roman"/>
                <w:color w:val="000000"/>
                <w:sz w:val="22"/>
                <w:szCs w:val="22"/>
              </w:rPr>
            </w:pPr>
            <w:r>
              <w:rPr>
                <w:rFonts w:ascii="Times New Roman" w:hAnsi="Times New Roman" w:cs="Times New Roman"/>
                <w:color w:val="000000"/>
                <w:sz w:val="22"/>
                <w:szCs w:val="22"/>
              </w:rPr>
              <w:t>ответственный  исполнитель муниципальной программы (комплексной программы)</w:t>
            </w:r>
          </w:p>
        </w:tc>
        <w:tc>
          <w:tcPr>
            <w:tcW w:w="992" w:type="dxa"/>
            <w:tcBorders>
              <w:top w:val="nil"/>
              <w:left w:val="nil"/>
              <w:bottom w:val="single" w:color="auto" w:sz="4" w:space="0"/>
              <w:right w:val="single" w:color="auto" w:sz="4" w:space="0"/>
            </w:tcBorders>
            <w:noWrap/>
            <w:vAlign w:val="center"/>
          </w:tcPr>
          <w:p>
            <w:pPr>
              <w:widowControl/>
              <w:autoSpaceDE/>
              <w:adjustRightInd/>
              <w:jc w:val="center"/>
              <w:rPr>
                <w:rFonts w:ascii="Times New Roman" w:hAnsi="Times New Roman" w:cs="Times New Roman"/>
                <w:color w:val="000000"/>
                <w:sz w:val="22"/>
                <w:szCs w:val="22"/>
              </w:rPr>
            </w:pPr>
            <w:r>
              <w:rPr>
                <w:rFonts w:ascii="Times New Roman" w:hAnsi="Times New Roman" w:cs="Times New Roman"/>
                <w:color w:val="000000"/>
                <w:sz w:val="22"/>
                <w:szCs w:val="22"/>
              </w:rPr>
              <w:t> </w:t>
            </w:r>
          </w:p>
        </w:tc>
        <w:tc>
          <w:tcPr>
            <w:tcW w:w="1276" w:type="dxa"/>
            <w:tcBorders>
              <w:top w:val="nil"/>
              <w:left w:val="nil"/>
              <w:bottom w:val="single" w:color="auto" w:sz="4" w:space="0"/>
              <w:right w:val="single" w:color="auto" w:sz="4" w:space="0"/>
            </w:tcBorders>
            <w:noWrap/>
            <w:vAlign w:val="center"/>
          </w:tcPr>
          <w:p>
            <w:pPr>
              <w:widowControl/>
              <w:autoSpaceDE/>
              <w:adjustRightInd/>
              <w:jc w:val="center"/>
              <w:rPr>
                <w:rFonts w:ascii="Times New Roman" w:hAnsi="Times New Roman" w:cs="Times New Roman"/>
                <w:color w:val="000000"/>
                <w:sz w:val="22"/>
                <w:szCs w:val="22"/>
              </w:rPr>
            </w:pPr>
            <w:r>
              <w:rPr>
                <w:rFonts w:ascii="Times New Roman" w:hAnsi="Times New Roman" w:cs="Times New Roman"/>
                <w:color w:val="000000"/>
                <w:sz w:val="22"/>
                <w:szCs w:val="22"/>
              </w:rPr>
              <w:t>Х</w:t>
            </w:r>
          </w:p>
        </w:tc>
        <w:tc>
          <w:tcPr>
            <w:tcW w:w="1417" w:type="dxa"/>
            <w:tcBorders>
              <w:top w:val="nil"/>
              <w:left w:val="nil"/>
              <w:bottom w:val="single" w:color="auto" w:sz="4" w:space="0"/>
              <w:right w:val="single" w:color="auto" w:sz="4" w:space="0"/>
            </w:tcBorders>
            <w:noWrap/>
            <w:vAlign w:val="center"/>
          </w:tcPr>
          <w:p>
            <w:pPr>
              <w:widowControl/>
              <w:autoSpaceDE/>
              <w:adjustRightInd/>
              <w:jc w:val="center"/>
              <w:rPr>
                <w:rFonts w:ascii="Times New Roman" w:hAnsi="Times New Roman" w:cs="Times New Roman"/>
                <w:color w:val="000000"/>
                <w:sz w:val="22"/>
                <w:szCs w:val="22"/>
              </w:rPr>
            </w:pPr>
            <w:r>
              <w:rPr>
                <w:rFonts w:ascii="Times New Roman" w:hAnsi="Times New Roman" w:cs="Times New Roman"/>
                <w:color w:val="000000"/>
                <w:sz w:val="22"/>
                <w:szCs w:val="22"/>
              </w:rPr>
              <w:t> </w:t>
            </w:r>
          </w:p>
        </w:tc>
        <w:tc>
          <w:tcPr>
            <w:tcW w:w="1560" w:type="dxa"/>
            <w:tcBorders>
              <w:top w:val="nil"/>
              <w:left w:val="nil"/>
              <w:bottom w:val="single" w:color="auto" w:sz="4" w:space="0"/>
              <w:right w:val="single" w:color="auto" w:sz="4" w:space="0"/>
            </w:tcBorders>
            <w:noWrap/>
            <w:vAlign w:val="center"/>
          </w:tcPr>
          <w:p>
            <w:pPr>
              <w:widowControl/>
              <w:autoSpaceDE/>
              <w:adjustRightInd/>
              <w:jc w:val="center"/>
              <w:rPr>
                <w:rFonts w:ascii="Times New Roman" w:hAnsi="Times New Roman" w:cs="Times New Roman"/>
                <w:color w:val="000000"/>
                <w:sz w:val="22"/>
                <w:szCs w:val="22"/>
              </w:rPr>
            </w:pPr>
            <w:r>
              <w:rPr>
                <w:rFonts w:ascii="Times New Roman" w:hAnsi="Times New Roman" w:cs="Times New Roman"/>
                <w:color w:val="000000"/>
                <w:sz w:val="22"/>
                <w:szCs w:val="22"/>
              </w:rPr>
              <w:t> </w:t>
            </w:r>
          </w:p>
        </w:tc>
        <w:tc>
          <w:tcPr>
            <w:tcW w:w="1561" w:type="dxa"/>
            <w:tcBorders>
              <w:top w:val="nil"/>
              <w:left w:val="nil"/>
              <w:bottom w:val="single" w:color="auto" w:sz="4" w:space="0"/>
              <w:right w:val="single" w:color="auto" w:sz="4" w:space="0"/>
            </w:tcBorders>
            <w:noWrap/>
            <w:vAlign w:val="center"/>
          </w:tcPr>
          <w:p>
            <w:pPr>
              <w:widowControl/>
              <w:autoSpaceDE/>
              <w:adjustRightInd/>
              <w:jc w:val="center"/>
              <w:rPr>
                <w:rFonts w:ascii="Times New Roman" w:hAnsi="Times New Roman" w:cs="Times New Roman"/>
                <w:color w:val="000000"/>
                <w:sz w:val="22"/>
                <w:szCs w:val="22"/>
              </w:rPr>
            </w:pPr>
            <w:r>
              <w:rPr>
                <w:rFonts w:ascii="Times New Roman" w:hAnsi="Times New Roman" w:cs="Times New Roman"/>
                <w:color w:val="000000"/>
                <w:sz w:val="22"/>
                <w:szCs w:val="22"/>
              </w:rPr>
              <w:t> </w:t>
            </w:r>
          </w:p>
        </w:tc>
        <w:tc>
          <w:tcPr>
            <w:tcW w:w="1654" w:type="dxa"/>
            <w:tcBorders>
              <w:top w:val="nil"/>
              <w:left w:val="nil"/>
              <w:bottom w:val="single" w:color="auto" w:sz="4" w:space="0"/>
              <w:right w:val="single" w:color="auto" w:sz="4" w:space="0"/>
            </w:tcBorders>
            <w:noWrap/>
            <w:vAlign w:val="center"/>
          </w:tcPr>
          <w:p>
            <w:pPr>
              <w:widowControl/>
              <w:autoSpaceDE/>
              <w:adjustRightInd/>
              <w:jc w:val="center"/>
              <w:rPr>
                <w:rFonts w:ascii="Times New Roman" w:hAnsi="Times New Roman" w:cs="Times New Roman"/>
                <w:color w:val="000000"/>
                <w:sz w:val="22"/>
                <w:szCs w:val="22"/>
              </w:rPr>
            </w:pPr>
            <w:r>
              <w:rPr>
                <w:rFonts w:ascii="Times New Roman" w:hAnsi="Times New Roman" w:cs="Times New Roman"/>
                <w:color w:val="000000"/>
                <w:sz w:val="22"/>
                <w:szCs w:val="22"/>
              </w:rPr>
              <w:t> </w:t>
            </w:r>
          </w:p>
        </w:tc>
      </w:tr>
      <w:tr>
        <w:tblPrEx>
          <w:tblCellMar>
            <w:top w:w="0" w:type="dxa"/>
            <w:left w:w="108" w:type="dxa"/>
            <w:bottom w:w="0" w:type="dxa"/>
            <w:right w:w="108" w:type="dxa"/>
          </w:tblCellMar>
        </w:tblPrEx>
        <w:trPr>
          <w:trHeight w:val="300" w:hRule="atLeast"/>
        </w:trPr>
        <w:tc>
          <w:tcPr>
            <w:tcW w:w="960" w:type="dxa"/>
            <w:vMerge w:val="continue"/>
            <w:tcBorders>
              <w:top w:val="nil"/>
              <w:left w:val="single" w:color="auto" w:sz="4" w:space="0"/>
              <w:bottom w:val="single" w:color="auto" w:sz="4" w:space="0"/>
              <w:right w:val="single" w:color="auto" w:sz="4" w:space="0"/>
            </w:tcBorders>
            <w:vAlign w:val="center"/>
          </w:tcPr>
          <w:p>
            <w:pPr>
              <w:widowControl/>
              <w:autoSpaceDE/>
              <w:autoSpaceDN/>
              <w:adjustRightInd/>
              <w:rPr>
                <w:rFonts w:ascii="Times New Roman" w:hAnsi="Times New Roman" w:cs="Times New Roman"/>
                <w:color w:val="000000"/>
                <w:sz w:val="22"/>
                <w:szCs w:val="22"/>
              </w:rPr>
            </w:pPr>
          </w:p>
        </w:tc>
        <w:tc>
          <w:tcPr>
            <w:tcW w:w="1445" w:type="dxa"/>
            <w:vMerge w:val="continue"/>
            <w:tcBorders>
              <w:top w:val="nil"/>
              <w:left w:val="single" w:color="auto" w:sz="4" w:space="0"/>
              <w:bottom w:val="single" w:color="auto" w:sz="4" w:space="0"/>
              <w:right w:val="single" w:color="auto" w:sz="4" w:space="0"/>
            </w:tcBorders>
            <w:vAlign w:val="center"/>
          </w:tcPr>
          <w:p>
            <w:pPr>
              <w:widowControl/>
              <w:autoSpaceDE/>
              <w:autoSpaceDN/>
              <w:adjustRightInd/>
              <w:rPr>
                <w:rFonts w:ascii="Times New Roman" w:hAnsi="Times New Roman" w:cs="Times New Roman"/>
                <w:color w:val="000000"/>
                <w:sz w:val="22"/>
                <w:szCs w:val="22"/>
              </w:rPr>
            </w:pPr>
          </w:p>
        </w:tc>
        <w:tc>
          <w:tcPr>
            <w:tcW w:w="2269" w:type="dxa"/>
            <w:vMerge w:val="continue"/>
            <w:tcBorders>
              <w:top w:val="nil"/>
              <w:left w:val="single" w:color="auto" w:sz="4" w:space="0"/>
              <w:bottom w:val="single" w:color="auto" w:sz="4" w:space="0"/>
              <w:right w:val="single" w:color="auto" w:sz="4" w:space="0"/>
            </w:tcBorders>
            <w:vAlign w:val="center"/>
          </w:tcPr>
          <w:p>
            <w:pPr>
              <w:widowControl/>
              <w:autoSpaceDE/>
              <w:autoSpaceDN/>
              <w:adjustRightInd/>
              <w:rPr>
                <w:rFonts w:ascii="Times New Roman" w:hAnsi="Times New Roman" w:cs="Times New Roman"/>
                <w:color w:val="000000"/>
                <w:sz w:val="22"/>
                <w:szCs w:val="22"/>
              </w:rPr>
            </w:pPr>
          </w:p>
        </w:tc>
        <w:tc>
          <w:tcPr>
            <w:tcW w:w="1986" w:type="dxa"/>
            <w:tcBorders>
              <w:top w:val="nil"/>
              <w:left w:val="nil"/>
              <w:bottom w:val="single" w:color="auto" w:sz="4" w:space="0"/>
              <w:right w:val="single" w:color="auto" w:sz="4" w:space="0"/>
            </w:tcBorders>
            <w:noWrap/>
            <w:vAlign w:val="center"/>
          </w:tcPr>
          <w:p>
            <w:pPr>
              <w:widowControl/>
              <w:autoSpaceDE/>
              <w:adjustRightInd/>
              <w:rPr>
                <w:rFonts w:ascii="Times New Roman" w:hAnsi="Times New Roman" w:cs="Times New Roman"/>
                <w:color w:val="000000"/>
                <w:sz w:val="22"/>
                <w:szCs w:val="22"/>
              </w:rPr>
            </w:pPr>
            <w:r>
              <w:rPr>
                <w:rFonts w:ascii="Times New Roman" w:hAnsi="Times New Roman" w:cs="Times New Roman"/>
                <w:color w:val="000000"/>
                <w:sz w:val="22"/>
                <w:szCs w:val="22"/>
              </w:rPr>
              <w:t>соисполнитель 1</w:t>
            </w:r>
          </w:p>
        </w:tc>
        <w:tc>
          <w:tcPr>
            <w:tcW w:w="992" w:type="dxa"/>
            <w:tcBorders>
              <w:top w:val="nil"/>
              <w:left w:val="nil"/>
              <w:bottom w:val="single" w:color="auto" w:sz="4" w:space="0"/>
              <w:right w:val="single" w:color="auto" w:sz="4" w:space="0"/>
            </w:tcBorders>
            <w:noWrap/>
            <w:vAlign w:val="center"/>
          </w:tcPr>
          <w:p>
            <w:pPr>
              <w:widowControl/>
              <w:autoSpaceDE/>
              <w:adjustRightInd/>
              <w:jc w:val="center"/>
              <w:rPr>
                <w:rFonts w:ascii="Times New Roman" w:hAnsi="Times New Roman" w:cs="Times New Roman"/>
                <w:color w:val="000000"/>
                <w:sz w:val="22"/>
                <w:szCs w:val="22"/>
              </w:rPr>
            </w:pPr>
            <w:r>
              <w:rPr>
                <w:rFonts w:ascii="Times New Roman" w:hAnsi="Times New Roman" w:cs="Times New Roman"/>
                <w:color w:val="000000"/>
                <w:sz w:val="22"/>
                <w:szCs w:val="22"/>
              </w:rPr>
              <w:t> </w:t>
            </w:r>
          </w:p>
        </w:tc>
        <w:tc>
          <w:tcPr>
            <w:tcW w:w="1276" w:type="dxa"/>
            <w:tcBorders>
              <w:top w:val="nil"/>
              <w:left w:val="nil"/>
              <w:bottom w:val="single" w:color="auto" w:sz="4" w:space="0"/>
              <w:right w:val="single" w:color="auto" w:sz="4" w:space="0"/>
            </w:tcBorders>
            <w:noWrap/>
            <w:vAlign w:val="center"/>
          </w:tcPr>
          <w:p>
            <w:pPr>
              <w:widowControl/>
              <w:autoSpaceDE/>
              <w:adjustRightInd/>
              <w:jc w:val="center"/>
              <w:rPr>
                <w:rFonts w:ascii="Times New Roman" w:hAnsi="Times New Roman" w:cs="Times New Roman"/>
                <w:color w:val="000000"/>
                <w:sz w:val="22"/>
                <w:szCs w:val="22"/>
              </w:rPr>
            </w:pPr>
            <w:r>
              <w:rPr>
                <w:rFonts w:ascii="Times New Roman" w:hAnsi="Times New Roman" w:cs="Times New Roman"/>
                <w:color w:val="000000"/>
                <w:sz w:val="22"/>
                <w:szCs w:val="22"/>
              </w:rPr>
              <w:t>Х</w:t>
            </w:r>
          </w:p>
        </w:tc>
        <w:tc>
          <w:tcPr>
            <w:tcW w:w="1417" w:type="dxa"/>
            <w:tcBorders>
              <w:top w:val="nil"/>
              <w:left w:val="nil"/>
              <w:bottom w:val="single" w:color="auto" w:sz="4" w:space="0"/>
              <w:right w:val="single" w:color="auto" w:sz="4" w:space="0"/>
            </w:tcBorders>
            <w:noWrap/>
            <w:vAlign w:val="center"/>
          </w:tcPr>
          <w:p>
            <w:pPr>
              <w:widowControl/>
              <w:autoSpaceDE/>
              <w:adjustRightInd/>
              <w:jc w:val="center"/>
              <w:rPr>
                <w:rFonts w:ascii="Times New Roman" w:hAnsi="Times New Roman" w:cs="Times New Roman"/>
                <w:color w:val="000000"/>
                <w:sz w:val="22"/>
                <w:szCs w:val="22"/>
              </w:rPr>
            </w:pPr>
            <w:r>
              <w:rPr>
                <w:rFonts w:ascii="Times New Roman" w:hAnsi="Times New Roman" w:cs="Times New Roman"/>
                <w:color w:val="000000"/>
                <w:sz w:val="22"/>
                <w:szCs w:val="22"/>
              </w:rPr>
              <w:t> </w:t>
            </w:r>
          </w:p>
        </w:tc>
        <w:tc>
          <w:tcPr>
            <w:tcW w:w="1560" w:type="dxa"/>
            <w:tcBorders>
              <w:top w:val="nil"/>
              <w:left w:val="nil"/>
              <w:bottom w:val="single" w:color="auto" w:sz="4" w:space="0"/>
              <w:right w:val="single" w:color="auto" w:sz="4" w:space="0"/>
            </w:tcBorders>
            <w:noWrap/>
            <w:vAlign w:val="center"/>
          </w:tcPr>
          <w:p>
            <w:pPr>
              <w:widowControl/>
              <w:autoSpaceDE/>
              <w:adjustRightInd/>
              <w:jc w:val="center"/>
              <w:rPr>
                <w:rFonts w:ascii="Times New Roman" w:hAnsi="Times New Roman" w:cs="Times New Roman"/>
                <w:color w:val="000000"/>
                <w:sz w:val="22"/>
                <w:szCs w:val="22"/>
              </w:rPr>
            </w:pPr>
            <w:r>
              <w:rPr>
                <w:rFonts w:ascii="Times New Roman" w:hAnsi="Times New Roman" w:cs="Times New Roman"/>
                <w:color w:val="000000"/>
                <w:sz w:val="22"/>
                <w:szCs w:val="22"/>
              </w:rPr>
              <w:t> </w:t>
            </w:r>
          </w:p>
        </w:tc>
        <w:tc>
          <w:tcPr>
            <w:tcW w:w="1561" w:type="dxa"/>
            <w:tcBorders>
              <w:top w:val="nil"/>
              <w:left w:val="nil"/>
              <w:bottom w:val="single" w:color="auto" w:sz="4" w:space="0"/>
              <w:right w:val="single" w:color="auto" w:sz="4" w:space="0"/>
            </w:tcBorders>
            <w:noWrap/>
            <w:vAlign w:val="center"/>
          </w:tcPr>
          <w:p>
            <w:pPr>
              <w:widowControl/>
              <w:autoSpaceDE/>
              <w:adjustRightInd/>
              <w:jc w:val="center"/>
              <w:rPr>
                <w:rFonts w:ascii="Times New Roman" w:hAnsi="Times New Roman" w:cs="Times New Roman"/>
                <w:color w:val="000000"/>
                <w:sz w:val="22"/>
                <w:szCs w:val="22"/>
              </w:rPr>
            </w:pPr>
            <w:r>
              <w:rPr>
                <w:rFonts w:ascii="Times New Roman" w:hAnsi="Times New Roman" w:cs="Times New Roman"/>
                <w:color w:val="000000"/>
                <w:sz w:val="22"/>
                <w:szCs w:val="22"/>
              </w:rPr>
              <w:t> </w:t>
            </w:r>
          </w:p>
        </w:tc>
        <w:tc>
          <w:tcPr>
            <w:tcW w:w="1654" w:type="dxa"/>
            <w:tcBorders>
              <w:top w:val="nil"/>
              <w:left w:val="nil"/>
              <w:bottom w:val="single" w:color="auto" w:sz="4" w:space="0"/>
              <w:right w:val="single" w:color="auto" w:sz="4" w:space="0"/>
            </w:tcBorders>
            <w:noWrap/>
            <w:vAlign w:val="center"/>
          </w:tcPr>
          <w:p>
            <w:pPr>
              <w:widowControl/>
              <w:autoSpaceDE/>
              <w:adjustRightInd/>
              <w:jc w:val="center"/>
              <w:rPr>
                <w:rFonts w:ascii="Times New Roman" w:hAnsi="Times New Roman" w:cs="Times New Roman"/>
                <w:color w:val="000000"/>
                <w:sz w:val="22"/>
                <w:szCs w:val="22"/>
              </w:rPr>
            </w:pPr>
            <w:r>
              <w:rPr>
                <w:rFonts w:ascii="Times New Roman" w:hAnsi="Times New Roman" w:cs="Times New Roman"/>
                <w:color w:val="000000"/>
                <w:sz w:val="22"/>
                <w:szCs w:val="22"/>
              </w:rPr>
              <w:t> </w:t>
            </w:r>
          </w:p>
        </w:tc>
      </w:tr>
      <w:tr>
        <w:tblPrEx>
          <w:tblCellMar>
            <w:top w:w="0" w:type="dxa"/>
            <w:left w:w="108" w:type="dxa"/>
            <w:bottom w:w="0" w:type="dxa"/>
            <w:right w:w="108" w:type="dxa"/>
          </w:tblCellMar>
        </w:tblPrEx>
        <w:trPr>
          <w:trHeight w:val="300" w:hRule="atLeast"/>
        </w:trPr>
        <w:tc>
          <w:tcPr>
            <w:tcW w:w="960" w:type="dxa"/>
            <w:vMerge w:val="continue"/>
            <w:tcBorders>
              <w:top w:val="nil"/>
              <w:left w:val="single" w:color="auto" w:sz="4" w:space="0"/>
              <w:bottom w:val="single" w:color="auto" w:sz="4" w:space="0"/>
              <w:right w:val="single" w:color="auto" w:sz="4" w:space="0"/>
            </w:tcBorders>
            <w:vAlign w:val="center"/>
          </w:tcPr>
          <w:p>
            <w:pPr>
              <w:widowControl/>
              <w:autoSpaceDE/>
              <w:autoSpaceDN/>
              <w:adjustRightInd/>
              <w:rPr>
                <w:rFonts w:ascii="Times New Roman" w:hAnsi="Times New Roman" w:cs="Times New Roman"/>
                <w:color w:val="000000"/>
                <w:sz w:val="22"/>
                <w:szCs w:val="22"/>
              </w:rPr>
            </w:pPr>
          </w:p>
        </w:tc>
        <w:tc>
          <w:tcPr>
            <w:tcW w:w="1445" w:type="dxa"/>
            <w:vMerge w:val="continue"/>
            <w:tcBorders>
              <w:top w:val="nil"/>
              <w:left w:val="single" w:color="auto" w:sz="4" w:space="0"/>
              <w:bottom w:val="single" w:color="auto" w:sz="4" w:space="0"/>
              <w:right w:val="single" w:color="auto" w:sz="4" w:space="0"/>
            </w:tcBorders>
            <w:vAlign w:val="center"/>
          </w:tcPr>
          <w:p>
            <w:pPr>
              <w:widowControl/>
              <w:autoSpaceDE/>
              <w:autoSpaceDN/>
              <w:adjustRightInd/>
              <w:rPr>
                <w:rFonts w:ascii="Times New Roman" w:hAnsi="Times New Roman" w:cs="Times New Roman"/>
                <w:color w:val="000000"/>
                <w:sz w:val="22"/>
                <w:szCs w:val="22"/>
              </w:rPr>
            </w:pPr>
          </w:p>
        </w:tc>
        <w:tc>
          <w:tcPr>
            <w:tcW w:w="2269" w:type="dxa"/>
            <w:vMerge w:val="continue"/>
            <w:tcBorders>
              <w:top w:val="nil"/>
              <w:left w:val="single" w:color="auto" w:sz="4" w:space="0"/>
              <w:bottom w:val="single" w:color="auto" w:sz="4" w:space="0"/>
              <w:right w:val="single" w:color="auto" w:sz="4" w:space="0"/>
            </w:tcBorders>
            <w:vAlign w:val="center"/>
          </w:tcPr>
          <w:p>
            <w:pPr>
              <w:widowControl/>
              <w:autoSpaceDE/>
              <w:autoSpaceDN/>
              <w:adjustRightInd/>
              <w:rPr>
                <w:rFonts w:ascii="Times New Roman" w:hAnsi="Times New Roman" w:cs="Times New Roman"/>
                <w:color w:val="000000"/>
                <w:sz w:val="22"/>
                <w:szCs w:val="22"/>
              </w:rPr>
            </w:pPr>
          </w:p>
        </w:tc>
        <w:tc>
          <w:tcPr>
            <w:tcW w:w="1986" w:type="dxa"/>
            <w:tcBorders>
              <w:top w:val="nil"/>
              <w:left w:val="nil"/>
              <w:bottom w:val="single" w:color="auto" w:sz="4" w:space="0"/>
              <w:right w:val="single" w:color="auto" w:sz="4" w:space="0"/>
            </w:tcBorders>
            <w:noWrap/>
            <w:vAlign w:val="center"/>
          </w:tcPr>
          <w:p>
            <w:pPr>
              <w:widowControl/>
              <w:autoSpaceDE/>
              <w:adjustRightInd/>
              <w:rPr>
                <w:rFonts w:ascii="Times New Roman" w:hAnsi="Times New Roman" w:cs="Times New Roman"/>
                <w:color w:val="000000"/>
                <w:sz w:val="22"/>
                <w:szCs w:val="22"/>
              </w:rPr>
            </w:pPr>
            <w:r>
              <w:rPr>
                <w:rFonts w:ascii="Times New Roman" w:hAnsi="Times New Roman" w:cs="Times New Roman"/>
                <w:color w:val="000000"/>
                <w:sz w:val="22"/>
                <w:szCs w:val="22"/>
              </w:rPr>
              <w:t>…</w:t>
            </w:r>
          </w:p>
        </w:tc>
        <w:tc>
          <w:tcPr>
            <w:tcW w:w="992" w:type="dxa"/>
            <w:tcBorders>
              <w:top w:val="nil"/>
              <w:left w:val="nil"/>
              <w:bottom w:val="single" w:color="auto" w:sz="4" w:space="0"/>
              <w:right w:val="single" w:color="auto" w:sz="4" w:space="0"/>
            </w:tcBorders>
            <w:noWrap/>
            <w:vAlign w:val="center"/>
          </w:tcPr>
          <w:p>
            <w:pPr>
              <w:widowControl/>
              <w:autoSpaceDE/>
              <w:adjustRightInd/>
              <w:jc w:val="center"/>
              <w:rPr>
                <w:rFonts w:ascii="Times New Roman" w:hAnsi="Times New Roman" w:cs="Times New Roman"/>
                <w:color w:val="000000"/>
                <w:sz w:val="22"/>
                <w:szCs w:val="22"/>
              </w:rPr>
            </w:pPr>
            <w:r>
              <w:rPr>
                <w:rFonts w:ascii="Times New Roman" w:hAnsi="Times New Roman" w:cs="Times New Roman"/>
                <w:color w:val="000000"/>
                <w:sz w:val="22"/>
                <w:szCs w:val="22"/>
              </w:rPr>
              <w:t> </w:t>
            </w:r>
          </w:p>
        </w:tc>
        <w:tc>
          <w:tcPr>
            <w:tcW w:w="1276" w:type="dxa"/>
            <w:tcBorders>
              <w:top w:val="nil"/>
              <w:left w:val="nil"/>
              <w:bottom w:val="single" w:color="auto" w:sz="4" w:space="0"/>
              <w:right w:val="single" w:color="auto" w:sz="4" w:space="0"/>
            </w:tcBorders>
            <w:noWrap/>
            <w:vAlign w:val="center"/>
          </w:tcPr>
          <w:p>
            <w:pPr>
              <w:widowControl/>
              <w:autoSpaceDE/>
              <w:adjustRightInd/>
              <w:jc w:val="center"/>
              <w:rPr>
                <w:rFonts w:ascii="Times New Roman" w:hAnsi="Times New Roman" w:cs="Times New Roman"/>
                <w:color w:val="000000"/>
                <w:sz w:val="22"/>
                <w:szCs w:val="22"/>
              </w:rPr>
            </w:pPr>
            <w:r>
              <w:rPr>
                <w:rFonts w:ascii="Times New Roman" w:hAnsi="Times New Roman" w:cs="Times New Roman"/>
                <w:color w:val="000000"/>
                <w:sz w:val="22"/>
                <w:szCs w:val="22"/>
              </w:rPr>
              <w:t>Х</w:t>
            </w:r>
          </w:p>
        </w:tc>
        <w:tc>
          <w:tcPr>
            <w:tcW w:w="1417" w:type="dxa"/>
            <w:tcBorders>
              <w:top w:val="nil"/>
              <w:left w:val="nil"/>
              <w:bottom w:val="single" w:color="auto" w:sz="4" w:space="0"/>
              <w:right w:val="single" w:color="auto" w:sz="4" w:space="0"/>
            </w:tcBorders>
            <w:noWrap/>
            <w:vAlign w:val="center"/>
          </w:tcPr>
          <w:p>
            <w:pPr>
              <w:widowControl/>
              <w:autoSpaceDE/>
              <w:adjustRightInd/>
              <w:jc w:val="center"/>
              <w:rPr>
                <w:rFonts w:ascii="Times New Roman" w:hAnsi="Times New Roman" w:cs="Times New Roman"/>
                <w:color w:val="000000"/>
                <w:sz w:val="22"/>
                <w:szCs w:val="22"/>
              </w:rPr>
            </w:pPr>
            <w:r>
              <w:rPr>
                <w:rFonts w:ascii="Times New Roman" w:hAnsi="Times New Roman" w:cs="Times New Roman"/>
                <w:color w:val="000000"/>
                <w:sz w:val="22"/>
                <w:szCs w:val="22"/>
              </w:rPr>
              <w:t> </w:t>
            </w:r>
          </w:p>
        </w:tc>
        <w:tc>
          <w:tcPr>
            <w:tcW w:w="1560" w:type="dxa"/>
            <w:tcBorders>
              <w:top w:val="nil"/>
              <w:left w:val="nil"/>
              <w:bottom w:val="single" w:color="auto" w:sz="4" w:space="0"/>
              <w:right w:val="single" w:color="auto" w:sz="4" w:space="0"/>
            </w:tcBorders>
            <w:noWrap/>
            <w:vAlign w:val="center"/>
          </w:tcPr>
          <w:p>
            <w:pPr>
              <w:widowControl/>
              <w:autoSpaceDE/>
              <w:adjustRightInd/>
              <w:jc w:val="center"/>
              <w:rPr>
                <w:rFonts w:ascii="Times New Roman" w:hAnsi="Times New Roman" w:cs="Times New Roman"/>
                <w:color w:val="000000"/>
                <w:sz w:val="22"/>
                <w:szCs w:val="22"/>
              </w:rPr>
            </w:pPr>
            <w:r>
              <w:rPr>
                <w:rFonts w:ascii="Times New Roman" w:hAnsi="Times New Roman" w:cs="Times New Roman"/>
                <w:color w:val="000000"/>
                <w:sz w:val="22"/>
                <w:szCs w:val="22"/>
              </w:rPr>
              <w:t> </w:t>
            </w:r>
          </w:p>
        </w:tc>
        <w:tc>
          <w:tcPr>
            <w:tcW w:w="1561" w:type="dxa"/>
            <w:tcBorders>
              <w:top w:val="nil"/>
              <w:left w:val="nil"/>
              <w:bottom w:val="single" w:color="auto" w:sz="4" w:space="0"/>
              <w:right w:val="single" w:color="auto" w:sz="4" w:space="0"/>
            </w:tcBorders>
            <w:noWrap/>
            <w:vAlign w:val="center"/>
          </w:tcPr>
          <w:p>
            <w:pPr>
              <w:widowControl/>
              <w:autoSpaceDE/>
              <w:adjustRightInd/>
              <w:jc w:val="center"/>
              <w:rPr>
                <w:rFonts w:ascii="Times New Roman" w:hAnsi="Times New Roman" w:cs="Times New Roman"/>
                <w:color w:val="000000"/>
                <w:sz w:val="22"/>
                <w:szCs w:val="22"/>
              </w:rPr>
            </w:pPr>
            <w:r>
              <w:rPr>
                <w:rFonts w:ascii="Times New Roman" w:hAnsi="Times New Roman" w:cs="Times New Roman"/>
                <w:color w:val="000000"/>
                <w:sz w:val="22"/>
                <w:szCs w:val="22"/>
              </w:rPr>
              <w:t> </w:t>
            </w:r>
          </w:p>
        </w:tc>
        <w:tc>
          <w:tcPr>
            <w:tcW w:w="1654" w:type="dxa"/>
            <w:tcBorders>
              <w:top w:val="nil"/>
              <w:left w:val="nil"/>
              <w:bottom w:val="single" w:color="auto" w:sz="4" w:space="0"/>
              <w:right w:val="single" w:color="auto" w:sz="4" w:space="0"/>
            </w:tcBorders>
            <w:noWrap/>
            <w:vAlign w:val="center"/>
          </w:tcPr>
          <w:p>
            <w:pPr>
              <w:widowControl/>
              <w:autoSpaceDE/>
              <w:adjustRightInd/>
              <w:jc w:val="center"/>
              <w:rPr>
                <w:rFonts w:ascii="Times New Roman" w:hAnsi="Times New Roman" w:cs="Times New Roman"/>
                <w:color w:val="000000"/>
                <w:sz w:val="22"/>
                <w:szCs w:val="22"/>
              </w:rPr>
            </w:pPr>
            <w:r>
              <w:rPr>
                <w:rFonts w:ascii="Times New Roman" w:hAnsi="Times New Roman" w:cs="Times New Roman"/>
                <w:color w:val="000000"/>
                <w:sz w:val="22"/>
                <w:szCs w:val="22"/>
              </w:rPr>
              <w:t> </w:t>
            </w:r>
          </w:p>
        </w:tc>
      </w:tr>
      <w:tr>
        <w:tblPrEx>
          <w:tblCellMar>
            <w:top w:w="0" w:type="dxa"/>
            <w:left w:w="108" w:type="dxa"/>
            <w:bottom w:w="0" w:type="dxa"/>
            <w:right w:w="108" w:type="dxa"/>
          </w:tblCellMar>
        </w:tblPrEx>
        <w:trPr>
          <w:trHeight w:val="300" w:hRule="atLeast"/>
        </w:trPr>
        <w:tc>
          <w:tcPr>
            <w:tcW w:w="960" w:type="dxa"/>
            <w:vMerge w:val="continue"/>
            <w:tcBorders>
              <w:top w:val="nil"/>
              <w:left w:val="single" w:color="auto" w:sz="4" w:space="0"/>
              <w:bottom w:val="single" w:color="auto" w:sz="4" w:space="0"/>
              <w:right w:val="single" w:color="auto" w:sz="4" w:space="0"/>
            </w:tcBorders>
            <w:vAlign w:val="center"/>
          </w:tcPr>
          <w:p>
            <w:pPr>
              <w:widowControl/>
              <w:autoSpaceDE/>
              <w:autoSpaceDN/>
              <w:adjustRightInd/>
              <w:rPr>
                <w:rFonts w:ascii="Times New Roman" w:hAnsi="Times New Roman" w:cs="Times New Roman"/>
                <w:color w:val="000000"/>
                <w:sz w:val="22"/>
                <w:szCs w:val="22"/>
              </w:rPr>
            </w:pPr>
          </w:p>
        </w:tc>
        <w:tc>
          <w:tcPr>
            <w:tcW w:w="1445" w:type="dxa"/>
            <w:vMerge w:val="continue"/>
            <w:tcBorders>
              <w:top w:val="nil"/>
              <w:left w:val="single" w:color="auto" w:sz="4" w:space="0"/>
              <w:bottom w:val="single" w:color="auto" w:sz="4" w:space="0"/>
              <w:right w:val="single" w:color="auto" w:sz="4" w:space="0"/>
            </w:tcBorders>
            <w:vAlign w:val="center"/>
          </w:tcPr>
          <w:p>
            <w:pPr>
              <w:widowControl/>
              <w:autoSpaceDE/>
              <w:autoSpaceDN/>
              <w:adjustRightInd/>
              <w:rPr>
                <w:rFonts w:ascii="Times New Roman" w:hAnsi="Times New Roman" w:cs="Times New Roman"/>
                <w:color w:val="000000"/>
                <w:sz w:val="22"/>
                <w:szCs w:val="22"/>
              </w:rPr>
            </w:pPr>
          </w:p>
        </w:tc>
        <w:tc>
          <w:tcPr>
            <w:tcW w:w="2269" w:type="dxa"/>
            <w:vMerge w:val="continue"/>
            <w:tcBorders>
              <w:top w:val="nil"/>
              <w:left w:val="single" w:color="auto" w:sz="4" w:space="0"/>
              <w:bottom w:val="single" w:color="auto" w:sz="4" w:space="0"/>
              <w:right w:val="single" w:color="auto" w:sz="4" w:space="0"/>
            </w:tcBorders>
            <w:vAlign w:val="center"/>
          </w:tcPr>
          <w:p>
            <w:pPr>
              <w:widowControl/>
              <w:autoSpaceDE/>
              <w:autoSpaceDN/>
              <w:adjustRightInd/>
              <w:rPr>
                <w:rFonts w:ascii="Times New Roman" w:hAnsi="Times New Roman" w:cs="Times New Roman"/>
                <w:color w:val="000000"/>
                <w:sz w:val="22"/>
                <w:szCs w:val="22"/>
              </w:rPr>
            </w:pPr>
          </w:p>
        </w:tc>
        <w:tc>
          <w:tcPr>
            <w:tcW w:w="1986" w:type="dxa"/>
            <w:tcBorders>
              <w:top w:val="nil"/>
              <w:left w:val="nil"/>
              <w:bottom w:val="single" w:color="auto" w:sz="4" w:space="0"/>
              <w:right w:val="single" w:color="auto" w:sz="4" w:space="0"/>
            </w:tcBorders>
            <w:noWrap/>
            <w:vAlign w:val="center"/>
          </w:tcPr>
          <w:p>
            <w:pPr>
              <w:widowControl/>
              <w:autoSpaceDE/>
              <w:adjustRightInd/>
              <w:rPr>
                <w:rFonts w:ascii="Times New Roman" w:hAnsi="Times New Roman" w:cs="Times New Roman"/>
                <w:color w:val="000000"/>
                <w:sz w:val="22"/>
                <w:szCs w:val="22"/>
              </w:rPr>
            </w:pPr>
            <w:r>
              <w:rPr>
                <w:rFonts w:ascii="Times New Roman" w:hAnsi="Times New Roman" w:cs="Times New Roman"/>
                <w:color w:val="000000"/>
                <w:sz w:val="22"/>
                <w:szCs w:val="22"/>
              </w:rPr>
              <w:t>участник 1</w:t>
            </w:r>
          </w:p>
        </w:tc>
        <w:tc>
          <w:tcPr>
            <w:tcW w:w="992" w:type="dxa"/>
            <w:tcBorders>
              <w:top w:val="nil"/>
              <w:left w:val="nil"/>
              <w:bottom w:val="single" w:color="auto" w:sz="4" w:space="0"/>
              <w:right w:val="single" w:color="auto" w:sz="4" w:space="0"/>
            </w:tcBorders>
            <w:noWrap/>
            <w:vAlign w:val="center"/>
          </w:tcPr>
          <w:p>
            <w:pPr>
              <w:widowControl/>
              <w:autoSpaceDE/>
              <w:adjustRightInd/>
              <w:jc w:val="center"/>
              <w:rPr>
                <w:rFonts w:ascii="Times New Roman" w:hAnsi="Times New Roman" w:cs="Times New Roman"/>
                <w:color w:val="000000"/>
                <w:sz w:val="22"/>
                <w:szCs w:val="22"/>
              </w:rPr>
            </w:pPr>
            <w:r>
              <w:rPr>
                <w:rFonts w:ascii="Times New Roman" w:hAnsi="Times New Roman" w:cs="Times New Roman"/>
                <w:color w:val="000000"/>
                <w:sz w:val="22"/>
                <w:szCs w:val="22"/>
              </w:rPr>
              <w:t> </w:t>
            </w:r>
          </w:p>
        </w:tc>
        <w:tc>
          <w:tcPr>
            <w:tcW w:w="1276" w:type="dxa"/>
            <w:tcBorders>
              <w:top w:val="nil"/>
              <w:left w:val="nil"/>
              <w:bottom w:val="single" w:color="auto" w:sz="4" w:space="0"/>
              <w:right w:val="single" w:color="auto" w:sz="4" w:space="0"/>
            </w:tcBorders>
            <w:noWrap/>
            <w:vAlign w:val="center"/>
          </w:tcPr>
          <w:p>
            <w:pPr>
              <w:widowControl/>
              <w:autoSpaceDE/>
              <w:adjustRightInd/>
              <w:jc w:val="center"/>
              <w:rPr>
                <w:rFonts w:ascii="Times New Roman" w:hAnsi="Times New Roman" w:cs="Times New Roman"/>
                <w:color w:val="000000"/>
                <w:sz w:val="22"/>
                <w:szCs w:val="22"/>
              </w:rPr>
            </w:pPr>
            <w:r>
              <w:rPr>
                <w:rFonts w:ascii="Times New Roman" w:hAnsi="Times New Roman" w:cs="Times New Roman"/>
                <w:color w:val="000000"/>
                <w:sz w:val="22"/>
                <w:szCs w:val="22"/>
              </w:rPr>
              <w:t>Х</w:t>
            </w:r>
          </w:p>
        </w:tc>
        <w:tc>
          <w:tcPr>
            <w:tcW w:w="1417" w:type="dxa"/>
            <w:tcBorders>
              <w:top w:val="nil"/>
              <w:left w:val="nil"/>
              <w:bottom w:val="single" w:color="auto" w:sz="4" w:space="0"/>
              <w:right w:val="single" w:color="auto" w:sz="4" w:space="0"/>
            </w:tcBorders>
            <w:noWrap/>
            <w:vAlign w:val="center"/>
          </w:tcPr>
          <w:p>
            <w:pPr>
              <w:widowControl/>
              <w:autoSpaceDE/>
              <w:adjustRightInd/>
              <w:jc w:val="center"/>
              <w:rPr>
                <w:rFonts w:ascii="Times New Roman" w:hAnsi="Times New Roman" w:cs="Times New Roman"/>
                <w:color w:val="000000"/>
                <w:sz w:val="22"/>
                <w:szCs w:val="22"/>
              </w:rPr>
            </w:pPr>
            <w:r>
              <w:rPr>
                <w:rFonts w:ascii="Times New Roman" w:hAnsi="Times New Roman" w:cs="Times New Roman"/>
                <w:color w:val="000000"/>
                <w:sz w:val="22"/>
                <w:szCs w:val="22"/>
              </w:rPr>
              <w:t> </w:t>
            </w:r>
          </w:p>
        </w:tc>
        <w:tc>
          <w:tcPr>
            <w:tcW w:w="1560" w:type="dxa"/>
            <w:tcBorders>
              <w:top w:val="nil"/>
              <w:left w:val="nil"/>
              <w:bottom w:val="single" w:color="auto" w:sz="4" w:space="0"/>
              <w:right w:val="single" w:color="auto" w:sz="4" w:space="0"/>
            </w:tcBorders>
            <w:noWrap/>
            <w:vAlign w:val="center"/>
          </w:tcPr>
          <w:p>
            <w:pPr>
              <w:widowControl/>
              <w:autoSpaceDE/>
              <w:adjustRightInd/>
              <w:jc w:val="center"/>
              <w:rPr>
                <w:rFonts w:ascii="Times New Roman" w:hAnsi="Times New Roman" w:cs="Times New Roman"/>
                <w:color w:val="000000"/>
                <w:sz w:val="22"/>
                <w:szCs w:val="22"/>
              </w:rPr>
            </w:pPr>
            <w:r>
              <w:rPr>
                <w:rFonts w:ascii="Times New Roman" w:hAnsi="Times New Roman" w:cs="Times New Roman"/>
                <w:color w:val="000000"/>
                <w:sz w:val="22"/>
                <w:szCs w:val="22"/>
              </w:rPr>
              <w:t> </w:t>
            </w:r>
          </w:p>
        </w:tc>
        <w:tc>
          <w:tcPr>
            <w:tcW w:w="1561" w:type="dxa"/>
            <w:tcBorders>
              <w:top w:val="nil"/>
              <w:left w:val="nil"/>
              <w:bottom w:val="single" w:color="auto" w:sz="4" w:space="0"/>
              <w:right w:val="single" w:color="auto" w:sz="4" w:space="0"/>
            </w:tcBorders>
            <w:noWrap/>
            <w:vAlign w:val="center"/>
          </w:tcPr>
          <w:p>
            <w:pPr>
              <w:widowControl/>
              <w:autoSpaceDE/>
              <w:adjustRightInd/>
              <w:jc w:val="center"/>
              <w:rPr>
                <w:rFonts w:ascii="Times New Roman" w:hAnsi="Times New Roman" w:cs="Times New Roman"/>
                <w:color w:val="000000"/>
                <w:sz w:val="22"/>
                <w:szCs w:val="22"/>
              </w:rPr>
            </w:pPr>
            <w:r>
              <w:rPr>
                <w:rFonts w:ascii="Times New Roman" w:hAnsi="Times New Roman" w:cs="Times New Roman"/>
                <w:color w:val="000000"/>
                <w:sz w:val="22"/>
                <w:szCs w:val="22"/>
              </w:rPr>
              <w:t> </w:t>
            </w:r>
          </w:p>
        </w:tc>
        <w:tc>
          <w:tcPr>
            <w:tcW w:w="1654" w:type="dxa"/>
            <w:tcBorders>
              <w:top w:val="nil"/>
              <w:left w:val="nil"/>
              <w:bottom w:val="single" w:color="auto" w:sz="4" w:space="0"/>
              <w:right w:val="single" w:color="auto" w:sz="4" w:space="0"/>
            </w:tcBorders>
            <w:noWrap/>
            <w:vAlign w:val="center"/>
          </w:tcPr>
          <w:p>
            <w:pPr>
              <w:widowControl/>
              <w:autoSpaceDE/>
              <w:adjustRightInd/>
              <w:jc w:val="center"/>
              <w:rPr>
                <w:rFonts w:ascii="Times New Roman" w:hAnsi="Times New Roman" w:cs="Times New Roman"/>
                <w:color w:val="000000"/>
                <w:sz w:val="22"/>
                <w:szCs w:val="22"/>
              </w:rPr>
            </w:pPr>
            <w:r>
              <w:rPr>
                <w:rFonts w:ascii="Times New Roman" w:hAnsi="Times New Roman" w:cs="Times New Roman"/>
                <w:color w:val="000000"/>
                <w:sz w:val="22"/>
                <w:szCs w:val="22"/>
              </w:rPr>
              <w:t> </w:t>
            </w:r>
          </w:p>
        </w:tc>
      </w:tr>
      <w:tr>
        <w:tblPrEx>
          <w:tblCellMar>
            <w:top w:w="0" w:type="dxa"/>
            <w:left w:w="108" w:type="dxa"/>
            <w:bottom w:w="0" w:type="dxa"/>
            <w:right w:w="108" w:type="dxa"/>
          </w:tblCellMar>
        </w:tblPrEx>
        <w:trPr>
          <w:trHeight w:val="300" w:hRule="atLeast"/>
        </w:trPr>
        <w:tc>
          <w:tcPr>
            <w:tcW w:w="960" w:type="dxa"/>
            <w:vMerge w:val="continue"/>
            <w:tcBorders>
              <w:top w:val="nil"/>
              <w:left w:val="single" w:color="auto" w:sz="4" w:space="0"/>
              <w:bottom w:val="single" w:color="auto" w:sz="4" w:space="0"/>
              <w:right w:val="single" w:color="auto" w:sz="4" w:space="0"/>
            </w:tcBorders>
            <w:vAlign w:val="center"/>
          </w:tcPr>
          <w:p>
            <w:pPr>
              <w:widowControl/>
              <w:autoSpaceDE/>
              <w:autoSpaceDN/>
              <w:adjustRightInd/>
              <w:rPr>
                <w:rFonts w:ascii="Times New Roman" w:hAnsi="Times New Roman" w:cs="Times New Roman"/>
                <w:color w:val="000000"/>
                <w:sz w:val="22"/>
                <w:szCs w:val="22"/>
              </w:rPr>
            </w:pPr>
          </w:p>
        </w:tc>
        <w:tc>
          <w:tcPr>
            <w:tcW w:w="1445" w:type="dxa"/>
            <w:vMerge w:val="continue"/>
            <w:tcBorders>
              <w:top w:val="nil"/>
              <w:left w:val="single" w:color="auto" w:sz="4" w:space="0"/>
              <w:bottom w:val="single" w:color="auto" w:sz="4" w:space="0"/>
              <w:right w:val="single" w:color="auto" w:sz="4" w:space="0"/>
            </w:tcBorders>
            <w:vAlign w:val="center"/>
          </w:tcPr>
          <w:p>
            <w:pPr>
              <w:widowControl/>
              <w:autoSpaceDE/>
              <w:autoSpaceDN/>
              <w:adjustRightInd/>
              <w:rPr>
                <w:rFonts w:ascii="Times New Roman" w:hAnsi="Times New Roman" w:cs="Times New Roman"/>
                <w:color w:val="000000"/>
                <w:sz w:val="22"/>
                <w:szCs w:val="22"/>
              </w:rPr>
            </w:pPr>
          </w:p>
        </w:tc>
        <w:tc>
          <w:tcPr>
            <w:tcW w:w="2269" w:type="dxa"/>
            <w:vMerge w:val="continue"/>
            <w:tcBorders>
              <w:top w:val="nil"/>
              <w:left w:val="single" w:color="auto" w:sz="4" w:space="0"/>
              <w:bottom w:val="single" w:color="auto" w:sz="4" w:space="0"/>
              <w:right w:val="single" w:color="auto" w:sz="4" w:space="0"/>
            </w:tcBorders>
            <w:vAlign w:val="center"/>
          </w:tcPr>
          <w:p>
            <w:pPr>
              <w:widowControl/>
              <w:autoSpaceDE/>
              <w:autoSpaceDN/>
              <w:adjustRightInd/>
              <w:rPr>
                <w:rFonts w:ascii="Times New Roman" w:hAnsi="Times New Roman" w:cs="Times New Roman"/>
                <w:color w:val="000000"/>
                <w:sz w:val="22"/>
                <w:szCs w:val="22"/>
              </w:rPr>
            </w:pPr>
          </w:p>
        </w:tc>
        <w:tc>
          <w:tcPr>
            <w:tcW w:w="1986" w:type="dxa"/>
            <w:tcBorders>
              <w:top w:val="nil"/>
              <w:left w:val="nil"/>
              <w:bottom w:val="single" w:color="auto" w:sz="4" w:space="0"/>
              <w:right w:val="single" w:color="auto" w:sz="4" w:space="0"/>
            </w:tcBorders>
            <w:noWrap/>
            <w:vAlign w:val="center"/>
          </w:tcPr>
          <w:p>
            <w:pPr>
              <w:widowControl/>
              <w:autoSpaceDE/>
              <w:adjustRightInd/>
              <w:rPr>
                <w:rFonts w:ascii="Times New Roman" w:hAnsi="Times New Roman" w:cs="Times New Roman"/>
                <w:color w:val="000000"/>
                <w:sz w:val="22"/>
                <w:szCs w:val="22"/>
              </w:rPr>
            </w:pPr>
            <w:r>
              <w:rPr>
                <w:rFonts w:ascii="Times New Roman" w:hAnsi="Times New Roman" w:cs="Times New Roman"/>
                <w:color w:val="000000"/>
                <w:sz w:val="22"/>
                <w:szCs w:val="22"/>
              </w:rPr>
              <w:t>…</w:t>
            </w:r>
          </w:p>
        </w:tc>
        <w:tc>
          <w:tcPr>
            <w:tcW w:w="992" w:type="dxa"/>
            <w:tcBorders>
              <w:top w:val="nil"/>
              <w:left w:val="nil"/>
              <w:bottom w:val="single" w:color="auto" w:sz="4" w:space="0"/>
              <w:right w:val="single" w:color="auto" w:sz="4" w:space="0"/>
            </w:tcBorders>
            <w:noWrap/>
            <w:vAlign w:val="center"/>
          </w:tcPr>
          <w:p>
            <w:pPr>
              <w:widowControl/>
              <w:autoSpaceDE/>
              <w:adjustRightInd/>
              <w:jc w:val="center"/>
              <w:rPr>
                <w:rFonts w:ascii="Times New Roman" w:hAnsi="Times New Roman" w:cs="Times New Roman"/>
                <w:color w:val="000000"/>
                <w:sz w:val="22"/>
                <w:szCs w:val="22"/>
              </w:rPr>
            </w:pPr>
            <w:r>
              <w:rPr>
                <w:rFonts w:ascii="Times New Roman" w:hAnsi="Times New Roman" w:cs="Times New Roman"/>
                <w:color w:val="000000"/>
                <w:sz w:val="22"/>
                <w:szCs w:val="22"/>
              </w:rPr>
              <w:t> </w:t>
            </w:r>
          </w:p>
        </w:tc>
        <w:tc>
          <w:tcPr>
            <w:tcW w:w="1276" w:type="dxa"/>
            <w:tcBorders>
              <w:top w:val="nil"/>
              <w:left w:val="nil"/>
              <w:bottom w:val="single" w:color="auto" w:sz="4" w:space="0"/>
              <w:right w:val="single" w:color="auto" w:sz="4" w:space="0"/>
            </w:tcBorders>
            <w:noWrap/>
            <w:vAlign w:val="center"/>
          </w:tcPr>
          <w:p>
            <w:pPr>
              <w:widowControl/>
              <w:autoSpaceDE/>
              <w:adjustRightInd/>
              <w:jc w:val="center"/>
              <w:rPr>
                <w:rFonts w:ascii="Times New Roman" w:hAnsi="Times New Roman" w:cs="Times New Roman"/>
                <w:color w:val="000000"/>
                <w:sz w:val="22"/>
                <w:szCs w:val="22"/>
              </w:rPr>
            </w:pPr>
            <w:r>
              <w:rPr>
                <w:rFonts w:ascii="Times New Roman" w:hAnsi="Times New Roman" w:cs="Times New Roman"/>
                <w:color w:val="000000"/>
                <w:sz w:val="22"/>
                <w:szCs w:val="22"/>
              </w:rPr>
              <w:t>Х</w:t>
            </w:r>
          </w:p>
        </w:tc>
        <w:tc>
          <w:tcPr>
            <w:tcW w:w="1417" w:type="dxa"/>
            <w:tcBorders>
              <w:top w:val="nil"/>
              <w:left w:val="nil"/>
              <w:bottom w:val="single" w:color="auto" w:sz="4" w:space="0"/>
              <w:right w:val="single" w:color="auto" w:sz="4" w:space="0"/>
            </w:tcBorders>
            <w:noWrap/>
            <w:vAlign w:val="center"/>
          </w:tcPr>
          <w:p>
            <w:pPr>
              <w:widowControl/>
              <w:autoSpaceDE/>
              <w:adjustRightInd/>
              <w:jc w:val="center"/>
              <w:rPr>
                <w:rFonts w:ascii="Times New Roman" w:hAnsi="Times New Roman" w:cs="Times New Roman"/>
                <w:color w:val="000000"/>
                <w:sz w:val="22"/>
                <w:szCs w:val="22"/>
              </w:rPr>
            </w:pPr>
            <w:r>
              <w:rPr>
                <w:rFonts w:ascii="Times New Roman" w:hAnsi="Times New Roman" w:cs="Times New Roman"/>
                <w:color w:val="000000"/>
                <w:sz w:val="22"/>
                <w:szCs w:val="22"/>
              </w:rPr>
              <w:t> </w:t>
            </w:r>
          </w:p>
        </w:tc>
        <w:tc>
          <w:tcPr>
            <w:tcW w:w="1560" w:type="dxa"/>
            <w:tcBorders>
              <w:top w:val="nil"/>
              <w:left w:val="nil"/>
              <w:bottom w:val="single" w:color="auto" w:sz="4" w:space="0"/>
              <w:right w:val="single" w:color="auto" w:sz="4" w:space="0"/>
            </w:tcBorders>
            <w:noWrap/>
            <w:vAlign w:val="center"/>
          </w:tcPr>
          <w:p>
            <w:pPr>
              <w:widowControl/>
              <w:autoSpaceDE/>
              <w:adjustRightInd/>
              <w:jc w:val="center"/>
              <w:rPr>
                <w:rFonts w:ascii="Times New Roman" w:hAnsi="Times New Roman" w:cs="Times New Roman"/>
                <w:color w:val="000000"/>
                <w:sz w:val="22"/>
                <w:szCs w:val="22"/>
              </w:rPr>
            </w:pPr>
            <w:r>
              <w:rPr>
                <w:rFonts w:ascii="Times New Roman" w:hAnsi="Times New Roman" w:cs="Times New Roman"/>
                <w:color w:val="000000"/>
                <w:sz w:val="22"/>
                <w:szCs w:val="22"/>
              </w:rPr>
              <w:t> </w:t>
            </w:r>
          </w:p>
        </w:tc>
        <w:tc>
          <w:tcPr>
            <w:tcW w:w="1561" w:type="dxa"/>
            <w:tcBorders>
              <w:top w:val="nil"/>
              <w:left w:val="nil"/>
              <w:bottom w:val="single" w:color="auto" w:sz="4" w:space="0"/>
              <w:right w:val="single" w:color="auto" w:sz="4" w:space="0"/>
            </w:tcBorders>
            <w:noWrap/>
            <w:vAlign w:val="center"/>
          </w:tcPr>
          <w:p>
            <w:pPr>
              <w:widowControl/>
              <w:autoSpaceDE/>
              <w:adjustRightInd/>
              <w:jc w:val="center"/>
              <w:rPr>
                <w:rFonts w:ascii="Times New Roman" w:hAnsi="Times New Roman" w:cs="Times New Roman"/>
                <w:color w:val="000000"/>
                <w:sz w:val="22"/>
                <w:szCs w:val="22"/>
              </w:rPr>
            </w:pPr>
            <w:r>
              <w:rPr>
                <w:rFonts w:ascii="Times New Roman" w:hAnsi="Times New Roman" w:cs="Times New Roman"/>
                <w:color w:val="000000"/>
                <w:sz w:val="22"/>
                <w:szCs w:val="22"/>
              </w:rPr>
              <w:t> </w:t>
            </w:r>
          </w:p>
        </w:tc>
        <w:tc>
          <w:tcPr>
            <w:tcW w:w="1654" w:type="dxa"/>
            <w:tcBorders>
              <w:top w:val="nil"/>
              <w:left w:val="nil"/>
              <w:bottom w:val="single" w:color="auto" w:sz="4" w:space="0"/>
              <w:right w:val="single" w:color="auto" w:sz="4" w:space="0"/>
            </w:tcBorders>
            <w:noWrap/>
            <w:vAlign w:val="center"/>
          </w:tcPr>
          <w:p>
            <w:pPr>
              <w:widowControl/>
              <w:autoSpaceDE/>
              <w:adjustRightInd/>
              <w:jc w:val="center"/>
              <w:rPr>
                <w:rFonts w:ascii="Times New Roman" w:hAnsi="Times New Roman" w:cs="Times New Roman"/>
                <w:color w:val="000000"/>
                <w:sz w:val="22"/>
                <w:szCs w:val="22"/>
              </w:rPr>
            </w:pPr>
            <w:r>
              <w:rPr>
                <w:rFonts w:ascii="Times New Roman" w:hAnsi="Times New Roman" w:cs="Times New Roman"/>
                <w:color w:val="000000"/>
                <w:sz w:val="22"/>
                <w:szCs w:val="22"/>
              </w:rPr>
              <w:t> </w:t>
            </w:r>
          </w:p>
        </w:tc>
      </w:tr>
      <w:tr>
        <w:tblPrEx>
          <w:tblCellMar>
            <w:top w:w="0" w:type="dxa"/>
            <w:left w:w="108" w:type="dxa"/>
            <w:bottom w:w="0" w:type="dxa"/>
            <w:right w:w="108" w:type="dxa"/>
          </w:tblCellMar>
        </w:tblPrEx>
        <w:trPr>
          <w:trHeight w:val="345" w:hRule="atLeast"/>
        </w:trPr>
        <w:tc>
          <w:tcPr>
            <w:tcW w:w="960" w:type="dxa"/>
            <w:vMerge w:val="restart"/>
            <w:tcBorders>
              <w:top w:val="nil"/>
              <w:left w:val="single" w:color="auto" w:sz="4" w:space="0"/>
              <w:bottom w:val="single" w:color="000000" w:sz="4" w:space="0"/>
              <w:right w:val="single" w:color="auto" w:sz="4" w:space="0"/>
            </w:tcBorders>
            <w:noWrap/>
            <w:vAlign w:val="center"/>
          </w:tcPr>
          <w:p>
            <w:pPr>
              <w:widowControl/>
              <w:autoSpaceDE/>
              <w:adjustRightInd/>
              <w:jc w:val="center"/>
              <w:rPr>
                <w:rFonts w:ascii="Times New Roman" w:hAnsi="Times New Roman" w:cs="Times New Roman"/>
                <w:color w:val="000000"/>
                <w:sz w:val="22"/>
                <w:szCs w:val="22"/>
              </w:rPr>
            </w:pPr>
            <w:r>
              <w:rPr>
                <w:rFonts w:ascii="Times New Roman" w:hAnsi="Times New Roman" w:cs="Times New Roman"/>
                <w:color w:val="000000"/>
                <w:sz w:val="22"/>
                <w:szCs w:val="22"/>
              </w:rPr>
              <w:t>2.</w:t>
            </w:r>
          </w:p>
        </w:tc>
        <w:tc>
          <w:tcPr>
            <w:tcW w:w="1445" w:type="dxa"/>
            <w:vMerge w:val="restart"/>
            <w:tcBorders>
              <w:top w:val="nil"/>
              <w:left w:val="single" w:color="auto" w:sz="4" w:space="0"/>
              <w:bottom w:val="single" w:color="000000" w:sz="4" w:space="0"/>
              <w:right w:val="single" w:color="auto" w:sz="4" w:space="0"/>
            </w:tcBorders>
            <w:vAlign w:val="center"/>
          </w:tcPr>
          <w:p>
            <w:pPr>
              <w:widowControl/>
              <w:autoSpaceDE/>
              <w:adjustRightInd/>
              <w:jc w:val="center"/>
              <w:rPr>
                <w:rFonts w:ascii="Times New Roman" w:hAnsi="Times New Roman" w:cs="Times New Roman"/>
                <w:color w:val="000000"/>
                <w:sz w:val="22"/>
                <w:szCs w:val="22"/>
              </w:rPr>
            </w:pPr>
            <w:r>
              <w:rPr>
                <w:rFonts w:ascii="Times New Roman" w:hAnsi="Times New Roman" w:cs="Times New Roman"/>
                <w:color w:val="000000"/>
                <w:sz w:val="22"/>
                <w:szCs w:val="22"/>
              </w:rPr>
              <w:t>Структурный элемент 1</w:t>
            </w:r>
          </w:p>
        </w:tc>
        <w:tc>
          <w:tcPr>
            <w:tcW w:w="2269" w:type="dxa"/>
            <w:vMerge w:val="restart"/>
            <w:tcBorders>
              <w:top w:val="nil"/>
              <w:left w:val="single" w:color="auto" w:sz="4" w:space="0"/>
              <w:bottom w:val="single" w:color="000000" w:sz="4" w:space="0"/>
              <w:right w:val="single" w:color="auto" w:sz="4" w:space="0"/>
            </w:tcBorders>
            <w:noWrap/>
            <w:vAlign w:val="center"/>
          </w:tcPr>
          <w:p>
            <w:pPr>
              <w:widowControl/>
              <w:autoSpaceDE/>
              <w:adjustRightInd/>
              <w:jc w:val="center"/>
              <w:rPr>
                <w:rFonts w:ascii="Times New Roman" w:hAnsi="Times New Roman" w:cs="Times New Roman"/>
                <w:color w:val="000000"/>
                <w:sz w:val="22"/>
                <w:szCs w:val="22"/>
              </w:rPr>
            </w:pPr>
            <w:r>
              <w:rPr>
                <w:rFonts w:ascii="Times New Roman" w:hAnsi="Times New Roman" w:cs="Times New Roman"/>
                <w:color w:val="000000"/>
                <w:sz w:val="22"/>
                <w:szCs w:val="22"/>
              </w:rPr>
              <w:t> </w:t>
            </w:r>
          </w:p>
        </w:tc>
        <w:tc>
          <w:tcPr>
            <w:tcW w:w="1986" w:type="dxa"/>
            <w:tcBorders>
              <w:top w:val="nil"/>
              <w:left w:val="nil"/>
              <w:bottom w:val="single" w:color="auto" w:sz="4" w:space="0"/>
              <w:right w:val="single" w:color="auto" w:sz="4" w:space="0"/>
            </w:tcBorders>
            <w:noWrap/>
            <w:vAlign w:val="center"/>
          </w:tcPr>
          <w:p>
            <w:pPr>
              <w:widowControl/>
              <w:autoSpaceDE/>
              <w:adjustRightInd/>
              <w:rPr>
                <w:rFonts w:ascii="Times New Roman" w:hAnsi="Times New Roman" w:cs="Times New Roman"/>
                <w:color w:val="000000"/>
                <w:sz w:val="22"/>
                <w:szCs w:val="22"/>
              </w:rPr>
            </w:pPr>
            <w:r>
              <w:rPr>
                <w:rFonts w:ascii="Times New Roman" w:hAnsi="Times New Roman" w:cs="Times New Roman"/>
                <w:color w:val="000000"/>
                <w:sz w:val="22"/>
                <w:szCs w:val="22"/>
              </w:rPr>
              <w:t>всего, в том числе:</w:t>
            </w:r>
          </w:p>
        </w:tc>
        <w:tc>
          <w:tcPr>
            <w:tcW w:w="992" w:type="dxa"/>
            <w:tcBorders>
              <w:top w:val="nil"/>
              <w:left w:val="nil"/>
              <w:bottom w:val="single" w:color="auto" w:sz="4" w:space="0"/>
              <w:right w:val="single" w:color="auto" w:sz="4" w:space="0"/>
            </w:tcBorders>
            <w:noWrap/>
            <w:vAlign w:val="center"/>
          </w:tcPr>
          <w:p>
            <w:pPr>
              <w:widowControl/>
              <w:autoSpaceDE/>
              <w:adjustRightInd/>
              <w:jc w:val="center"/>
              <w:rPr>
                <w:rFonts w:ascii="Times New Roman" w:hAnsi="Times New Roman" w:cs="Times New Roman"/>
                <w:color w:val="000000"/>
                <w:sz w:val="22"/>
                <w:szCs w:val="22"/>
              </w:rPr>
            </w:pPr>
            <w:r>
              <w:rPr>
                <w:rFonts w:ascii="Times New Roman" w:hAnsi="Times New Roman" w:cs="Times New Roman"/>
                <w:color w:val="000000"/>
                <w:sz w:val="22"/>
                <w:szCs w:val="22"/>
              </w:rPr>
              <w:t> </w:t>
            </w:r>
          </w:p>
        </w:tc>
        <w:tc>
          <w:tcPr>
            <w:tcW w:w="1276" w:type="dxa"/>
            <w:tcBorders>
              <w:top w:val="nil"/>
              <w:left w:val="nil"/>
              <w:bottom w:val="single" w:color="auto" w:sz="4" w:space="0"/>
              <w:right w:val="single" w:color="auto" w:sz="4" w:space="0"/>
            </w:tcBorders>
            <w:noWrap/>
            <w:vAlign w:val="center"/>
          </w:tcPr>
          <w:p>
            <w:pPr>
              <w:widowControl/>
              <w:autoSpaceDE/>
              <w:adjustRightInd/>
              <w:jc w:val="center"/>
              <w:rPr>
                <w:rFonts w:ascii="Times New Roman" w:hAnsi="Times New Roman" w:cs="Times New Roman"/>
                <w:color w:val="000000"/>
                <w:sz w:val="22"/>
                <w:szCs w:val="22"/>
              </w:rPr>
            </w:pPr>
            <w:r>
              <w:rPr>
                <w:rFonts w:ascii="Times New Roman" w:hAnsi="Times New Roman" w:cs="Times New Roman"/>
                <w:color w:val="000000"/>
                <w:sz w:val="22"/>
                <w:szCs w:val="22"/>
              </w:rPr>
              <w:t> </w:t>
            </w:r>
          </w:p>
        </w:tc>
        <w:tc>
          <w:tcPr>
            <w:tcW w:w="1417" w:type="dxa"/>
            <w:tcBorders>
              <w:top w:val="nil"/>
              <w:left w:val="nil"/>
              <w:bottom w:val="single" w:color="auto" w:sz="4" w:space="0"/>
              <w:right w:val="single" w:color="auto" w:sz="4" w:space="0"/>
            </w:tcBorders>
            <w:noWrap/>
            <w:vAlign w:val="center"/>
          </w:tcPr>
          <w:p>
            <w:pPr>
              <w:widowControl/>
              <w:autoSpaceDE/>
              <w:adjustRightInd/>
              <w:jc w:val="center"/>
              <w:rPr>
                <w:rFonts w:ascii="Times New Roman" w:hAnsi="Times New Roman" w:cs="Times New Roman"/>
                <w:color w:val="000000"/>
                <w:sz w:val="22"/>
                <w:szCs w:val="22"/>
              </w:rPr>
            </w:pPr>
            <w:r>
              <w:rPr>
                <w:rFonts w:ascii="Times New Roman" w:hAnsi="Times New Roman" w:cs="Times New Roman"/>
                <w:color w:val="000000"/>
                <w:sz w:val="22"/>
                <w:szCs w:val="22"/>
              </w:rPr>
              <w:t> </w:t>
            </w:r>
          </w:p>
        </w:tc>
        <w:tc>
          <w:tcPr>
            <w:tcW w:w="1560" w:type="dxa"/>
            <w:tcBorders>
              <w:top w:val="nil"/>
              <w:left w:val="nil"/>
              <w:bottom w:val="single" w:color="auto" w:sz="4" w:space="0"/>
              <w:right w:val="single" w:color="auto" w:sz="4" w:space="0"/>
            </w:tcBorders>
            <w:noWrap/>
            <w:vAlign w:val="center"/>
          </w:tcPr>
          <w:p>
            <w:pPr>
              <w:widowControl/>
              <w:autoSpaceDE/>
              <w:adjustRightInd/>
              <w:jc w:val="center"/>
              <w:rPr>
                <w:rFonts w:ascii="Times New Roman" w:hAnsi="Times New Roman" w:cs="Times New Roman"/>
                <w:color w:val="000000"/>
                <w:sz w:val="22"/>
                <w:szCs w:val="22"/>
              </w:rPr>
            </w:pPr>
            <w:r>
              <w:rPr>
                <w:rFonts w:ascii="Times New Roman" w:hAnsi="Times New Roman" w:cs="Times New Roman"/>
                <w:color w:val="000000"/>
                <w:sz w:val="22"/>
                <w:szCs w:val="22"/>
              </w:rPr>
              <w:t> </w:t>
            </w:r>
          </w:p>
        </w:tc>
        <w:tc>
          <w:tcPr>
            <w:tcW w:w="1561" w:type="dxa"/>
            <w:tcBorders>
              <w:top w:val="nil"/>
              <w:left w:val="nil"/>
              <w:bottom w:val="single" w:color="auto" w:sz="4" w:space="0"/>
              <w:right w:val="single" w:color="auto" w:sz="4" w:space="0"/>
            </w:tcBorders>
            <w:noWrap/>
            <w:vAlign w:val="center"/>
          </w:tcPr>
          <w:p>
            <w:pPr>
              <w:widowControl/>
              <w:autoSpaceDE/>
              <w:adjustRightInd/>
              <w:jc w:val="center"/>
              <w:rPr>
                <w:rFonts w:ascii="Times New Roman" w:hAnsi="Times New Roman" w:cs="Times New Roman"/>
                <w:color w:val="000000"/>
                <w:sz w:val="22"/>
                <w:szCs w:val="22"/>
              </w:rPr>
            </w:pPr>
            <w:r>
              <w:rPr>
                <w:rFonts w:ascii="Times New Roman" w:hAnsi="Times New Roman" w:cs="Times New Roman"/>
                <w:color w:val="000000"/>
                <w:sz w:val="22"/>
                <w:szCs w:val="22"/>
              </w:rPr>
              <w:t> </w:t>
            </w:r>
          </w:p>
        </w:tc>
        <w:tc>
          <w:tcPr>
            <w:tcW w:w="1654" w:type="dxa"/>
            <w:tcBorders>
              <w:top w:val="nil"/>
              <w:left w:val="nil"/>
              <w:bottom w:val="single" w:color="auto" w:sz="4" w:space="0"/>
              <w:right w:val="single" w:color="auto" w:sz="4" w:space="0"/>
            </w:tcBorders>
            <w:noWrap/>
            <w:vAlign w:val="center"/>
          </w:tcPr>
          <w:p>
            <w:pPr>
              <w:widowControl/>
              <w:autoSpaceDE/>
              <w:adjustRightInd/>
              <w:jc w:val="center"/>
              <w:rPr>
                <w:rFonts w:ascii="Times New Roman" w:hAnsi="Times New Roman" w:cs="Times New Roman"/>
                <w:color w:val="000000"/>
                <w:sz w:val="22"/>
                <w:szCs w:val="22"/>
              </w:rPr>
            </w:pPr>
            <w:r>
              <w:rPr>
                <w:rFonts w:ascii="Times New Roman" w:hAnsi="Times New Roman" w:cs="Times New Roman"/>
                <w:color w:val="000000"/>
                <w:sz w:val="22"/>
                <w:szCs w:val="22"/>
              </w:rPr>
              <w:t> </w:t>
            </w:r>
          </w:p>
        </w:tc>
      </w:tr>
      <w:tr>
        <w:trPr>
          <w:trHeight w:val="750" w:hRule="atLeast"/>
        </w:trPr>
        <w:tc>
          <w:tcPr>
            <w:tcW w:w="960" w:type="dxa"/>
            <w:vMerge w:val="continue"/>
            <w:tcBorders>
              <w:top w:val="nil"/>
              <w:left w:val="single" w:color="auto" w:sz="4" w:space="0"/>
              <w:bottom w:val="single" w:color="000000" w:sz="4" w:space="0"/>
              <w:right w:val="single" w:color="auto" w:sz="4" w:space="0"/>
            </w:tcBorders>
            <w:vAlign w:val="center"/>
          </w:tcPr>
          <w:p>
            <w:pPr>
              <w:widowControl/>
              <w:autoSpaceDE/>
              <w:autoSpaceDN/>
              <w:adjustRightInd/>
              <w:rPr>
                <w:rFonts w:ascii="Times New Roman" w:hAnsi="Times New Roman" w:cs="Times New Roman"/>
                <w:color w:val="000000"/>
                <w:sz w:val="22"/>
                <w:szCs w:val="22"/>
              </w:rPr>
            </w:pPr>
          </w:p>
        </w:tc>
        <w:tc>
          <w:tcPr>
            <w:tcW w:w="1445" w:type="dxa"/>
            <w:vMerge w:val="continue"/>
            <w:tcBorders>
              <w:top w:val="nil"/>
              <w:left w:val="single" w:color="auto" w:sz="4" w:space="0"/>
              <w:bottom w:val="single" w:color="000000" w:sz="4" w:space="0"/>
              <w:right w:val="single" w:color="auto" w:sz="4" w:space="0"/>
            </w:tcBorders>
            <w:vAlign w:val="center"/>
          </w:tcPr>
          <w:p>
            <w:pPr>
              <w:widowControl/>
              <w:autoSpaceDE/>
              <w:autoSpaceDN/>
              <w:adjustRightInd/>
              <w:rPr>
                <w:rFonts w:ascii="Times New Roman" w:hAnsi="Times New Roman" w:cs="Times New Roman"/>
                <w:color w:val="000000"/>
                <w:sz w:val="22"/>
                <w:szCs w:val="22"/>
              </w:rPr>
            </w:pPr>
          </w:p>
        </w:tc>
        <w:tc>
          <w:tcPr>
            <w:tcW w:w="2269" w:type="dxa"/>
            <w:vMerge w:val="continue"/>
            <w:tcBorders>
              <w:top w:val="nil"/>
              <w:left w:val="single" w:color="auto" w:sz="4" w:space="0"/>
              <w:bottom w:val="single" w:color="000000" w:sz="4" w:space="0"/>
              <w:right w:val="single" w:color="auto" w:sz="4" w:space="0"/>
            </w:tcBorders>
            <w:vAlign w:val="center"/>
          </w:tcPr>
          <w:p>
            <w:pPr>
              <w:widowControl/>
              <w:autoSpaceDE/>
              <w:autoSpaceDN/>
              <w:adjustRightInd/>
              <w:rPr>
                <w:rFonts w:ascii="Times New Roman" w:hAnsi="Times New Roman" w:cs="Times New Roman"/>
                <w:color w:val="000000"/>
                <w:sz w:val="22"/>
                <w:szCs w:val="22"/>
              </w:rPr>
            </w:pPr>
          </w:p>
        </w:tc>
        <w:tc>
          <w:tcPr>
            <w:tcW w:w="1986" w:type="dxa"/>
            <w:tcBorders>
              <w:top w:val="nil"/>
              <w:left w:val="nil"/>
              <w:bottom w:val="single" w:color="auto" w:sz="4" w:space="0"/>
              <w:right w:val="single" w:color="auto" w:sz="4" w:space="0"/>
            </w:tcBorders>
            <w:vAlign w:val="center"/>
          </w:tcPr>
          <w:p>
            <w:pPr>
              <w:widowControl/>
              <w:autoSpaceDE/>
              <w:adjustRightInd/>
              <w:rPr>
                <w:rFonts w:ascii="Times New Roman" w:hAnsi="Times New Roman" w:cs="Times New Roman"/>
                <w:color w:val="000000"/>
                <w:sz w:val="22"/>
                <w:szCs w:val="22"/>
              </w:rPr>
            </w:pPr>
            <w:r>
              <w:rPr>
                <w:rFonts w:ascii="Times New Roman" w:hAnsi="Times New Roman" w:cs="Times New Roman"/>
                <w:color w:val="000000"/>
                <w:sz w:val="22"/>
                <w:szCs w:val="22"/>
              </w:rPr>
              <w:t>ответственный исполнитель структурного элемента 1</w:t>
            </w:r>
          </w:p>
        </w:tc>
        <w:tc>
          <w:tcPr>
            <w:tcW w:w="992" w:type="dxa"/>
            <w:tcBorders>
              <w:top w:val="nil"/>
              <w:left w:val="nil"/>
              <w:bottom w:val="single" w:color="auto" w:sz="4" w:space="0"/>
              <w:right w:val="single" w:color="auto" w:sz="4" w:space="0"/>
            </w:tcBorders>
            <w:noWrap/>
            <w:vAlign w:val="center"/>
          </w:tcPr>
          <w:p>
            <w:pPr>
              <w:widowControl/>
              <w:autoSpaceDE/>
              <w:adjustRightInd/>
              <w:jc w:val="center"/>
              <w:rPr>
                <w:rFonts w:ascii="Times New Roman" w:hAnsi="Times New Roman" w:cs="Times New Roman"/>
                <w:color w:val="000000"/>
                <w:sz w:val="22"/>
                <w:szCs w:val="22"/>
              </w:rPr>
            </w:pPr>
            <w:r>
              <w:rPr>
                <w:rFonts w:ascii="Times New Roman" w:hAnsi="Times New Roman" w:cs="Times New Roman"/>
                <w:color w:val="000000"/>
                <w:sz w:val="22"/>
                <w:szCs w:val="22"/>
              </w:rPr>
              <w:t> </w:t>
            </w:r>
          </w:p>
        </w:tc>
        <w:tc>
          <w:tcPr>
            <w:tcW w:w="1276" w:type="dxa"/>
            <w:tcBorders>
              <w:top w:val="nil"/>
              <w:left w:val="nil"/>
              <w:bottom w:val="single" w:color="auto" w:sz="4" w:space="0"/>
              <w:right w:val="single" w:color="auto" w:sz="4" w:space="0"/>
            </w:tcBorders>
            <w:noWrap/>
            <w:vAlign w:val="center"/>
          </w:tcPr>
          <w:p>
            <w:pPr>
              <w:widowControl/>
              <w:autoSpaceDE/>
              <w:adjustRightInd/>
              <w:jc w:val="center"/>
              <w:rPr>
                <w:rFonts w:ascii="Times New Roman" w:hAnsi="Times New Roman" w:cs="Times New Roman"/>
                <w:color w:val="000000"/>
                <w:sz w:val="22"/>
                <w:szCs w:val="22"/>
              </w:rPr>
            </w:pPr>
            <w:r>
              <w:rPr>
                <w:rFonts w:ascii="Times New Roman" w:hAnsi="Times New Roman" w:cs="Times New Roman"/>
                <w:color w:val="000000"/>
                <w:sz w:val="22"/>
                <w:szCs w:val="22"/>
              </w:rPr>
              <w:t> </w:t>
            </w:r>
          </w:p>
        </w:tc>
        <w:tc>
          <w:tcPr>
            <w:tcW w:w="1417" w:type="dxa"/>
            <w:tcBorders>
              <w:top w:val="nil"/>
              <w:left w:val="nil"/>
              <w:bottom w:val="single" w:color="auto" w:sz="4" w:space="0"/>
              <w:right w:val="single" w:color="auto" w:sz="4" w:space="0"/>
            </w:tcBorders>
            <w:noWrap/>
            <w:vAlign w:val="center"/>
          </w:tcPr>
          <w:p>
            <w:pPr>
              <w:widowControl/>
              <w:autoSpaceDE/>
              <w:adjustRightInd/>
              <w:jc w:val="center"/>
              <w:rPr>
                <w:rFonts w:ascii="Times New Roman" w:hAnsi="Times New Roman" w:cs="Times New Roman"/>
                <w:color w:val="000000"/>
                <w:sz w:val="22"/>
                <w:szCs w:val="22"/>
              </w:rPr>
            </w:pPr>
            <w:r>
              <w:rPr>
                <w:rFonts w:ascii="Times New Roman" w:hAnsi="Times New Roman" w:cs="Times New Roman"/>
                <w:color w:val="000000"/>
                <w:sz w:val="22"/>
                <w:szCs w:val="22"/>
              </w:rPr>
              <w:t> </w:t>
            </w:r>
          </w:p>
        </w:tc>
        <w:tc>
          <w:tcPr>
            <w:tcW w:w="1560" w:type="dxa"/>
            <w:tcBorders>
              <w:top w:val="nil"/>
              <w:left w:val="nil"/>
              <w:bottom w:val="single" w:color="auto" w:sz="4" w:space="0"/>
              <w:right w:val="single" w:color="auto" w:sz="4" w:space="0"/>
            </w:tcBorders>
            <w:noWrap/>
            <w:vAlign w:val="center"/>
          </w:tcPr>
          <w:p>
            <w:pPr>
              <w:widowControl/>
              <w:autoSpaceDE/>
              <w:adjustRightInd/>
              <w:jc w:val="center"/>
              <w:rPr>
                <w:rFonts w:ascii="Times New Roman" w:hAnsi="Times New Roman" w:cs="Times New Roman"/>
                <w:color w:val="000000"/>
                <w:sz w:val="22"/>
                <w:szCs w:val="22"/>
              </w:rPr>
            </w:pPr>
            <w:r>
              <w:rPr>
                <w:rFonts w:ascii="Times New Roman" w:hAnsi="Times New Roman" w:cs="Times New Roman"/>
                <w:color w:val="000000"/>
                <w:sz w:val="22"/>
                <w:szCs w:val="22"/>
              </w:rPr>
              <w:t> </w:t>
            </w:r>
          </w:p>
        </w:tc>
        <w:tc>
          <w:tcPr>
            <w:tcW w:w="1561" w:type="dxa"/>
            <w:tcBorders>
              <w:top w:val="nil"/>
              <w:left w:val="nil"/>
              <w:bottom w:val="single" w:color="auto" w:sz="4" w:space="0"/>
              <w:right w:val="single" w:color="auto" w:sz="4" w:space="0"/>
            </w:tcBorders>
            <w:noWrap/>
            <w:vAlign w:val="center"/>
          </w:tcPr>
          <w:p>
            <w:pPr>
              <w:widowControl/>
              <w:autoSpaceDE/>
              <w:adjustRightInd/>
              <w:jc w:val="center"/>
              <w:rPr>
                <w:rFonts w:ascii="Times New Roman" w:hAnsi="Times New Roman" w:cs="Times New Roman"/>
                <w:color w:val="000000"/>
                <w:sz w:val="22"/>
                <w:szCs w:val="22"/>
              </w:rPr>
            </w:pPr>
            <w:r>
              <w:rPr>
                <w:rFonts w:ascii="Times New Roman" w:hAnsi="Times New Roman" w:cs="Times New Roman"/>
                <w:color w:val="000000"/>
                <w:sz w:val="22"/>
                <w:szCs w:val="22"/>
              </w:rPr>
              <w:t> </w:t>
            </w:r>
          </w:p>
        </w:tc>
        <w:tc>
          <w:tcPr>
            <w:tcW w:w="1654" w:type="dxa"/>
            <w:tcBorders>
              <w:top w:val="nil"/>
              <w:left w:val="nil"/>
              <w:bottom w:val="single" w:color="auto" w:sz="4" w:space="0"/>
              <w:right w:val="single" w:color="auto" w:sz="4" w:space="0"/>
            </w:tcBorders>
            <w:noWrap/>
            <w:vAlign w:val="center"/>
          </w:tcPr>
          <w:p>
            <w:pPr>
              <w:widowControl/>
              <w:autoSpaceDE/>
              <w:adjustRightInd/>
              <w:jc w:val="center"/>
              <w:rPr>
                <w:rFonts w:ascii="Times New Roman" w:hAnsi="Times New Roman" w:cs="Times New Roman"/>
                <w:color w:val="000000"/>
                <w:sz w:val="22"/>
                <w:szCs w:val="22"/>
              </w:rPr>
            </w:pPr>
            <w:r>
              <w:rPr>
                <w:rFonts w:ascii="Times New Roman" w:hAnsi="Times New Roman" w:cs="Times New Roman"/>
                <w:color w:val="000000"/>
                <w:sz w:val="22"/>
                <w:szCs w:val="22"/>
              </w:rPr>
              <w:t> </w:t>
            </w:r>
          </w:p>
        </w:tc>
      </w:tr>
      <w:tr>
        <w:tblPrEx>
          <w:tblCellMar>
            <w:top w:w="0" w:type="dxa"/>
            <w:left w:w="108" w:type="dxa"/>
            <w:bottom w:w="0" w:type="dxa"/>
            <w:right w:w="108" w:type="dxa"/>
          </w:tblCellMar>
        </w:tblPrEx>
        <w:trPr>
          <w:trHeight w:val="300" w:hRule="atLeast"/>
        </w:trPr>
        <w:tc>
          <w:tcPr>
            <w:tcW w:w="960" w:type="dxa"/>
            <w:vMerge w:val="continue"/>
            <w:tcBorders>
              <w:top w:val="nil"/>
              <w:left w:val="single" w:color="auto" w:sz="4" w:space="0"/>
              <w:bottom w:val="single" w:color="000000" w:sz="4" w:space="0"/>
              <w:right w:val="single" w:color="auto" w:sz="4" w:space="0"/>
            </w:tcBorders>
            <w:vAlign w:val="center"/>
          </w:tcPr>
          <w:p>
            <w:pPr>
              <w:widowControl/>
              <w:autoSpaceDE/>
              <w:autoSpaceDN/>
              <w:adjustRightInd/>
              <w:rPr>
                <w:rFonts w:ascii="Times New Roman" w:hAnsi="Times New Roman" w:cs="Times New Roman"/>
                <w:color w:val="000000"/>
                <w:sz w:val="22"/>
                <w:szCs w:val="22"/>
              </w:rPr>
            </w:pPr>
          </w:p>
        </w:tc>
        <w:tc>
          <w:tcPr>
            <w:tcW w:w="1445" w:type="dxa"/>
            <w:vMerge w:val="continue"/>
            <w:tcBorders>
              <w:top w:val="nil"/>
              <w:left w:val="single" w:color="auto" w:sz="4" w:space="0"/>
              <w:bottom w:val="single" w:color="000000" w:sz="4" w:space="0"/>
              <w:right w:val="single" w:color="auto" w:sz="4" w:space="0"/>
            </w:tcBorders>
            <w:vAlign w:val="center"/>
          </w:tcPr>
          <w:p>
            <w:pPr>
              <w:widowControl/>
              <w:autoSpaceDE/>
              <w:autoSpaceDN/>
              <w:adjustRightInd/>
              <w:rPr>
                <w:rFonts w:ascii="Times New Roman" w:hAnsi="Times New Roman" w:cs="Times New Roman"/>
                <w:color w:val="000000"/>
                <w:sz w:val="22"/>
                <w:szCs w:val="22"/>
              </w:rPr>
            </w:pPr>
          </w:p>
        </w:tc>
        <w:tc>
          <w:tcPr>
            <w:tcW w:w="2269" w:type="dxa"/>
            <w:vMerge w:val="continue"/>
            <w:tcBorders>
              <w:top w:val="nil"/>
              <w:left w:val="single" w:color="auto" w:sz="4" w:space="0"/>
              <w:bottom w:val="single" w:color="000000" w:sz="4" w:space="0"/>
              <w:right w:val="single" w:color="auto" w:sz="4" w:space="0"/>
            </w:tcBorders>
            <w:vAlign w:val="center"/>
          </w:tcPr>
          <w:p>
            <w:pPr>
              <w:widowControl/>
              <w:autoSpaceDE/>
              <w:autoSpaceDN/>
              <w:adjustRightInd/>
              <w:rPr>
                <w:rFonts w:ascii="Times New Roman" w:hAnsi="Times New Roman" w:cs="Times New Roman"/>
                <w:color w:val="000000"/>
                <w:sz w:val="22"/>
                <w:szCs w:val="22"/>
              </w:rPr>
            </w:pPr>
          </w:p>
        </w:tc>
        <w:tc>
          <w:tcPr>
            <w:tcW w:w="1986" w:type="dxa"/>
            <w:tcBorders>
              <w:top w:val="nil"/>
              <w:left w:val="nil"/>
              <w:bottom w:val="single" w:color="auto" w:sz="4" w:space="0"/>
              <w:right w:val="single" w:color="auto" w:sz="4" w:space="0"/>
            </w:tcBorders>
            <w:noWrap/>
            <w:vAlign w:val="center"/>
          </w:tcPr>
          <w:p>
            <w:pPr>
              <w:widowControl/>
              <w:autoSpaceDE/>
              <w:adjustRightInd/>
              <w:rPr>
                <w:rFonts w:ascii="Times New Roman" w:hAnsi="Times New Roman" w:cs="Times New Roman"/>
                <w:color w:val="000000"/>
                <w:sz w:val="22"/>
                <w:szCs w:val="22"/>
              </w:rPr>
            </w:pPr>
            <w:r>
              <w:rPr>
                <w:rFonts w:ascii="Times New Roman" w:hAnsi="Times New Roman" w:cs="Times New Roman"/>
                <w:color w:val="000000"/>
                <w:sz w:val="22"/>
                <w:szCs w:val="22"/>
              </w:rPr>
              <w:t>соисполнитель 1</w:t>
            </w:r>
          </w:p>
        </w:tc>
        <w:tc>
          <w:tcPr>
            <w:tcW w:w="992" w:type="dxa"/>
            <w:tcBorders>
              <w:top w:val="nil"/>
              <w:left w:val="nil"/>
              <w:bottom w:val="single" w:color="auto" w:sz="4" w:space="0"/>
              <w:right w:val="single" w:color="auto" w:sz="4" w:space="0"/>
            </w:tcBorders>
            <w:noWrap/>
            <w:vAlign w:val="center"/>
          </w:tcPr>
          <w:p>
            <w:pPr>
              <w:widowControl/>
              <w:autoSpaceDE/>
              <w:adjustRightInd/>
              <w:jc w:val="center"/>
              <w:rPr>
                <w:rFonts w:ascii="Times New Roman" w:hAnsi="Times New Roman" w:cs="Times New Roman"/>
                <w:color w:val="000000"/>
                <w:sz w:val="22"/>
                <w:szCs w:val="22"/>
              </w:rPr>
            </w:pPr>
            <w:r>
              <w:rPr>
                <w:rFonts w:ascii="Times New Roman" w:hAnsi="Times New Roman" w:cs="Times New Roman"/>
                <w:color w:val="000000"/>
                <w:sz w:val="22"/>
                <w:szCs w:val="22"/>
              </w:rPr>
              <w:t> </w:t>
            </w:r>
          </w:p>
        </w:tc>
        <w:tc>
          <w:tcPr>
            <w:tcW w:w="1276" w:type="dxa"/>
            <w:tcBorders>
              <w:top w:val="nil"/>
              <w:left w:val="nil"/>
              <w:bottom w:val="single" w:color="auto" w:sz="4" w:space="0"/>
              <w:right w:val="single" w:color="auto" w:sz="4" w:space="0"/>
            </w:tcBorders>
            <w:noWrap/>
            <w:vAlign w:val="center"/>
          </w:tcPr>
          <w:p>
            <w:pPr>
              <w:widowControl/>
              <w:autoSpaceDE/>
              <w:adjustRightInd/>
              <w:jc w:val="center"/>
              <w:rPr>
                <w:rFonts w:ascii="Times New Roman" w:hAnsi="Times New Roman" w:cs="Times New Roman"/>
                <w:color w:val="000000"/>
                <w:sz w:val="22"/>
                <w:szCs w:val="22"/>
              </w:rPr>
            </w:pPr>
            <w:r>
              <w:rPr>
                <w:rFonts w:ascii="Times New Roman" w:hAnsi="Times New Roman" w:cs="Times New Roman"/>
                <w:color w:val="000000"/>
                <w:sz w:val="22"/>
                <w:szCs w:val="22"/>
              </w:rPr>
              <w:t> </w:t>
            </w:r>
          </w:p>
        </w:tc>
        <w:tc>
          <w:tcPr>
            <w:tcW w:w="1417" w:type="dxa"/>
            <w:tcBorders>
              <w:top w:val="nil"/>
              <w:left w:val="nil"/>
              <w:bottom w:val="single" w:color="auto" w:sz="4" w:space="0"/>
              <w:right w:val="single" w:color="auto" w:sz="4" w:space="0"/>
            </w:tcBorders>
            <w:noWrap/>
            <w:vAlign w:val="center"/>
          </w:tcPr>
          <w:p>
            <w:pPr>
              <w:widowControl/>
              <w:autoSpaceDE/>
              <w:adjustRightInd/>
              <w:jc w:val="center"/>
              <w:rPr>
                <w:rFonts w:ascii="Times New Roman" w:hAnsi="Times New Roman" w:cs="Times New Roman"/>
                <w:color w:val="000000"/>
                <w:sz w:val="22"/>
                <w:szCs w:val="22"/>
              </w:rPr>
            </w:pPr>
            <w:r>
              <w:rPr>
                <w:rFonts w:ascii="Times New Roman" w:hAnsi="Times New Roman" w:cs="Times New Roman"/>
                <w:color w:val="000000"/>
                <w:sz w:val="22"/>
                <w:szCs w:val="22"/>
              </w:rPr>
              <w:t> </w:t>
            </w:r>
          </w:p>
        </w:tc>
        <w:tc>
          <w:tcPr>
            <w:tcW w:w="1560" w:type="dxa"/>
            <w:tcBorders>
              <w:top w:val="nil"/>
              <w:left w:val="nil"/>
              <w:bottom w:val="single" w:color="auto" w:sz="4" w:space="0"/>
              <w:right w:val="single" w:color="auto" w:sz="4" w:space="0"/>
            </w:tcBorders>
            <w:noWrap/>
            <w:vAlign w:val="center"/>
          </w:tcPr>
          <w:p>
            <w:pPr>
              <w:widowControl/>
              <w:autoSpaceDE/>
              <w:adjustRightInd/>
              <w:jc w:val="center"/>
              <w:rPr>
                <w:rFonts w:ascii="Times New Roman" w:hAnsi="Times New Roman" w:cs="Times New Roman"/>
                <w:color w:val="000000"/>
                <w:sz w:val="22"/>
                <w:szCs w:val="22"/>
              </w:rPr>
            </w:pPr>
            <w:r>
              <w:rPr>
                <w:rFonts w:ascii="Times New Roman" w:hAnsi="Times New Roman" w:cs="Times New Roman"/>
                <w:color w:val="000000"/>
                <w:sz w:val="22"/>
                <w:szCs w:val="22"/>
              </w:rPr>
              <w:t> </w:t>
            </w:r>
          </w:p>
        </w:tc>
        <w:tc>
          <w:tcPr>
            <w:tcW w:w="1561" w:type="dxa"/>
            <w:tcBorders>
              <w:top w:val="nil"/>
              <w:left w:val="nil"/>
              <w:bottom w:val="single" w:color="auto" w:sz="4" w:space="0"/>
              <w:right w:val="single" w:color="auto" w:sz="4" w:space="0"/>
            </w:tcBorders>
            <w:noWrap/>
            <w:vAlign w:val="center"/>
          </w:tcPr>
          <w:p>
            <w:pPr>
              <w:widowControl/>
              <w:autoSpaceDE/>
              <w:adjustRightInd/>
              <w:jc w:val="center"/>
              <w:rPr>
                <w:rFonts w:ascii="Times New Roman" w:hAnsi="Times New Roman" w:cs="Times New Roman"/>
                <w:color w:val="000000"/>
                <w:sz w:val="22"/>
                <w:szCs w:val="22"/>
              </w:rPr>
            </w:pPr>
            <w:r>
              <w:rPr>
                <w:rFonts w:ascii="Times New Roman" w:hAnsi="Times New Roman" w:cs="Times New Roman"/>
                <w:color w:val="000000"/>
                <w:sz w:val="22"/>
                <w:szCs w:val="22"/>
              </w:rPr>
              <w:t> </w:t>
            </w:r>
          </w:p>
        </w:tc>
        <w:tc>
          <w:tcPr>
            <w:tcW w:w="1654" w:type="dxa"/>
            <w:tcBorders>
              <w:top w:val="nil"/>
              <w:left w:val="nil"/>
              <w:bottom w:val="single" w:color="auto" w:sz="4" w:space="0"/>
              <w:right w:val="single" w:color="auto" w:sz="4" w:space="0"/>
            </w:tcBorders>
            <w:noWrap/>
            <w:vAlign w:val="center"/>
          </w:tcPr>
          <w:p>
            <w:pPr>
              <w:widowControl/>
              <w:autoSpaceDE/>
              <w:adjustRightInd/>
              <w:jc w:val="center"/>
              <w:rPr>
                <w:rFonts w:ascii="Times New Roman" w:hAnsi="Times New Roman" w:cs="Times New Roman"/>
                <w:color w:val="000000"/>
                <w:sz w:val="22"/>
                <w:szCs w:val="22"/>
              </w:rPr>
            </w:pPr>
            <w:r>
              <w:rPr>
                <w:rFonts w:ascii="Times New Roman" w:hAnsi="Times New Roman" w:cs="Times New Roman"/>
                <w:color w:val="000000"/>
                <w:sz w:val="22"/>
                <w:szCs w:val="22"/>
              </w:rPr>
              <w:t> </w:t>
            </w:r>
          </w:p>
        </w:tc>
      </w:tr>
      <w:tr>
        <w:tblPrEx>
          <w:tblCellMar>
            <w:top w:w="0" w:type="dxa"/>
            <w:left w:w="108" w:type="dxa"/>
            <w:bottom w:w="0" w:type="dxa"/>
            <w:right w:w="108" w:type="dxa"/>
          </w:tblCellMar>
        </w:tblPrEx>
        <w:trPr>
          <w:trHeight w:val="300" w:hRule="atLeast"/>
        </w:trPr>
        <w:tc>
          <w:tcPr>
            <w:tcW w:w="960" w:type="dxa"/>
            <w:vMerge w:val="continue"/>
            <w:tcBorders>
              <w:top w:val="nil"/>
              <w:left w:val="single" w:color="auto" w:sz="4" w:space="0"/>
              <w:bottom w:val="single" w:color="000000" w:sz="4" w:space="0"/>
              <w:right w:val="single" w:color="auto" w:sz="4" w:space="0"/>
            </w:tcBorders>
            <w:vAlign w:val="center"/>
          </w:tcPr>
          <w:p>
            <w:pPr>
              <w:widowControl/>
              <w:autoSpaceDE/>
              <w:autoSpaceDN/>
              <w:adjustRightInd/>
              <w:rPr>
                <w:rFonts w:ascii="Times New Roman" w:hAnsi="Times New Roman" w:cs="Times New Roman"/>
                <w:color w:val="000000"/>
                <w:sz w:val="22"/>
                <w:szCs w:val="22"/>
              </w:rPr>
            </w:pPr>
          </w:p>
        </w:tc>
        <w:tc>
          <w:tcPr>
            <w:tcW w:w="1445" w:type="dxa"/>
            <w:vMerge w:val="continue"/>
            <w:tcBorders>
              <w:top w:val="nil"/>
              <w:left w:val="single" w:color="auto" w:sz="4" w:space="0"/>
              <w:bottom w:val="single" w:color="000000" w:sz="4" w:space="0"/>
              <w:right w:val="single" w:color="auto" w:sz="4" w:space="0"/>
            </w:tcBorders>
            <w:vAlign w:val="center"/>
          </w:tcPr>
          <w:p>
            <w:pPr>
              <w:widowControl/>
              <w:autoSpaceDE/>
              <w:autoSpaceDN/>
              <w:adjustRightInd/>
              <w:rPr>
                <w:rFonts w:ascii="Times New Roman" w:hAnsi="Times New Roman" w:cs="Times New Roman"/>
                <w:color w:val="000000"/>
                <w:sz w:val="22"/>
                <w:szCs w:val="22"/>
              </w:rPr>
            </w:pPr>
          </w:p>
        </w:tc>
        <w:tc>
          <w:tcPr>
            <w:tcW w:w="2269" w:type="dxa"/>
            <w:vMerge w:val="continue"/>
            <w:tcBorders>
              <w:top w:val="nil"/>
              <w:left w:val="single" w:color="auto" w:sz="4" w:space="0"/>
              <w:bottom w:val="single" w:color="000000" w:sz="4" w:space="0"/>
              <w:right w:val="single" w:color="auto" w:sz="4" w:space="0"/>
            </w:tcBorders>
            <w:vAlign w:val="center"/>
          </w:tcPr>
          <w:p>
            <w:pPr>
              <w:widowControl/>
              <w:autoSpaceDE/>
              <w:autoSpaceDN/>
              <w:adjustRightInd/>
              <w:rPr>
                <w:rFonts w:ascii="Times New Roman" w:hAnsi="Times New Roman" w:cs="Times New Roman"/>
                <w:color w:val="000000"/>
                <w:sz w:val="22"/>
                <w:szCs w:val="22"/>
              </w:rPr>
            </w:pPr>
          </w:p>
        </w:tc>
        <w:tc>
          <w:tcPr>
            <w:tcW w:w="1986" w:type="dxa"/>
            <w:tcBorders>
              <w:top w:val="nil"/>
              <w:left w:val="nil"/>
              <w:bottom w:val="single" w:color="auto" w:sz="4" w:space="0"/>
              <w:right w:val="single" w:color="auto" w:sz="4" w:space="0"/>
            </w:tcBorders>
            <w:noWrap/>
            <w:vAlign w:val="center"/>
          </w:tcPr>
          <w:p>
            <w:pPr>
              <w:widowControl/>
              <w:autoSpaceDE/>
              <w:adjustRightInd/>
              <w:rPr>
                <w:rFonts w:ascii="Times New Roman" w:hAnsi="Times New Roman" w:cs="Times New Roman"/>
                <w:color w:val="000000"/>
                <w:sz w:val="22"/>
                <w:szCs w:val="22"/>
              </w:rPr>
            </w:pPr>
            <w:r>
              <w:rPr>
                <w:rFonts w:ascii="Times New Roman" w:hAnsi="Times New Roman" w:cs="Times New Roman"/>
                <w:color w:val="000000"/>
                <w:sz w:val="22"/>
                <w:szCs w:val="22"/>
              </w:rPr>
              <w:t>…</w:t>
            </w:r>
          </w:p>
        </w:tc>
        <w:tc>
          <w:tcPr>
            <w:tcW w:w="992" w:type="dxa"/>
            <w:tcBorders>
              <w:top w:val="nil"/>
              <w:left w:val="nil"/>
              <w:bottom w:val="single" w:color="auto" w:sz="4" w:space="0"/>
              <w:right w:val="single" w:color="auto" w:sz="4" w:space="0"/>
            </w:tcBorders>
            <w:noWrap/>
            <w:vAlign w:val="center"/>
          </w:tcPr>
          <w:p>
            <w:pPr>
              <w:widowControl/>
              <w:autoSpaceDE/>
              <w:adjustRightInd/>
              <w:jc w:val="center"/>
              <w:rPr>
                <w:rFonts w:ascii="Times New Roman" w:hAnsi="Times New Roman" w:cs="Times New Roman"/>
                <w:color w:val="000000"/>
                <w:sz w:val="22"/>
                <w:szCs w:val="22"/>
              </w:rPr>
            </w:pPr>
            <w:r>
              <w:rPr>
                <w:rFonts w:ascii="Times New Roman" w:hAnsi="Times New Roman" w:cs="Times New Roman"/>
                <w:color w:val="000000"/>
                <w:sz w:val="22"/>
                <w:szCs w:val="22"/>
              </w:rPr>
              <w:t> </w:t>
            </w:r>
          </w:p>
        </w:tc>
        <w:tc>
          <w:tcPr>
            <w:tcW w:w="1276" w:type="dxa"/>
            <w:tcBorders>
              <w:top w:val="nil"/>
              <w:left w:val="nil"/>
              <w:bottom w:val="single" w:color="auto" w:sz="4" w:space="0"/>
              <w:right w:val="single" w:color="auto" w:sz="4" w:space="0"/>
            </w:tcBorders>
            <w:noWrap/>
            <w:vAlign w:val="center"/>
          </w:tcPr>
          <w:p>
            <w:pPr>
              <w:widowControl/>
              <w:autoSpaceDE/>
              <w:adjustRightInd/>
              <w:jc w:val="center"/>
              <w:rPr>
                <w:rFonts w:ascii="Times New Roman" w:hAnsi="Times New Roman" w:cs="Times New Roman"/>
                <w:color w:val="000000"/>
                <w:sz w:val="22"/>
                <w:szCs w:val="22"/>
              </w:rPr>
            </w:pPr>
            <w:r>
              <w:rPr>
                <w:rFonts w:ascii="Times New Roman" w:hAnsi="Times New Roman" w:cs="Times New Roman"/>
                <w:color w:val="000000"/>
                <w:sz w:val="22"/>
                <w:szCs w:val="22"/>
              </w:rPr>
              <w:t> </w:t>
            </w:r>
          </w:p>
        </w:tc>
        <w:tc>
          <w:tcPr>
            <w:tcW w:w="1417" w:type="dxa"/>
            <w:tcBorders>
              <w:top w:val="nil"/>
              <w:left w:val="nil"/>
              <w:bottom w:val="single" w:color="auto" w:sz="4" w:space="0"/>
              <w:right w:val="single" w:color="auto" w:sz="4" w:space="0"/>
            </w:tcBorders>
            <w:noWrap/>
            <w:vAlign w:val="center"/>
          </w:tcPr>
          <w:p>
            <w:pPr>
              <w:widowControl/>
              <w:autoSpaceDE/>
              <w:adjustRightInd/>
              <w:jc w:val="center"/>
              <w:rPr>
                <w:rFonts w:ascii="Times New Roman" w:hAnsi="Times New Roman" w:cs="Times New Roman"/>
                <w:color w:val="000000"/>
                <w:sz w:val="22"/>
                <w:szCs w:val="22"/>
              </w:rPr>
            </w:pPr>
            <w:r>
              <w:rPr>
                <w:rFonts w:ascii="Times New Roman" w:hAnsi="Times New Roman" w:cs="Times New Roman"/>
                <w:color w:val="000000"/>
                <w:sz w:val="22"/>
                <w:szCs w:val="22"/>
              </w:rPr>
              <w:t> </w:t>
            </w:r>
          </w:p>
        </w:tc>
        <w:tc>
          <w:tcPr>
            <w:tcW w:w="1560" w:type="dxa"/>
            <w:tcBorders>
              <w:top w:val="nil"/>
              <w:left w:val="nil"/>
              <w:bottom w:val="single" w:color="auto" w:sz="4" w:space="0"/>
              <w:right w:val="single" w:color="auto" w:sz="4" w:space="0"/>
            </w:tcBorders>
            <w:noWrap/>
            <w:vAlign w:val="center"/>
          </w:tcPr>
          <w:p>
            <w:pPr>
              <w:widowControl/>
              <w:autoSpaceDE/>
              <w:adjustRightInd/>
              <w:jc w:val="center"/>
              <w:rPr>
                <w:rFonts w:ascii="Times New Roman" w:hAnsi="Times New Roman" w:cs="Times New Roman"/>
                <w:color w:val="000000"/>
                <w:sz w:val="22"/>
                <w:szCs w:val="22"/>
              </w:rPr>
            </w:pPr>
            <w:r>
              <w:rPr>
                <w:rFonts w:ascii="Times New Roman" w:hAnsi="Times New Roman" w:cs="Times New Roman"/>
                <w:color w:val="000000"/>
                <w:sz w:val="22"/>
                <w:szCs w:val="22"/>
              </w:rPr>
              <w:t> </w:t>
            </w:r>
          </w:p>
        </w:tc>
        <w:tc>
          <w:tcPr>
            <w:tcW w:w="1561" w:type="dxa"/>
            <w:tcBorders>
              <w:top w:val="nil"/>
              <w:left w:val="nil"/>
              <w:bottom w:val="single" w:color="auto" w:sz="4" w:space="0"/>
              <w:right w:val="single" w:color="auto" w:sz="4" w:space="0"/>
            </w:tcBorders>
            <w:noWrap/>
            <w:vAlign w:val="center"/>
          </w:tcPr>
          <w:p>
            <w:pPr>
              <w:widowControl/>
              <w:autoSpaceDE/>
              <w:adjustRightInd/>
              <w:jc w:val="center"/>
              <w:rPr>
                <w:rFonts w:ascii="Times New Roman" w:hAnsi="Times New Roman" w:cs="Times New Roman"/>
                <w:color w:val="000000"/>
                <w:sz w:val="22"/>
                <w:szCs w:val="22"/>
              </w:rPr>
            </w:pPr>
            <w:r>
              <w:rPr>
                <w:rFonts w:ascii="Times New Roman" w:hAnsi="Times New Roman" w:cs="Times New Roman"/>
                <w:color w:val="000000"/>
                <w:sz w:val="22"/>
                <w:szCs w:val="22"/>
              </w:rPr>
              <w:t> </w:t>
            </w:r>
          </w:p>
        </w:tc>
        <w:tc>
          <w:tcPr>
            <w:tcW w:w="1654" w:type="dxa"/>
            <w:tcBorders>
              <w:top w:val="nil"/>
              <w:left w:val="nil"/>
              <w:bottom w:val="single" w:color="auto" w:sz="4" w:space="0"/>
              <w:right w:val="single" w:color="auto" w:sz="4" w:space="0"/>
            </w:tcBorders>
            <w:noWrap/>
            <w:vAlign w:val="center"/>
          </w:tcPr>
          <w:p>
            <w:pPr>
              <w:widowControl/>
              <w:autoSpaceDE/>
              <w:adjustRightInd/>
              <w:jc w:val="center"/>
              <w:rPr>
                <w:rFonts w:ascii="Times New Roman" w:hAnsi="Times New Roman" w:cs="Times New Roman"/>
                <w:color w:val="000000"/>
                <w:sz w:val="22"/>
                <w:szCs w:val="22"/>
              </w:rPr>
            </w:pPr>
            <w:r>
              <w:rPr>
                <w:rFonts w:ascii="Times New Roman" w:hAnsi="Times New Roman" w:cs="Times New Roman"/>
                <w:color w:val="000000"/>
                <w:sz w:val="22"/>
                <w:szCs w:val="22"/>
              </w:rPr>
              <w:t> </w:t>
            </w:r>
          </w:p>
        </w:tc>
      </w:tr>
      <w:tr>
        <w:tblPrEx>
          <w:tblCellMar>
            <w:top w:w="0" w:type="dxa"/>
            <w:left w:w="108" w:type="dxa"/>
            <w:bottom w:w="0" w:type="dxa"/>
            <w:right w:w="108" w:type="dxa"/>
          </w:tblCellMar>
        </w:tblPrEx>
        <w:trPr>
          <w:trHeight w:val="300" w:hRule="atLeast"/>
        </w:trPr>
        <w:tc>
          <w:tcPr>
            <w:tcW w:w="960" w:type="dxa"/>
            <w:vMerge w:val="continue"/>
            <w:tcBorders>
              <w:top w:val="nil"/>
              <w:left w:val="single" w:color="auto" w:sz="4" w:space="0"/>
              <w:bottom w:val="single" w:color="000000" w:sz="4" w:space="0"/>
              <w:right w:val="single" w:color="auto" w:sz="4" w:space="0"/>
            </w:tcBorders>
            <w:vAlign w:val="center"/>
          </w:tcPr>
          <w:p>
            <w:pPr>
              <w:widowControl/>
              <w:autoSpaceDE/>
              <w:autoSpaceDN/>
              <w:adjustRightInd/>
              <w:rPr>
                <w:rFonts w:ascii="Times New Roman" w:hAnsi="Times New Roman" w:cs="Times New Roman"/>
                <w:color w:val="000000"/>
                <w:sz w:val="22"/>
                <w:szCs w:val="22"/>
              </w:rPr>
            </w:pPr>
          </w:p>
        </w:tc>
        <w:tc>
          <w:tcPr>
            <w:tcW w:w="1445" w:type="dxa"/>
            <w:vMerge w:val="continue"/>
            <w:tcBorders>
              <w:top w:val="nil"/>
              <w:left w:val="single" w:color="auto" w:sz="4" w:space="0"/>
              <w:bottom w:val="single" w:color="000000" w:sz="4" w:space="0"/>
              <w:right w:val="single" w:color="auto" w:sz="4" w:space="0"/>
            </w:tcBorders>
            <w:vAlign w:val="center"/>
          </w:tcPr>
          <w:p>
            <w:pPr>
              <w:widowControl/>
              <w:autoSpaceDE/>
              <w:autoSpaceDN/>
              <w:adjustRightInd/>
              <w:rPr>
                <w:rFonts w:ascii="Times New Roman" w:hAnsi="Times New Roman" w:cs="Times New Roman"/>
                <w:color w:val="000000"/>
                <w:sz w:val="22"/>
                <w:szCs w:val="22"/>
              </w:rPr>
            </w:pPr>
          </w:p>
        </w:tc>
        <w:tc>
          <w:tcPr>
            <w:tcW w:w="2269" w:type="dxa"/>
            <w:vMerge w:val="continue"/>
            <w:tcBorders>
              <w:top w:val="nil"/>
              <w:left w:val="single" w:color="auto" w:sz="4" w:space="0"/>
              <w:bottom w:val="single" w:color="000000" w:sz="4" w:space="0"/>
              <w:right w:val="single" w:color="auto" w:sz="4" w:space="0"/>
            </w:tcBorders>
            <w:vAlign w:val="center"/>
          </w:tcPr>
          <w:p>
            <w:pPr>
              <w:widowControl/>
              <w:autoSpaceDE/>
              <w:autoSpaceDN/>
              <w:adjustRightInd/>
              <w:rPr>
                <w:rFonts w:ascii="Times New Roman" w:hAnsi="Times New Roman" w:cs="Times New Roman"/>
                <w:color w:val="000000"/>
                <w:sz w:val="22"/>
                <w:szCs w:val="22"/>
              </w:rPr>
            </w:pPr>
          </w:p>
        </w:tc>
        <w:tc>
          <w:tcPr>
            <w:tcW w:w="1986" w:type="dxa"/>
            <w:tcBorders>
              <w:top w:val="nil"/>
              <w:left w:val="nil"/>
              <w:bottom w:val="single" w:color="auto" w:sz="4" w:space="0"/>
              <w:right w:val="single" w:color="auto" w:sz="4" w:space="0"/>
            </w:tcBorders>
            <w:noWrap/>
            <w:vAlign w:val="center"/>
          </w:tcPr>
          <w:p>
            <w:pPr>
              <w:widowControl/>
              <w:autoSpaceDE/>
              <w:adjustRightInd/>
              <w:rPr>
                <w:rFonts w:ascii="Times New Roman" w:hAnsi="Times New Roman" w:cs="Times New Roman"/>
                <w:color w:val="000000"/>
                <w:sz w:val="22"/>
                <w:szCs w:val="22"/>
              </w:rPr>
            </w:pPr>
            <w:r>
              <w:rPr>
                <w:rFonts w:ascii="Times New Roman" w:hAnsi="Times New Roman" w:cs="Times New Roman"/>
                <w:color w:val="000000"/>
                <w:sz w:val="22"/>
                <w:szCs w:val="22"/>
              </w:rPr>
              <w:t>участник 1</w:t>
            </w:r>
          </w:p>
        </w:tc>
        <w:tc>
          <w:tcPr>
            <w:tcW w:w="992" w:type="dxa"/>
            <w:tcBorders>
              <w:top w:val="nil"/>
              <w:left w:val="nil"/>
              <w:bottom w:val="single" w:color="auto" w:sz="4" w:space="0"/>
              <w:right w:val="single" w:color="auto" w:sz="4" w:space="0"/>
            </w:tcBorders>
            <w:noWrap/>
            <w:vAlign w:val="center"/>
          </w:tcPr>
          <w:p>
            <w:pPr>
              <w:widowControl/>
              <w:autoSpaceDE/>
              <w:adjustRightInd/>
              <w:jc w:val="center"/>
              <w:rPr>
                <w:rFonts w:ascii="Times New Roman" w:hAnsi="Times New Roman" w:cs="Times New Roman"/>
                <w:color w:val="000000"/>
                <w:sz w:val="22"/>
                <w:szCs w:val="22"/>
              </w:rPr>
            </w:pPr>
            <w:r>
              <w:rPr>
                <w:rFonts w:ascii="Times New Roman" w:hAnsi="Times New Roman" w:cs="Times New Roman"/>
                <w:color w:val="000000"/>
                <w:sz w:val="22"/>
                <w:szCs w:val="22"/>
              </w:rPr>
              <w:t> </w:t>
            </w:r>
          </w:p>
        </w:tc>
        <w:tc>
          <w:tcPr>
            <w:tcW w:w="1276" w:type="dxa"/>
            <w:tcBorders>
              <w:top w:val="nil"/>
              <w:left w:val="nil"/>
              <w:bottom w:val="single" w:color="auto" w:sz="4" w:space="0"/>
              <w:right w:val="single" w:color="auto" w:sz="4" w:space="0"/>
            </w:tcBorders>
            <w:noWrap/>
            <w:vAlign w:val="center"/>
          </w:tcPr>
          <w:p>
            <w:pPr>
              <w:widowControl/>
              <w:autoSpaceDE/>
              <w:adjustRightInd/>
              <w:jc w:val="center"/>
              <w:rPr>
                <w:rFonts w:ascii="Times New Roman" w:hAnsi="Times New Roman" w:cs="Times New Roman"/>
                <w:color w:val="000000"/>
                <w:sz w:val="22"/>
                <w:szCs w:val="22"/>
              </w:rPr>
            </w:pPr>
            <w:r>
              <w:rPr>
                <w:rFonts w:ascii="Times New Roman" w:hAnsi="Times New Roman" w:cs="Times New Roman"/>
                <w:color w:val="000000"/>
                <w:sz w:val="22"/>
                <w:szCs w:val="22"/>
              </w:rPr>
              <w:t> </w:t>
            </w:r>
          </w:p>
        </w:tc>
        <w:tc>
          <w:tcPr>
            <w:tcW w:w="1417" w:type="dxa"/>
            <w:tcBorders>
              <w:top w:val="nil"/>
              <w:left w:val="nil"/>
              <w:bottom w:val="single" w:color="auto" w:sz="4" w:space="0"/>
              <w:right w:val="single" w:color="auto" w:sz="4" w:space="0"/>
            </w:tcBorders>
            <w:noWrap/>
            <w:vAlign w:val="center"/>
          </w:tcPr>
          <w:p>
            <w:pPr>
              <w:widowControl/>
              <w:autoSpaceDE/>
              <w:adjustRightInd/>
              <w:jc w:val="center"/>
              <w:rPr>
                <w:rFonts w:ascii="Times New Roman" w:hAnsi="Times New Roman" w:cs="Times New Roman"/>
                <w:color w:val="000000"/>
                <w:sz w:val="22"/>
                <w:szCs w:val="22"/>
              </w:rPr>
            </w:pPr>
            <w:r>
              <w:rPr>
                <w:rFonts w:ascii="Times New Roman" w:hAnsi="Times New Roman" w:cs="Times New Roman"/>
                <w:color w:val="000000"/>
                <w:sz w:val="22"/>
                <w:szCs w:val="22"/>
              </w:rPr>
              <w:t> </w:t>
            </w:r>
          </w:p>
        </w:tc>
        <w:tc>
          <w:tcPr>
            <w:tcW w:w="1560" w:type="dxa"/>
            <w:tcBorders>
              <w:top w:val="nil"/>
              <w:left w:val="nil"/>
              <w:bottom w:val="single" w:color="auto" w:sz="4" w:space="0"/>
              <w:right w:val="single" w:color="auto" w:sz="4" w:space="0"/>
            </w:tcBorders>
            <w:noWrap/>
            <w:vAlign w:val="center"/>
          </w:tcPr>
          <w:p>
            <w:pPr>
              <w:widowControl/>
              <w:autoSpaceDE/>
              <w:adjustRightInd/>
              <w:jc w:val="center"/>
              <w:rPr>
                <w:rFonts w:ascii="Times New Roman" w:hAnsi="Times New Roman" w:cs="Times New Roman"/>
                <w:color w:val="000000"/>
                <w:sz w:val="22"/>
                <w:szCs w:val="22"/>
              </w:rPr>
            </w:pPr>
            <w:r>
              <w:rPr>
                <w:rFonts w:ascii="Times New Roman" w:hAnsi="Times New Roman" w:cs="Times New Roman"/>
                <w:color w:val="000000"/>
                <w:sz w:val="22"/>
                <w:szCs w:val="22"/>
              </w:rPr>
              <w:t> </w:t>
            </w:r>
          </w:p>
        </w:tc>
        <w:tc>
          <w:tcPr>
            <w:tcW w:w="1561" w:type="dxa"/>
            <w:tcBorders>
              <w:top w:val="nil"/>
              <w:left w:val="nil"/>
              <w:bottom w:val="single" w:color="auto" w:sz="4" w:space="0"/>
              <w:right w:val="single" w:color="auto" w:sz="4" w:space="0"/>
            </w:tcBorders>
            <w:noWrap/>
            <w:vAlign w:val="center"/>
          </w:tcPr>
          <w:p>
            <w:pPr>
              <w:widowControl/>
              <w:autoSpaceDE/>
              <w:adjustRightInd/>
              <w:jc w:val="center"/>
              <w:rPr>
                <w:rFonts w:ascii="Times New Roman" w:hAnsi="Times New Roman" w:cs="Times New Roman"/>
                <w:color w:val="000000"/>
                <w:sz w:val="22"/>
                <w:szCs w:val="22"/>
              </w:rPr>
            </w:pPr>
            <w:r>
              <w:rPr>
                <w:rFonts w:ascii="Times New Roman" w:hAnsi="Times New Roman" w:cs="Times New Roman"/>
                <w:color w:val="000000"/>
                <w:sz w:val="22"/>
                <w:szCs w:val="22"/>
              </w:rPr>
              <w:t> </w:t>
            </w:r>
          </w:p>
        </w:tc>
        <w:tc>
          <w:tcPr>
            <w:tcW w:w="1654" w:type="dxa"/>
            <w:tcBorders>
              <w:top w:val="nil"/>
              <w:left w:val="nil"/>
              <w:bottom w:val="single" w:color="auto" w:sz="4" w:space="0"/>
              <w:right w:val="single" w:color="auto" w:sz="4" w:space="0"/>
            </w:tcBorders>
            <w:noWrap/>
            <w:vAlign w:val="center"/>
          </w:tcPr>
          <w:p>
            <w:pPr>
              <w:widowControl/>
              <w:autoSpaceDE/>
              <w:adjustRightInd/>
              <w:jc w:val="center"/>
              <w:rPr>
                <w:rFonts w:ascii="Times New Roman" w:hAnsi="Times New Roman" w:cs="Times New Roman"/>
                <w:color w:val="000000"/>
                <w:sz w:val="22"/>
                <w:szCs w:val="22"/>
              </w:rPr>
            </w:pPr>
            <w:r>
              <w:rPr>
                <w:rFonts w:ascii="Times New Roman" w:hAnsi="Times New Roman" w:cs="Times New Roman"/>
                <w:color w:val="000000"/>
                <w:sz w:val="22"/>
                <w:szCs w:val="22"/>
              </w:rPr>
              <w:t> </w:t>
            </w:r>
          </w:p>
        </w:tc>
      </w:tr>
      <w:tr>
        <w:tblPrEx>
          <w:tblCellMar>
            <w:top w:w="0" w:type="dxa"/>
            <w:left w:w="108" w:type="dxa"/>
            <w:bottom w:w="0" w:type="dxa"/>
            <w:right w:w="108" w:type="dxa"/>
          </w:tblCellMar>
        </w:tblPrEx>
        <w:trPr>
          <w:trHeight w:val="300" w:hRule="atLeast"/>
        </w:trPr>
        <w:tc>
          <w:tcPr>
            <w:tcW w:w="960" w:type="dxa"/>
            <w:tcBorders>
              <w:top w:val="nil"/>
              <w:left w:val="single" w:color="auto" w:sz="4" w:space="0"/>
              <w:bottom w:val="single" w:color="auto" w:sz="4" w:space="0"/>
              <w:right w:val="single" w:color="auto" w:sz="4" w:space="0"/>
            </w:tcBorders>
            <w:noWrap/>
            <w:vAlign w:val="bottom"/>
          </w:tcPr>
          <w:p>
            <w:pPr>
              <w:widowControl/>
              <w:autoSpaceDE/>
              <w:adjustRightInd/>
              <w:rPr>
                <w:rFonts w:ascii="Times New Roman" w:hAnsi="Times New Roman" w:cs="Times New Roman"/>
                <w:color w:val="000000"/>
                <w:sz w:val="22"/>
                <w:szCs w:val="22"/>
              </w:rPr>
            </w:pPr>
            <w:r>
              <w:rPr>
                <w:rFonts w:ascii="Times New Roman" w:hAnsi="Times New Roman" w:cs="Times New Roman"/>
                <w:color w:val="000000"/>
                <w:sz w:val="22"/>
                <w:szCs w:val="22"/>
              </w:rPr>
              <w:t> </w:t>
            </w:r>
          </w:p>
        </w:tc>
        <w:tc>
          <w:tcPr>
            <w:tcW w:w="1445" w:type="dxa"/>
            <w:tcBorders>
              <w:top w:val="nil"/>
              <w:left w:val="nil"/>
              <w:bottom w:val="single" w:color="auto" w:sz="4" w:space="0"/>
              <w:right w:val="single" w:color="auto" w:sz="4" w:space="0"/>
            </w:tcBorders>
            <w:noWrap/>
            <w:vAlign w:val="bottom"/>
          </w:tcPr>
          <w:p>
            <w:pPr>
              <w:widowControl/>
              <w:autoSpaceDE/>
              <w:adjustRightInd/>
              <w:rPr>
                <w:rFonts w:ascii="Times New Roman" w:hAnsi="Times New Roman" w:cs="Times New Roman"/>
                <w:color w:val="000000"/>
                <w:sz w:val="22"/>
                <w:szCs w:val="22"/>
              </w:rPr>
            </w:pPr>
            <w:r>
              <w:rPr>
                <w:rFonts w:ascii="Times New Roman" w:hAnsi="Times New Roman" w:cs="Times New Roman"/>
                <w:color w:val="000000"/>
                <w:sz w:val="22"/>
                <w:szCs w:val="22"/>
              </w:rPr>
              <w:t>…</w:t>
            </w:r>
          </w:p>
        </w:tc>
        <w:tc>
          <w:tcPr>
            <w:tcW w:w="2269" w:type="dxa"/>
            <w:tcBorders>
              <w:top w:val="nil"/>
              <w:left w:val="nil"/>
              <w:bottom w:val="single" w:color="auto" w:sz="4" w:space="0"/>
              <w:right w:val="single" w:color="auto" w:sz="4" w:space="0"/>
            </w:tcBorders>
            <w:noWrap/>
            <w:vAlign w:val="bottom"/>
          </w:tcPr>
          <w:p>
            <w:pPr>
              <w:widowControl/>
              <w:autoSpaceDE/>
              <w:adjustRightInd/>
              <w:rPr>
                <w:rFonts w:ascii="Times New Roman" w:hAnsi="Times New Roman" w:cs="Times New Roman"/>
                <w:color w:val="000000"/>
                <w:sz w:val="22"/>
                <w:szCs w:val="22"/>
              </w:rPr>
            </w:pPr>
            <w:r>
              <w:rPr>
                <w:rFonts w:ascii="Times New Roman" w:hAnsi="Times New Roman" w:cs="Times New Roman"/>
                <w:color w:val="000000"/>
                <w:sz w:val="22"/>
                <w:szCs w:val="22"/>
              </w:rPr>
              <w:t> </w:t>
            </w:r>
          </w:p>
        </w:tc>
        <w:tc>
          <w:tcPr>
            <w:tcW w:w="1986" w:type="dxa"/>
            <w:tcBorders>
              <w:top w:val="nil"/>
              <w:left w:val="nil"/>
              <w:bottom w:val="single" w:color="auto" w:sz="4" w:space="0"/>
              <w:right w:val="single" w:color="auto" w:sz="4" w:space="0"/>
            </w:tcBorders>
            <w:noWrap/>
            <w:vAlign w:val="bottom"/>
          </w:tcPr>
          <w:p>
            <w:pPr>
              <w:widowControl/>
              <w:autoSpaceDE/>
              <w:adjustRightInd/>
              <w:rPr>
                <w:rFonts w:ascii="Times New Roman" w:hAnsi="Times New Roman" w:cs="Times New Roman"/>
                <w:color w:val="000000"/>
                <w:sz w:val="22"/>
                <w:szCs w:val="22"/>
              </w:rPr>
            </w:pPr>
            <w:r>
              <w:rPr>
                <w:rFonts w:ascii="Times New Roman" w:hAnsi="Times New Roman" w:cs="Times New Roman"/>
                <w:color w:val="000000"/>
                <w:sz w:val="22"/>
                <w:szCs w:val="22"/>
              </w:rPr>
              <w:t> </w:t>
            </w:r>
          </w:p>
        </w:tc>
        <w:tc>
          <w:tcPr>
            <w:tcW w:w="992" w:type="dxa"/>
            <w:tcBorders>
              <w:top w:val="nil"/>
              <w:left w:val="nil"/>
              <w:bottom w:val="single" w:color="auto" w:sz="4" w:space="0"/>
              <w:right w:val="single" w:color="auto" w:sz="4" w:space="0"/>
            </w:tcBorders>
            <w:noWrap/>
            <w:vAlign w:val="bottom"/>
          </w:tcPr>
          <w:p>
            <w:pPr>
              <w:widowControl/>
              <w:autoSpaceDE/>
              <w:adjustRightInd/>
              <w:rPr>
                <w:rFonts w:ascii="Times New Roman" w:hAnsi="Times New Roman" w:cs="Times New Roman"/>
                <w:color w:val="000000"/>
                <w:sz w:val="22"/>
                <w:szCs w:val="22"/>
              </w:rPr>
            </w:pPr>
            <w:r>
              <w:rPr>
                <w:rFonts w:ascii="Times New Roman" w:hAnsi="Times New Roman" w:cs="Times New Roman"/>
                <w:color w:val="000000"/>
                <w:sz w:val="22"/>
                <w:szCs w:val="22"/>
              </w:rPr>
              <w:t> </w:t>
            </w:r>
          </w:p>
        </w:tc>
        <w:tc>
          <w:tcPr>
            <w:tcW w:w="1276" w:type="dxa"/>
            <w:tcBorders>
              <w:top w:val="nil"/>
              <w:left w:val="nil"/>
              <w:bottom w:val="single" w:color="auto" w:sz="4" w:space="0"/>
              <w:right w:val="single" w:color="auto" w:sz="4" w:space="0"/>
            </w:tcBorders>
            <w:noWrap/>
            <w:vAlign w:val="bottom"/>
          </w:tcPr>
          <w:p>
            <w:pPr>
              <w:widowControl/>
              <w:autoSpaceDE/>
              <w:adjustRightInd/>
              <w:rPr>
                <w:rFonts w:ascii="Times New Roman" w:hAnsi="Times New Roman" w:cs="Times New Roman"/>
                <w:color w:val="000000"/>
                <w:sz w:val="22"/>
                <w:szCs w:val="22"/>
              </w:rPr>
            </w:pPr>
            <w:r>
              <w:rPr>
                <w:rFonts w:ascii="Times New Roman" w:hAnsi="Times New Roman" w:cs="Times New Roman"/>
                <w:color w:val="000000"/>
                <w:sz w:val="22"/>
                <w:szCs w:val="22"/>
              </w:rPr>
              <w:t> </w:t>
            </w:r>
          </w:p>
        </w:tc>
        <w:tc>
          <w:tcPr>
            <w:tcW w:w="1417" w:type="dxa"/>
            <w:tcBorders>
              <w:top w:val="nil"/>
              <w:left w:val="nil"/>
              <w:bottom w:val="single" w:color="auto" w:sz="4" w:space="0"/>
              <w:right w:val="single" w:color="auto" w:sz="4" w:space="0"/>
            </w:tcBorders>
            <w:noWrap/>
            <w:vAlign w:val="bottom"/>
          </w:tcPr>
          <w:p>
            <w:pPr>
              <w:widowControl/>
              <w:autoSpaceDE/>
              <w:adjustRightInd/>
              <w:rPr>
                <w:rFonts w:ascii="Times New Roman" w:hAnsi="Times New Roman" w:cs="Times New Roman"/>
                <w:color w:val="000000"/>
                <w:sz w:val="22"/>
                <w:szCs w:val="22"/>
              </w:rPr>
            </w:pPr>
            <w:r>
              <w:rPr>
                <w:rFonts w:ascii="Times New Roman" w:hAnsi="Times New Roman" w:cs="Times New Roman"/>
                <w:color w:val="000000"/>
                <w:sz w:val="22"/>
                <w:szCs w:val="22"/>
              </w:rPr>
              <w:t> </w:t>
            </w:r>
          </w:p>
        </w:tc>
        <w:tc>
          <w:tcPr>
            <w:tcW w:w="1560" w:type="dxa"/>
            <w:tcBorders>
              <w:top w:val="nil"/>
              <w:left w:val="nil"/>
              <w:bottom w:val="single" w:color="auto" w:sz="4" w:space="0"/>
              <w:right w:val="single" w:color="auto" w:sz="4" w:space="0"/>
            </w:tcBorders>
            <w:noWrap/>
            <w:vAlign w:val="bottom"/>
          </w:tcPr>
          <w:p>
            <w:pPr>
              <w:widowControl/>
              <w:autoSpaceDE/>
              <w:adjustRightInd/>
              <w:rPr>
                <w:rFonts w:ascii="Times New Roman" w:hAnsi="Times New Roman" w:cs="Times New Roman"/>
                <w:color w:val="000000"/>
                <w:sz w:val="22"/>
                <w:szCs w:val="22"/>
              </w:rPr>
            </w:pPr>
            <w:r>
              <w:rPr>
                <w:rFonts w:ascii="Times New Roman" w:hAnsi="Times New Roman" w:cs="Times New Roman"/>
                <w:color w:val="000000"/>
                <w:sz w:val="22"/>
                <w:szCs w:val="22"/>
              </w:rPr>
              <w:t> </w:t>
            </w:r>
          </w:p>
        </w:tc>
        <w:tc>
          <w:tcPr>
            <w:tcW w:w="1561" w:type="dxa"/>
            <w:tcBorders>
              <w:top w:val="nil"/>
              <w:left w:val="nil"/>
              <w:bottom w:val="single" w:color="auto" w:sz="4" w:space="0"/>
              <w:right w:val="single" w:color="auto" w:sz="4" w:space="0"/>
            </w:tcBorders>
            <w:noWrap/>
            <w:vAlign w:val="bottom"/>
          </w:tcPr>
          <w:p>
            <w:pPr>
              <w:widowControl/>
              <w:autoSpaceDE/>
              <w:adjustRightInd/>
              <w:rPr>
                <w:rFonts w:ascii="Times New Roman" w:hAnsi="Times New Roman" w:cs="Times New Roman"/>
                <w:color w:val="000000"/>
                <w:sz w:val="22"/>
                <w:szCs w:val="22"/>
              </w:rPr>
            </w:pPr>
            <w:r>
              <w:rPr>
                <w:rFonts w:ascii="Times New Roman" w:hAnsi="Times New Roman" w:cs="Times New Roman"/>
                <w:color w:val="000000"/>
                <w:sz w:val="22"/>
                <w:szCs w:val="22"/>
              </w:rPr>
              <w:t> </w:t>
            </w:r>
          </w:p>
        </w:tc>
        <w:tc>
          <w:tcPr>
            <w:tcW w:w="1654" w:type="dxa"/>
            <w:tcBorders>
              <w:top w:val="nil"/>
              <w:left w:val="nil"/>
              <w:bottom w:val="single" w:color="auto" w:sz="4" w:space="0"/>
              <w:right w:val="single" w:color="auto" w:sz="4" w:space="0"/>
            </w:tcBorders>
            <w:noWrap/>
            <w:vAlign w:val="bottom"/>
          </w:tcPr>
          <w:p>
            <w:pPr>
              <w:widowControl/>
              <w:autoSpaceDE/>
              <w:adjustRightInd/>
              <w:rPr>
                <w:rFonts w:ascii="Times New Roman" w:hAnsi="Times New Roman" w:cs="Times New Roman"/>
                <w:color w:val="000000"/>
                <w:sz w:val="22"/>
                <w:szCs w:val="22"/>
              </w:rPr>
            </w:pPr>
            <w:r>
              <w:rPr>
                <w:rFonts w:ascii="Times New Roman" w:hAnsi="Times New Roman" w:cs="Times New Roman"/>
                <w:color w:val="000000"/>
                <w:sz w:val="22"/>
                <w:szCs w:val="22"/>
              </w:rPr>
              <w:t> </w:t>
            </w:r>
          </w:p>
        </w:tc>
      </w:tr>
    </w:tbl>
    <w:p>
      <w:pPr>
        <w:jc w:val="right"/>
        <w:rPr>
          <w:rFonts w:ascii="Times New Roman" w:hAnsi="Times New Roman" w:cs="Times New Roman"/>
          <w:sz w:val="22"/>
          <w:szCs w:val="22"/>
        </w:rPr>
      </w:pPr>
    </w:p>
    <w:p>
      <w:pPr>
        <w:pStyle w:val="30"/>
        <w:jc w:val="center"/>
        <w:rPr>
          <w:rFonts w:ascii="Times New Roman" w:hAnsi="Times New Roman" w:cs="Times New Roman"/>
          <w:sz w:val="22"/>
          <w:szCs w:val="22"/>
        </w:rPr>
      </w:pPr>
    </w:p>
    <w:p>
      <w:pPr>
        <w:widowControl/>
        <w:autoSpaceDE/>
        <w:autoSpaceDN/>
        <w:adjustRightInd/>
        <w:spacing w:after="200" w:line="276" w:lineRule="auto"/>
        <w:rPr>
          <w:rFonts w:ascii="Times New Roman" w:hAnsi="Times New Roman" w:cs="Times New Roman"/>
          <w:sz w:val="28"/>
          <w:szCs w:val="28"/>
        </w:rPr>
      </w:pPr>
      <w:r>
        <w:rPr>
          <w:rFonts w:ascii="Times New Roman" w:hAnsi="Times New Roman" w:cs="Times New Roman"/>
          <w:sz w:val="28"/>
          <w:szCs w:val="28"/>
        </w:rPr>
        <w:br w:type="page"/>
      </w:r>
    </w:p>
    <w:p>
      <w:pPr>
        <w:jc w:val="right"/>
        <w:rPr>
          <w:rFonts w:ascii="Times New Roman" w:hAnsi="Times New Roman" w:cs="Times New Roman"/>
          <w:sz w:val="28"/>
          <w:szCs w:val="28"/>
        </w:rPr>
      </w:pPr>
      <w:r>
        <w:rPr>
          <w:rFonts w:ascii="Times New Roman" w:hAnsi="Times New Roman" w:cs="Times New Roman"/>
          <w:sz w:val="28"/>
          <w:szCs w:val="28"/>
        </w:rPr>
        <w:t>Приложение 9</w:t>
      </w:r>
    </w:p>
    <w:p>
      <w:pPr>
        <w:jc w:val="right"/>
        <w:rPr>
          <w:rFonts w:ascii="Times New Roman" w:hAnsi="Times New Roman" w:cs="Times New Roman"/>
          <w:sz w:val="28"/>
          <w:szCs w:val="28"/>
        </w:rPr>
      </w:pPr>
      <w:r>
        <w:rPr>
          <w:rFonts w:ascii="Times New Roman" w:hAnsi="Times New Roman" w:cs="Times New Roman"/>
          <w:sz w:val="28"/>
          <w:szCs w:val="28"/>
        </w:rPr>
        <w:t xml:space="preserve">к порядку разработки, реализации </w:t>
      </w:r>
    </w:p>
    <w:p>
      <w:pPr>
        <w:jc w:val="right"/>
        <w:rPr>
          <w:rFonts w:ascii="Times New Roman" w:hAnsi="Times New Roman" w:cs="Times New Roman"/>
          <w:sz w:val="28"/>
          <w:szCs w:val="28"/>
        </w:rPr>
      </w:pPr>
      <w:r>
        <w:rPr>
          <w:rFonts w:ascii="Times New Roman" w:hAnsi="Times New Roman" w:cs="Times New Roman"/>
          <w:sz w:val="28"/>
          <w:szCs w:val="28"/>
        </w:rPr>
        <w:t>и оценки эффективности</w:t>
      </w:r>
    </w:p>
    <w:p>
      <w:pPr>
        <w:jc w:val="right"/>
        <w:rPr>
          <w:rFonts w:ascii="Times New Roman" w:hAnsi="Times New Roman" w:cs="Times New Roman"/>
          <w:sz w:val="28"/>
          <w:szCs w:val="28"/>
        </w:rPr>
      </w:pPr>
      <w:r>
        <w:rPr>
          <w:rFonts w:ascii="Times New Roman" w:hAnsi="Times New Roman" w:cs="Times New Roman"/>
          <w:sz w:val="28"/>
          <w:szCs w:val="28"/>
        </w:rPr>
        <w:t>муниципальных программ</w:t>
      </w:r>
    </w:p>
    <w:p>
      <w:pPr>
        <w:jc w:val="right"/>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pPr>
        <w:jc w:val="right"/>
        <w:rPr>
          <w:rFonts w:ascii="Times New Roman" w:hAnsi="Times New Roman" w:cs="Times New Roman"/>
          <w:sz w:val="28"/>
          <w:szCs w:val="28"/>
        </w:rPr>
      </w:pPr>
      <w:r>
        <w:rPr>
          <w:rFonts w:ascii="Times New Roman" w:hAnsi="Times New Roman" w:cs="Times New Roman"/>
          <w:sz w:val="28"/>
          <w:szCs w:val="28"/>
          <w:lang w:val="ru-RU"/>
        </w:rPr>
        <w:t>Бродецкий</w:t>
      </w:r>
      <w:r>
        <w:rPr>
          <w:rFonts w:ascii="Times New Roman" w:hAnsi="Times New Roman" w:cs="Times New Roman"/>
          <w:sz w:val="28"/>
          <w:szCs w:val="28"/>
        </w:rPr>
        <w:t xml:space="preserve">  сельсовет</w:t>
      </w:r>
    </w:p>
    <w:p>
      <w:pPr>
        <w:jc w:val="right"/>
        <w:rPr>
          <w:rFonts w:ascii="Times New Roman" w:hAnsi="Times New Roman" w:cs="Times New Roman"/>
          <w:sz w:val="28"/>
          <w:szCs w:val="28"/>
        </w:rPr>
      </w:pPr>
      <w:r>
        <w:rPr>
          <w:rFonts w:ascii="Times New Roman" w:hAnsi="Times New Roman" w:cs="Times New Roman"/>
          <w:sz w:val="28"/>
          <w:szCs w:val="28"/>
        </w:rPr>
        <w:t xml:space="preserve">Оренбургского района </w:t>
      </w:r>
    </w:p>
    <w:p>
      <w:pPr>
        <w:pStyle w:val="30"/>
        <w:jc w:val="right"/>
        <w:rPr>
          <w:rFonts w:ascii="Times New Roman" w:hAnsi="Times New Roman" w:cs="Times New Roman"/>
          <w:sz w:val="28"/>
          <w:szCs w:val="28"/>
        </w:rPr>
      </w:pPr>
      <w:r>
        <w:rPr>
          <w:rFonts w:ascii="Times New Roman" w:hAnsi="Times New Roman" w:cs="Times New Roman"/>
          <w:sz w:val="28"/>
          <w:szCs w:val="28"/>
        </w:rPr>
        <w:t>Оренбургской области</w:t>
      </w:r>
    </w:p>
    <w:p>
      <w:pPr>
        <w:pStyle w:val="30"/>
        <w:jc w:val="right"/>
        <w:rPr>
          <w:rFonts w:ascii="Times New Roman" w:hAnsi="Times New Roman" w:cs="Times New Roman"/>
          <w:sz w:val="28"/>
          <w:szCs w:val="28"/>
        </w:rPr>
      </w:pPr>
    </w:p>
    <w:p>
      <w:pPr>
        <w:pStyle w:val="30"/>
        <w:jc w:val="center"/>
        <w:rPr>
          <w:rFonts w:ascii="Times New Roman" w:hAnsi="Times New Roman" w:cs="Times New Roman"/>
          <w:sz w:val="28"/>
          <w:szCs w:val="28"/>
        </w:rPr>
      </w:pPr>
      <w:r>
        <w:rPr>
          <w:rFonts w:ascii="Times New Roman" w:hAnsi="Times New Roman" w:cs="Times New Roman"/>
          <w:sz w:val="28"/>
          <w:szCs w:val="28"/>
        </w:rPr>
        <w:t xml:space="preserve">Отчет об объемах финансирования муниципальной программы (комплексной программы) </w:t>
      </w:r>
      <w:r>
        <w:rPr>
          <w:rFonts w:ascii="Times New Roman" w:hAnsi="Times New Roman" w:cs="Times New Roman"/>
          <w:color w:val="000000"/>
          <w:sz w:val="28"/>
          <w:szCs w:val="28"/>
        </w:rPr>
        <w:t xml:space="preserve">за счет средств федерального, областного, районного  и местного бюджетов, а также иных источников (при наличии) </w:t>
      </w:r>
      <w:r>
        <w:rPr>
          <w:rFonts w:ascii="Times New Roman" w:hAnsi="Times New Roman" w:cs="Times New Roman"/>
          <w:sz w:val="28"/>
          <w:szCs w:val="28"/>
        </w:rPr>
        <w:t>и прогнозная оценка привлекаемых средств на реализацию муниципальной программы (комплексной программы)</w:t>
      </w:r>
    </w:p>
    <w:p>
      <w:pPr>
        <w:pStyle w:val="30"/>
        <w:jc w:val="center"/>
        <w:rPr>
          <w:rFonts w:ascii="Times New Roman" w:hAnsi="Times New Roman" w:cs="Times New Roman"/>
          <w:sz w:val="28"/>
          <w:szCs w:val="28"/>
        </w:rPr>
      </w:pPr>
    </w:p>
    <w:p>
      <w:pPr>
        <w:pStyle w:val="30"/>
        <w:jc w:val="right"/>
        <w:rPr>
          <w:rFonts w:ascii="Times New Roman" w:hAnsi="Times New Roman" w:cs="Times New Roman"/>
          <w:sz w:val="22"/>
          <w:szCs w:val="22"/>
        </w:rPr>
      </w:pPr>
      <w:r>
        <w:rPr>
          <w:rFonts w:ascii="Times New Roman" w:hAnsi="Times New Roman" w:cs="Times New Roman"/>
          <w:sz w:val="22"/>
          <w:szCs w:val="22"/>
        </w:rPr>
        <w:t>(тыс. рублей)</w:t>
      </w:r>
    </w:p>
    <w:tbl>
      <w:tblPr>
        <w:tblStyle w:val="7"/>
        <w:tblW w:w="15163" w:type="dxa"/>
        <w:tblInd w:w="0" w:type="dxa"/>
        <w:tblLayout w:type="autofit"/>
        <w:tblCellMar>
          <w:top w:w="0" w:type="dxa"/>
          <w:left w:w="108" w:type="dxa"/>
          <w:bottom w:w="0" w:type="dxa"/>
          <w:right w:w="108" w:type="dxa"/>
        </w:tblCellMar>
      </w:tblPr>
      <w:tblGrid>
        <w:gridCol w:w="960"/>
        <w:gridCol w:w="3430"/>
        <w:gridCol w:w="3543"/>
        <w:gridCol w:w="2977"/>
        <w:gridCol w:w="2268"/>
        <w:gridCol w:w="1985"/>
      </w:tblGrid>
      <w:tr>
        <w:tblPrEx>
          <w:tblCellMar>
            <w:top w:w="0" w:type="dxa"/>
            <w:left w:w="108" w:type="dxa"/>
            <w:bottom w:w="0" w:type="dxa"/>
            <w:right w:w="108" w:type="dxa"/>
          </w:tblCellMar>
        </w:tblPrEx>
        <w:trPr>
          <w:trHeight w:val="180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autoSpaceDE/>
              <w:adjustRightInd/>
              <w:jc w:val="center"/>
              <w:rPr>
                <w:rFonts w:ascii="Times New Roman" w:hAnsi="Times New Roman" w:cs="Times New Roman"/>
                <w:color w:val="000000"/>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п/п</w:t>
            </w:r>
          </w:p>
        </w:tc>
        <w:tc>
          <w:tcPr>
            <w:tcW w:w="3430" w:type="dxa"/>
            <w:tcBorders>
              <w:top w:val="single" w:color="auto" w:sz="4" w:space="0"/>
              <w:left w:val="nil"/>
              <w:bottom w:val="single" w:color="auto" w:sz="4" w:space="0"/>
              <w:right w:val="single" w:color="auto" w:sz="4" w:space="0"/>
            </w:tcBorders>
            <w:vAlign w:val="center"/>
          </w:tcPr>
          <w:p>
            <w:pPr>
              <w:widowControl/>
              <w:autoSpaceDE/>
              <w:adjustRightInd/>
              <w:jc w:val="center"/>
              <w:rPr>
                <w:rFonts w:ascii="Times New Roman" w:hAnsi="Times New Roman" w:cs="Times New Roman"/>
                <w:color w:val="000000"/>
                <w:sz w:val="28"/>
                <w:szCs w:val="28"/>
              </w:rPr>
            </w:pPr>
            <w:r>
              <w:rPr>
                <w:rFonts w:ascii="Times New Roman" w:hAnsi="Times New Roman" w:cs="Times New Roman"/>
                <w:color w:val="000000"/>
                <w:sz w:val="28"/>
                <w:szCs w:val="28"/>
              </w:rPr>
              <w:t>Статус</w:t>
            </w:r>
          </w:p>
        </w:tc>
        <w:tc>
          <w:tcPr>
            <w:tcW w:w="3543" w:type="dxa"/>
            <w:tcBorders>
              <w:top w:val="single" w:color="auto" w:sz="4" w:space="0"/>
              <w:left w:val="nil"/>
              <w:bottom w:val="single" w:color="auto" w:sz="4" w:space="0"/>
              <w:right w:val="single" w:color="auto" w:sz="4" w:space="0"/>
            </w:tcBorders>
            <w:vAlign w:val="center"/>
          </w:tcPr>
          <w:p>
            <w:pPr>
              <w:widowControl/>
              <w:autoSpaceDE/>
              <w:adjustRightInd/>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Наименование </w:t>
            </w:r>
            <w:r>
              <w:rPr>
                <w:rFonts w:ascii="Times New Roman" w:hAnsi="Times New Roman" w:cs="Times New Roman"/>
                <w:sz w:val="28"/>
                <w:szCs w:val="28"/>
              </w:rPr>
              <w:t>муниципальной</w:t>
            </w:r>
            <w:r>
              <w:rPr>
                <w:rFonts w:ascii="Times New Roman" w:hAnsi="Times New Roman" w:cs="Times New Roman"/>
                <w:color w:val="000000"/>
                <w:sz w:val="28"/>
                <w:szCs w:val="28"/>
              </w:rPr>
              <w:t xml:space="preserve"> программы (комплексной программы), структурного элемента </w:t>
            </w:r>
            <w:r>
              <w:rPr>
                <w:rFonts w:ascii="Times New Roman" w:hAnsi="Times New Roman" w:cs="Times New Roman"/>
                <w:sz w:val="28"/>
                <w:szCs w:val="28"/>
              </w:rPr>
              <w:t>муниципальной</w:t>
            </w:r>
            <w:r>
              <w:rPr>
                <w:rFonts w:ascii="Times New Roman" w:hAnsi="Times New Roman" w:cs="Times New Roman"/>
                <w:color w:val="000000"/>
                <w:sz w:val="28"/>
                <w:szCs w:val="28"/>
              </w:rPr>
              <w:t xml:space="preserve">  программы (комплексной программы)</w:t>
            </w:r>
          </w:p>
        </w:tc>
        <w:tc>
          <w:tcPr>
            <w:tcW w:w="2977" w:type="dxa"/>
            <w:tcBorders>
              <w:top w:val="single" w:color="auto" w:sz="4" w:space="0"/>
              <w:left w:val="nil"/>
              <w:bottom w:val="single" w:color="auto" w:sz="4" w:space="0"/>
              <w:right w:val="single" w:color="auto" w:sz="4" w:space="0"/>
            </w:tcBorders>
            <w:vAlign w:val="center"/>
          </w:tcPr>
          <w:p>
            <w:pPr>
              <w:widowControl/>
              <w:autoSpaceDE/>
              <w:adjustRightInd/>
              <w:jc w:val="center"/>
              <w:rPr>
                <w:rFonts w:ascii="Times New Roman" w:hAnsi="Times New Roman" w:cs="Times New Roman"/>
                <w:color w:val="000000"/>
                <w:sz w:val="28"/>
                <w:szCs w:val="28"/>
              </w:rPr>
            </w:pPr>
            <w:r>
              <w:rPr>
                <w:rFonts w:ascii="Times New Roman" w:hAnsi="Times New Roman" w:cs="Times New Roman"/>
                <w:color w:val="000000"/>
                <w:sz w:val="28"/>
                <w:szCs w:val="28"/>
              </w:rPr>
              <w:t>Источник финансирования</w:t>
            </w:r>
          </w:p>
        </w:tc>
        <w:tc>
          <w:tcPr>
            <w:tcW w:w="2268" w:type="dxa"/>
            <w:tcBorders>
              <w:top w:val="single" w:color="auto" w:sz="4" w:space="0"/>
              <w:left w:val="nil"/>
              <w:bottom w:val="single" w:color="auto" w:sz="4" w:space="0"/>
              <w:right w:val="single" w:color="auto" w:sz="4" w:space="0"/>
            </w:tcBorders>
            <w:vAlign w:val="center"/>
          </w:tcPr>
          <w:p>
            <w:pPr>
              <w:widowControl/>
              <w:autoSpaceDE/>
              <w:adjustRightInd/>
              <w:jc w:val="center"/>
              <w:rPr>
                <w:rFonts w:ascii="Times New Roman" w:hAnsi="Times New Roman" w:cs="Times New Roman"/>
                <w:color w:val="000000"/>
                <w:sz w:val="28"/>
                <w:szCs w:val="28"/>
              </w:rPr>
            </w:pPr>
            <w:r>
              <w:rPr>
                <w:rFonts w:ascii="Times New Roman" w:hAnsi="Times New Roman" w:cs="Times New Roman"/>
                <w:color w:val="000000"/>
                <w:sz w:val="28"/>
                <w:szCs w:val="28"/>
              </w:rPr>
              <w:t>Утверждено в сводной бюджетной росписи на отчетную дату</w:t>
            </w:r>
          </w:p>
        </w:tc>
        <w:tc>
          <w:tcPr>
            <w:tcW w:w="1985" w:type="dxa"/>
            <w:tcBorders>
              <w:top w:val="single" w:color="auto" w:sz="4" w:space="0"/>
              <w:left w:val="nil"/>
              <w:bottom w:val="single" w:color="auto" w:sz="4" w:space="0"/>
              <w:right w:val="single" w:color="auto" w:sz="4" w:space="0"/>
            </w:tcBorders>
            <w:vAlign w:val="center"/>
          </w:tcPr>
          <w:p>
            <w:pPr>
              <w:widowControl/>
              <w:autoSpaceDE/>
              <w:adjustRightInd/>
              <w:jc w:val="center"/>
              <w:rPr>
                <w:rFonts w:ascii="Times New Roman" w:hAnsi="Times New Roman" w:cs="Times New Roman"/>
                <w:color w:val="000000"/>
                <w:sz w:val="28"/>
                <w:szCs w:val="28"/>
              </w:rPr>
            </w:pPr>
            <w:r>
              <w:rPr>
                <w:rFonts w:ascii="Times New Roman" w:hAnsi="Times New Roman" w:cs="Times New Roman"/>
                <w:color w:val="000000"/>
                <w:sz w:val="28"/>
                <w:szCs w:val="28"/>
              </w:rPr>
              <w:t>Кассовый расход на отчетную дату</w:t>
            </w:r>
          </w:p>
        </w:tc>
      </w:tr>
      <w:tr>
        <w:tblPrEx>
          <w:tblCellMar>
            <w:top w:w="0" w:type="dxa"/>
            <w:left w:w="108" w:type="dxa"/>
            <w:bottom w:w="0" w:type="dxa"/>
            <w:right w:w="108" w:type="dxa"/>
          </w:tblCellMar>
        </w:tblPrEx>
        <w:trPr>
          <w:trHeight w:val="300" w:hRule="atLeast"/>
        </w:trPr>
        <w:tc>
          <w:tcPr>
            <w:tcW w:w="960" w:type="dxa"/>
            <w:tcBorders>
              <w:top w:val="nil"/>
              <w:left w:val="single" w:color="auto" w:sz="4" w:space="0"/>
              <w:bottom w:val="single" w:color="auto" w:sz="4" w:space="0"/>
              <w:right w:val="single" w:color="auto" w:sz="4" w:space="0"/>
            </w:tcBorders>
            <w:noWrap/>
            <w:vAlign w:val="center"/>
          </w:tcPr>
          <w:p>
            <w:pPr>
              <w:widowControl/>
              <w:autoSpaceDE/>
              <w:adjustRightInd/>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3430" w:type="dxa"/>
            <w:tcBorders>
              <w:top w:val="nil"/>
              <w:left w:val="nil"/>
              <w:bottom w:val="single" w:color="auto" w:sz="4" w:space="0"/>
              <w:right w:val="single" w:color="auto" w:sz="4" w:space="0"/>
            </w:tcBorders>
            <w:noWrap/>
            <w:vAlign w:val="center"/>
          </w:tcPr>
          <w:p>
            <w:pPr>
              <w:widowControl/>
              <w:autoSpaceDE/>
              <w:adjustRightInd/>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3543" w:type="dxa"/>
            <w:tcBorders>
              <w:top w:val="nil"/>
              <w:left w:val="nil"/>
              <w:bottom w:val="single" w:color="auto" w:sz="4" w:space="0"/>
              <w:right w:val="single" w:color="auto" w:sz="4" w:space="0"/>
            </w:tcBorders>
            <w:noWrap/>
            <w:vAlign w:val="center"/>
          </w:tcPr>
          <w:p>
            <w:pPr>
              <w:widowControl/>
              <w:autoSpaceDE/>
              <w:adjustRightInd/>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p>
        </w:tc>
        <w:tc>
          <w:tcPr>
            <w:tcW w:w="2977" w:type="dxa"/>
            <w:tcBorders>
              <w:top w:val="nil"/>
              <w:left w:val="nil"/>
              <w:bottom w:val="single" w:color="auto" w:sz="4" w:space="0"/>
              <w:right w:val="single" w:color="auto" w:sz="4" w:space="0"/>
            </w:tcBorders>
            <w:noWrap/>
            <w:vAlign w:val="center"/>
          </w:tcPr>
          <w:p>
            <w:pPr>
              <w:widowControl/>
              <w:autoSpaceDE/>
              <w:adjustRightInd/>
              <w:jc w:val="center"/>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2268" w:type="dxa"/>
            <w:tcBorders>
              <w:top w:val="nil"/>
              <w:left w:val="nil"/>
              <w:bottom w:val="single" w:color="auto" w:sz="4" w:space="0"/>
              <w:right w:val="single" w:color="auto" w:sz="4" w:space="0"/>
            </w:tcBorders>
            <w:noWrap/>
            <w:vAlign w:val="center"/>
          </w:tcPr>
          <w:p>
            <w:pPr>
              <w:widowControl/>
              <w:autoSpaceDE/>
              <w:adjustRightInd/>
              <w:jc w:val="center"/>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1985" w:type="dxa"/>
            <w:tcBorders>
              <w:top w:val="nil"/>
              <w:left w:val="nil"/>
              <w:bottom w:val="single" w:color="auto" w:sz="4" w:space="0"/>
              <w:right w:val="single" w:color="auto" w:sz="4" w:space="0"/>
            </w:tcBorders>
            <w:noWrap/>
            <w:vAlign w:val="center"/>
          </w:tcPr>
          <w:p>
            <w:pPr>
              <w:widowControl/>
              <w:autoSpaceDE/>
              <w:adjustRightInd/>
              <w:jc w:val="center"/>
              <w:rPr>
                <w:rFonts w:ascii="Times New Roman" w:hAnsi="Times New Roman" w:cs="Times New Roman"/>
                <w:color w:val="000000"/>
                <w:sz w:val="28"/>
                <w:szCs w:val="28"/>
              </w:rPr>
            </w:pPr>
            <w:r>
              <w:rPr>
                <w:rFonts w:ascii="Times New Roman" w:hAnsi="Times New Roman" w:cs="Times New Roman"/>
                <w:color w:val="000000"/>
                <w:sz w:val="28"/>
                <w:szCs w:val="28"/>
              </w:rPr>
              <w:t>6</w:t>
            </w:r>
          </w:p>
        </w:tc>
      </w:tr>
      <w:tr>
        <w:tblPrEx>
          <w:tblCellMar>
            <w:top w:w="0" w:type="dxa"/>
            <w:left w:w="108" w:type="dxa"/>
            <w:bottom w:w="0" w:type="dxa"/>
            <w:right w:w="108" w:type="dxa"/>
          </w:tblCellMar>
        </w:tblPrEx>
        <w:trPr>
          <w:trHeight w:val="300" w:hRule="atLeast"/>
        </w:trPr>
        <w:tc>
          <w:tcPr>
            <w:tcW w:w="960" w:type="dxa"/>
            <w:vMerge w:val="restart"/>
            <w:tcBorders>
              <w:top w:val="nil"/>
              <w:left w:val="single" w:color="auto" w:sz="4" w:space="0"/>
              <w:bottom w:val="single" w:color="auto" w:sz="4" w:space="0"/>
              <w:right w:val="single" w:color="auto" w:sz="4" w:space="0"/>
            </w:tcBorders>
            <w:noWrap/>
            <w:vAlign w:val="center"/>
          </w:tcPr>
          <w:p>
            <w:pPr>
              <w:widowControl/>
              <w:autoSpaceDE/>
              <w:adjustRightInd/>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3430" w:type="dxa"/>
            <w:vMerge w:val="restart"/>
            <w:tcBorders>
              <w:top w:val="nil"/>
              <w:left w:val="single" w:color="auto" w:sz="4" w:space="0"/>
              <w:bottom w:val="single" w:color="auto" w:sz="4" w:space="0"/>
              <w:right w:val="single" w:color="auto" w:sz="4" w:space="0"/>
            </w:tcBorders>
            <w:vAlign w:val="center"/>
          </w:tcPr>
          <w:p>
            <w:pPr>
              <w:widowControl/>
              <w:autoSpaceDE/>
              <w:adjustRightInd/>
              <w:jc w:val="center"/>
              <w:rPr>
                <w:rFonts w:ascii="Times New Roman" w:hAnsi="Times New Roman" w:cs="Times New Roman"/>
                <w:color w:val="000000"/>
                <w:sz w:val="28"/>
                <w:szCs w:val="28"/>
              </w:rPr>
            </w:pPr>
            <w:r>
              <w:rPr>
                <w:rFonts w:ascii="Times New Roman" w:hAnsi="Times New Roman" w:cs="Times New Roman"/>
                <w:color w:val="000000"/>
                <w:sz w:val="28"/>
                <w:szCs w:val="28"/>
              </w:rPr>
              <w:t>Муниципальная программа (комплексная программа)</w:t>
            </w:r>
          </w:p>
        </w:tc>
        <w:tc>
          <w:tcPr>
            <w:tcW w:w="3543" w:type="dxa"/>
            <w:vMerge w:val="restart"/>
            <w:tcBorders>
              <w:top w:val="nil"/>
              <w:left w:val="single" w:color="auto" w:sz="4" w:space="0"/>
              <w:bottom w:val="single" w:color="auto" w:sz="4" w:space="0"/>
              <w:right w:val="single" w:color="auto" w:sz="4" w:space="0"/>
            </w:tcBorders>
            <w:noWrap/>
            <w:vAlign w:val="center"/>
          </w:tcPr>
          <w:p>
            <w:pPr>
              <w:widowControl/>
              <w:autoSpaceDE/>
              <w:adjustRightInd/>
              <w:jc w:val="center"/>
              <w:rPr>
                <w:rFonts w:ascii="Times New Roman" w:hAnsi="Times New Roman" w:cs="Times New Roman"/>
                <w:color w:val="000000"/>
                <w:sz w:val="28"/>
                <w:szCs w:val="28"/>
              </w:rPr>
            </w:pPr>
            <w:r>
              <w:rPr>
                <w:rFonts w:ascii="Times New Roman" w:hAnsi="Times New Roman" w:cs="Times New Roman"/>
                <w:color w:val="000000"/>
                <w:sz w:val="28"/>
                <w:szCs w:val="28"/>
              </w:rPr>
              <w:t> </w:t>
            </w:r>
          </w:p>
        </w:tc>
        <w:tc>
          <w:tcPr>
            <w:tcW w:w="2977" w:type="dxa"/>
            <w:tcBorders>
              <w:top w:val="nil"/>
              <w:left w:val="nil"/>
              <w:bottom w:val="single" w:color="auto" w:sz="4" w:space="0"/>
              <w:right w:val="single" w:color="auto" w:sz="4" w:space="0"/>
            </w:tcBorders>
            <w:noWrap/>
            <w:vAlign w:val="center"/>
          </w:tcPr>
          <w:p>
            <w:pPr>
              <w:widowControl/>
              <w:autoSpaceDE/>
              <w:adjustRightInd/>
              <w:rPr>
                <w:rFonts w:ascii="Times New Roman" w:hAnsi="Times New Roman" w:cs="Times New Roman"/>
                <w:color w:val="000000"/>
                <w:sz w:val="28"/>
                <w:szCs w:val="28"/>
              </w:rPr>
            </w:pPr>
            <w:r>
              <w:rPr>
                <w:rFonts w:ascii="Times New Roman" w:hAnsi="Times New Roman" w:cs="Times New Roman"/>
                <w:color w:val="000000"/>
                <w:sz w:val="28"/>
                <w:szCs w:val="28"/>
              </w:rPr>
              <w:t>всего, в том числе:</w:t>
            </w:r>
          </w:p>
        </w:tc>
        <w:tc>
          <w:tcPr>
            <w:tcW w:w="2268" w:type="dxa"/>
            <w:tcBorders>
              <w:top w:val="nil"/>
              <w:left w:val="nil"/>
              <w:bottom w:val="single" w:color="auto" w:sz="4" w:space="0"/>
              <w:right w:val="single" w:color="auto" w:sz="4" w:space="0"/>
            </w:tcBorders>
            <w:noWrap/>
            <w:vAlign w:val="center"/>
          </w:tcPr>
          <w:p>
            <w:pPr>
              <w:widowControl/>
              <w:autoSpaceDE/>
              <w:adjustRightInd/>
              <w:jc w:val="center"/>
              <w:rPr>
                <w:rFonts w:ascii="Times New Roman" w:hAnsi="Times New Roman" w:cs="Times New Roman"/>
                <w:color w:val="000000"/>
                <w:sz w:val="28"/>
                <w:szCs w:val="28"/>
              </w:rPr>
            </w:pPr>
            <w:r>
              <w:rPr>
                <w:rFonts w:ascii="Times New Roman" w:hAnsi="Times New Roman" w:cs="Times New Roman"/>
                <w:color w:val="000000"/>
                <w:sz w:val="28"/>
                <w:szCs w:val="28"/>
              </w:rPr>
              <w:t> </w:t>
            </w:r>
          </w:p>
        </w:tc>
        <w:tc>
          <w:tcPr>
            <w:tcW w:w="1985" w:type="dxa"/>
            <w:tcBorders>
              <w:top w:val="nil"/>
              <w:left w:val="nil"/>
              <w:bottom w:val="single" w:color="auto" w:sz="4" w:space="0"/>
              <w:right w:val="single" w:color="auto" w:sz="4" w:space="0"/>
            </w:tcBorders>
            <w:noWrap/>
            <w:vAlign w:val="center"/>
          </w:tcPr>
          <w:p>
            <w:pPr>
              <w:widowControl/>
              <w:autoSpaceDE/>
              <w:adjustRightInd/>
              <w:jc w:val="center"/>
              <w:rPr>
                <w:rFonts w:ascii="Times New Roman" w:hAnsi="Times New Roman" w:cs="Times New Roman"/>
                <w:color w:val="000000"/>
                <w:sz w:val="28"/>
                <w:szCs w:val="28"/>
              </w:rPr>
            </w:pPr>
            <w:r>
              <w:rPr>
                <w:rFonts w:ascii="Times New Roman" w:hAnsi="Times New Roman" w:cs="Times New Roman"/>
                <w:color w:val="000000"/>
                <w:sz w:val="28"/>
                <w:szCs w:val="28"/>
              </w:rPr>
              <w:t> </w:t>
            </w:r>
          </w:p>
        </w:tc>
      </w:tr>
      <w:tr>
        <w:tblPrEx>
          <w:tblCellMar>
            <w:top w:w="0" w:type="dxa"/>
            <w:left w:w="108" w:type="dxa"/>
            <w:bottom w:w="0" w:type="dxa"/>
            <w:right w:w="108" w:type="dxa"/>
          </w:tblCellMar>
        </w:tblPrEx>
        <w:trPr>
          <w:trHeight w:val="293"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autoSpaceDE/>
              <w:autoSpaceDN/>
              <w:adjustRightInd/>
              <w:rPr>
                <w:rFonts w:ascii="Times New Roman" w:hAnsi="Times New Roman" w:cs="Times New Roman"/>
                <w:color w:val="000000"/>
                <w:sz w:val="28"/>
                <w:szCs w:val="28"/>
              </w:rPr>
            </w:pPr>
          </w:p>
        </w:tc>
        <w:tc>
          <w:tcPr>
            <w:tcW w:w="0" w:type="auto"/>
            <w:vMerge w:val="continue"/>
            <w:tcBorders>
              <w:top w:val="nil"/>
              <w:left w:val="single" w:color="auto" w:sz="4" w:space="0"/>
              <w:bottom w:val="single" w:color="auto" w:sz="4" w:space="0"/>
              <w:right w:val="single" w:color="auto" w:sz="4" w:space="0"/>
            </w:tcBorders>
            <w:vAlign w:val="center"/>
          </w:tcPr>
          <w:p>
            <w:pPr>
              <w:widowControl/>
              <w:autoSpaceDE/>
              <w:autoSpaceDN/>
              <w:adjustRightInd/>
              <w:rPr>
                <w:rFonts w:ascii="Times New Roman" w:hAnsi="Times New Roman" w:cs="Times New Roman"/>
                <w:color w:val="000000"/>
                <w:sz w:val="28"/>
                <w:szCs w:val="28"/>
              </w:rPr>
            </w:pPr>
          </w:p>
        </w:tc>
        <w:tc>
          <w:tcPr>
            <w:tcW w:w="0" w:type="auto"/>
            <w:vMerge w:val="continue"/>
            <w:tcBorders>
              <w:top w:val="nil"/>
              <w:left w:val="single" w:color="auto" w:sz="4" w:space="0"/>
              <w:bottom w:val="single" w:color="auto" w:sz="4" w:space="0"/>
              <w:right w:val="single" w:color="auto" w:sz="4" w:space="0"/>
            </w:tcBorders>
            <w:vAlign w:val="center"/>
          </w:tcPr>
          <w:p>
            <w:pPr>
              <w:widowControl/>
              <w:autoSpaceDE/>
              <w:autoSpaceDN/>
              <w:adjustRightInd/>
              <w:rPr>
                <w:rFonts w:ascii="Times New Roman" w:hAnsi="Times New Roman" w:cs="Times New Roman"/>
                <w:color w:val="000000"/>
                <w:sz w:val="28"/>
                <w:szCs w:val="28"/>
              </w:rPr>
            </w:pPr>
          </w:p>
        </w:tc>
        <w:tc>
          <w:tcPr>
            <w:tcW w:w="2977" w:type="dxa"/>
            <w:tcBorders>
              <w:top w:val="nil"/>
              <w:left w:val="nil"/>
              <w:bottom w:val="single" w:color="auto" w:sz="4" w:space="0"/>
              <w:right w:val="single" w:color="auto" w:sz="4" w:space="0"/>
            </w:tcBorders>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местный бюджет</w:t>
            </w:r>
          </w:p>
        </w:tc>
        <w:tc>
          <w:tcPr>
            <w:tcW w:w="2268" w:type="dxa"/>
            <w:tcBorders>
              <w:top w:val="nil"/>
              <w:left w:val="nil"/>
              <w:bottom w:val="single" w:color="auto" w:sz="4" w:space="0"/>
              <w:right w:val="single" w:color="auto" w:sz="4" w:space="0"/>
            </w:tcBorders>
            <w:noWrap/>
            <w:vAlign w:val="center"/>
          </w:tcPr>
          <w:p>
            <w:pPr>
              <w:widowControl/>
              <w:autoSpaceDE/>
              <w:adjustRightInd/>
              <w:jc w:val="center"/>
              <w:rPr>
                <w:rFonts w:ascii="Times New Roman" w:hAnsi="Times New Roman" w:cs="Times New Roman"/>
                <w:color w:val="000000"/>
                <w:sz w:val="28"/>
                <w:szCs w:val="28"/>
              </w:rPr>
            </w:pPr>
            <w:r>
              <w:rPr>
                <w:rFonts w:ascii="Times New Roman" w:hAnsi="Times New Roman" w:cs="Times New Roman"/>
                <w:color w:val="000000"/>
                <w:sz w:val="28"/>
                <w:szCs w:val="28"/>
              </w:rPr>
              <w:t> </w:t>
            </w:r>
          </w:p>
        </w:tc>
        <w:tc>
          <w:tcPr>
            <w:tcW w:w="1985" w:type="dxa"/>
            <w:tcBorders>
              <w:top w:val="nil"/>
              <w:left w:val="nil"/>
              <w:bottom w:val="single" w:color="auto" w:sz="4" w:space="0"/>
              <w:right w:val="single" w:color="auto" w:sz="4" w:space="0"/>
            </w:tcBorders>
            <w:noWrap/>
            <w:vAlign w:val="center"/>
          </w:tcPr>
          <w:p>
            <w:pPr>
              <w:widowControl/>
              <w:autoSpaceDE/>
              <w:adjustRightInd/>
              <w:jc w:val="center"/>
              <w:rPr>
                <w:rFonts w:ascii="Times New Roman" w:hAnsi="Times New Roman" w:cs="Times New Roman"/>
                <w:color w:val="000000"/>
                <w:sz w:val="28"/>
                <w:szCs w:val="28"/>
              </w:rPr>
            </w:pPr>
            <w:r>
              <w:rPr>
                <w:rFonts w:ascii="Times New Roman" w:hAnsi="Times New Roman" w:cs="Times New Roman"/>
                <w:color w:val="000000"/>
                <w:sz w:val="28"/>
                <w:szCs w:val="28"/>
              </w:rPr>
              <w:t> </w:t>
            </w:r>
          </w:p>
        </w:tc>
      </w:tr>
      <w:tr>
        <w:tblPrEx>
          <w:tblCellMar>
            <w:top w:w="0" w:type="dxa"/>
            <w:left w:w="108" w:type="dxa"/>
            <w:bottom w:w="0" w:type="dxa"/>
            <w:right w:w="108" w:type="dxa"/>
          </w:tblCellMar>
        </w:tblPrEx>
        <w:trPr>
          <w:trHeight w:val="30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autoSpaceDE/>
              <w:autoSpaceDN/>
              <w:adjustRightInd/>
              <w:rPr>
                <w:rFonts w:ascii="Times New Roman" w:hAnsi="Times New Roman" w:cs="Times New Roman"/>
                <w:color w:val="000000"/>
                <w:sz w:val="28"/>
                <w:szCs w:val="28"/>
              </w:rPr>
            </w:pPr>
          </w:p>
        </w:tc>
        <w:tc>
          <w:tcPr>
            <w:tcW w:w="0" w:type="auto"/>
            <w:vMerge w:val="continue"/>
            <w:tcBorders>
              <w:top w:val="nil"/>
              <w:left w:val="single" w:color="auto" w:sz="4" w:space="0"/>
              <w:bottom w:val="single" w:color="auto" w:sz="4" w:space="0"/>
              <w:right w:val="single" w:color="auto" w:sz="4" w:space="0"/>
            </w:tcBorders>
            <w:vAlign w:val="center"/>
          </w:tcPr>
          <w:p>
            <w:pPr>
              <w:widowControl/>
              <w:autoSpaceDE/>
              <w:autoSpaceDN/>
              <w:adjustRightInd/>
              <w:rPr>
                <w:rFonts w:ascii="Times New Roman" w:hAnsi="Times New Roman" w:cs="Times New Roman"/>
                <w:color w:val="000000"/>
                <w:sz w:val="28"/>
                <w:szCs w:val="28"/>
              </w:rPr>
            </w:pPr>
          </w:p>
        </w:tc>
        <w:tc>
          <w:tcPr>
            <w:tcW w:w="0" w:type="auto"/>
            <w:vMerge w:val="continue"/>
            <w:tcBorders>
              <w:top w:val="nil"/>
              <w:left w:val="single" w:color="auto" w:sz="4" w:space="0"/>
              <w:bottom w:val="single" w:color="auto" w:sz="4" w:space="0"/>
              <w:right w:val="single" w:color="auto" w:sz="4" w:space="0"/>
            </w:tcBorders>
            <w:vAlign w:val="center"/>
          </w:tcPr>
          <w:p>
            <w:pPr>
              <w:widowControl/>
              <w:autoSpaceDE/>
              <w:autoSpaceDN/>
              <w:adjustRightInd/>
              <w:rPr>
                <w:rFonts w:ascii="Times New Roman" w:hAnsi="Times New Roman" w:cs="Times New Roman"/>
                <w:color w:val="000000"/>
                <w:sz w:val="28"/>
                <w:szCs w:val="28"/>
              </w:rPr>
            </w:pPr>
          </w:p>
        </w:tc>
        <w:tc>
          <w:tcPr>
            <w:tcW w:w="2977" w:type="dxa"/>
            <w:tcBorders>
              <w:top w:val="nil"/>
              <w:left w:val="nil"/>
              <w:bottom w:val="single" w:color="auto" w:sz="4" w:space="0"/>
              <w:right w:val="single" w:color="auto" w:sz="4" w:space="0"/>
            </w:tcBorders>
          </w:tcPr>
          <w:p>
            <w:pPr>
              <w:jc w:val="both"/>
              <w:rPr>
                <w:rFonts w:ascii="Times New Roman" w:hAnsi="Times New Roman" w:cs="Times New Roman"/>
                <w:color w:val="22272F"/>
                <w:sz w:val="28"/>
                <w:szCs w:val="28"/>
              </w:rPr>
            </w:pPr>
            <w:r>
              <w:rPr>
                <w:rFonts w:ascii="Times New Roman" w:hAnsi="Times New Roman" w:cs="Times New Roman"/>
                <w:color w:val="22272F"/>
                <w:sz w:val="28"/>
                <w:szCs w:val="28"/>
              </w:rPr>
              <w:t>федеральный бюджет</w:t>
            </w:r>
          </w:p>
        </w:tc>
        <w:tc>
          <w:tcPr>
            <w:tcW w:w="2268" w:type="dxa"/>
            <w:tcBorders>
              <w:top w:val="nil"/>
              <w:left w:val="nil"/>
              <w:bottom w:val="single" w:color="auto" w:sz="4" w:space="0"/>
              <w:right w:val="single" w:color="auto" w:sz="4" w:space="0"/>
            </w:tcBorders>
            <w:noWrap/>
            <w:vAlign w:val="center"/>
          </w:tcPr>
          <w:p>
            <w:pPr>
              <w:widowControl/>
              <w:autoSpaceDE/>
              <w:adjustRightInd/>
              <w:jc w:val="center"/>
              <w:rPr>
                <w:rFonts w:ascii="Times New Roman" w:hAnsi="Times New Roman" w:cs="Times New Roman"/>
                <w:color w:val="000000"/>
                <w:sz w:val="28"/>
                <w:szCs w:val="28"/>
              </w:rPr>
            </w:pPr>
            <w:r>
              <w:rPr>
                <w:rFonts w:ascii="Times New Roman" w:hAnsi="Times New Roman" w:cs="Times New Roman"/>
                <w:color w:val="000000"/>
                <w:sz w:val="28"/>
                <w:szCs w:val="28"/>
              </w:rPr>
              <w:t> </w:t>
            </w:r>
          </w:p>
        </w:tc>
        <w:tc>
          <w:tcPr>
            <w:tcW w:w="1985" w:type="dxa"/>
            <w:tcBorders>
              <w:top w:val="nil"/>
              <w:left w:val="nil"/>
              <w:bottom w:val="single" w:color="auto" w:sz="4" w:space="0"/>
              <w:right w:val="single" w:color="auto" w:sz="4" w:space="0"/>
            </w:tcBorders>
            <w:noWrap/>
            <w:vAlign w:val="center"/>
          </w:tcPr>
          <w:p>
            <w:pPr>
              <w:widowControl/>
              <w:autoSpaceDE/>
              <w:adjustRightInd/>
              <w:jc w:val="center"/>
              <w:rPr>
                <w:rFonts w:ascii="Times New Roman" w:hAnsi="Times New Roman" w:cs="Times New Roman"/>
                <w:color w:val="000000"/>
                <w:sz w:val="28"/>
                <w:szCs w:val="28"/>
              </w:rPr>
            </w:pPr>
            <w:r>
              <w:rPr>
                <w:rFonts w:ascii="Times New Roman" w:hAnsi="Times New Roman" w:cs="Times New Roman"/>
                <w:color w:val="000000"/>
                <w:sz w:val="28"/>
                <w:szCs w:val="28"/>
              </w:rPr>
              <w:t> </w:t>
            </w:r>
          </w:p>
        </w:tc>
      </w:tr>
      <w:tr>
        <w:tblPrEx>
          <w:tblCellMar>
            <w:top w:w="0" w:type="dxa"/>
            <w:left w:w="108" w:type="dxa"/>
            <w:bottom w:w="0" w:type="dxa"/>
            <w:right w:w="108" w:type="dxa"/>
          </w:tblCellMar>
        </w:tblPrEx>
        <w:trPr>
          <w:trHeight w:val="346"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autoSpaceDE/>
              <w:autoSpaceDN/>
              <w:adjustRightInd/>
              <w:rPr>
                <w:rFonts w:ascii="Times New Roman" w:hAnsi="Times New Roman" w:cs="Times New Roman"/>
                <w:color w:val="000000"/>
                <w:sz w:val="28"/>
                <w:szCs w:val="28"/>
              </w:rPr>
            </w:pPr>
          </w:p>
        </w:tc>
        <w:tc>
          <w:tcPr>
            <w:tcW w:w="0" w:type="auto"/>
            <w:vMerge w:val="continue"/>
            <w:tcBorders>
              <w:top w:val="nil"/>
              <w:left w:val="single" w:color="auto" w:sz="4" w:space="0"/>
              <w:bottom w:val="single" w:color="auto" w:sz="4" w:space="0"/>
              <w:right w:val="single" w:color="auto" w:sz="4" w:space="0"/>
            </w:tcBorders>
            <w:vAlign w:val="center"/>
          </w:tcPr>
          <w:p>
            <w:pPr>
              <w:widowControl/>
              <w:autoSpaceDE/>
              <w:autoSpaceDN/>
              <w:adjustRightInd/>
              <w:rPr>
                <w:rFonts w:ascii="Times New Roman" w:hAnsi="Times New Roman" w:cs="Times New Roman"/>
                <w:color w:val="000000"/>
                <w:sz w:val="28"/>
                <w:szCs w:val="28"/>
              </w:rPr>
            </w:pPr>
          </w:p>
        </w:tc>
        <w:tc>
          <w:tcPr>
            <w:tcW w:w="0" w:type="auto"/>
            <w:vMerge w:val="continue"/>
            <w:tcBorders>
              <w:top w:val="nil"/>
              <w:left w:val="single" w:color="auto" w:sz="4" w:space="0"/>
              <w:bottom w:val="single" w:color="auto" w:sz="4" w:space="0"/>
              <w:right w:val="single" w:color="auto" w:sz="4" w:space="0"/>
            </w:tcBorders>
            <w:vAlign w:val="center"/>
          </w:tcPr>
          <w:p>
            <w:pPr>
              <w:widowControl/>
              <w:autoSpaceDE/>
              <w:autoSpaceDN/>
              <w:adjustRightInd/>
              <w:rPr>
                <w:rFonts w:ascii="Times New Roman" w:hAnsi="Times New Roman" w:cs="Times New Roman"/>
                <w:color w:val="000000"/>
                <w:sz w:val="28"/>
                <w:szCs w:val="28"/>
              </w:rPr>
            </w:pPr>
          </w:p>
        </w:tc>
        <w:tc>
          <w:tcPr>
            <w:tcW w:w="2977" w:type="dxa"/>
            <w:tcBorders>
              <w:top w:val="nil"/>
              <w:left w:val="nil"/>
              <w:bottom w:val="single" w:color="auto" w:sz="4" w:space="0"/>
              <w:right w:val="single" w:color="auto" w:sz="4" w:space="0"/>
            </w:tcBorders>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областной бюджет</w:t>
            </w:r>
          </w:p>
        </w:tc>
        <w:tc>
          <w:tcPr>
            <w:tcW w:w="2268" w:type="dxa"/>
            <w:tcBorders>
              <w:top w:val="nil"/>
              <w:left w:val="nil"/>
              <w:bottom w:val="single" w:color="auto" w:sz="4" w:space="0"/>
              <w:right w:val="single" w:color="auto" w:sz="4" w:space="0"/>
            </w:tcBorders>
            <w:noWrap/>
            <w:vAlign w:val="center"/>
          </w:tcPr>
          <w:p>
            <w:pPr>
              <w:widowControl/>
              <w:autoSpaceDE/>
              <w:adjustRightInd/>
              <w:jc w:val="center"/>
              <w:rPr>
                <w:rFonts w:ascii="Times New Roman" w:hAnsi="Times New Roman" w:cs="Times New Roman"/>
                <w:color w:val="000000"/>
                <w:sz w:val="28"/>
                <w:szCs w:val="28"/>
              </w:rPr>
            </w:pPr>
            <w:r>
              <w:rPr>
                <w:rFonts w:ascii="Times New Roman" w:hAnsi="Times New Roman" w:cs="Times New Roman"/>
                <w:color w:val="000000"/>
                <w:sz w:val="28"/>
                <w:szCs w:val="28"/>
              </w:rPr>
              <w:t> </w:t>
            </w:r>
          </w:p>
        </w:tc>
        <w:tc>
          <w:tcPr>
            <w:tcW w:w="1985" w:type="dxa"/>
            <w:tcBorders>
              <w:top w:val="nil"/>
              <w:left w:val="nil"/>
              <w:bottom w:val="single" w:color="auto" w:sz="4" w:space="0"/>
              <w:right w:val="single" w:color="auto" w:sz="4" w:space="0"/>
            </w:tcBorders>
            <w:noWrap/>
            <w:vAlign w:val="center"/>
          </w:tcPr>
          <w:p>
            <w:pPr>
              <w:widowControl/>
              <w:autoSpaceDE/>
              <w:adjustRightInd/>
              <w:jc w:val="center"/>
              <w:rPr>
                <w:rFonts w:ascii="Times New Roman" w:hAnsi="Times New Roman" w:cs="Times New Roman"/>
                <w:color w:val="000000"/>
                <w:sz w:val="28"/>
                <w:szCs w:val="28"/>
              </w:rPr>
            </w:pPr>
            <w:r>
              <w:rPr>
                <w:rFonts w:ascii="Times New Roman" w:hAnsi="Times New Roman" w:cs="Times New Roman"/>
                <w:color w:val="000000"/>
                <w:sz w:val="28"/>
                <w:szCs w:val="28"/>
              </w:rPr>
              <w:t> </w:t>
            </w:r>
          </w:p>
        </w:tc>
      </w:tr>
      <w:tr>
        <w:tblPrEx>
          <w:tblCellMar>
            <w:top w:w="0" w:type="dxa"/>
            <w:left w:w="108" w:type="dxa"/>
            <w:bottom w:w="0" w:type="dxa"/>
            <w:right w:w="108" w:type="dxa"/>
          </w:tblCellMar>
        </w:tblPrEx>
        <w:trPr>
          <w:trHeight w:val="267"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autoSpaceDE/>
              <w:autoSpaceDN/>
              <w:adjustRightInd/>
              <w:rPr>
                <w:rFonts w:ascii="Times New Roman" w:hAnsi="Times New Roman" w:cs="Times New Roman"/>
                <w:color w:val="000000"/>
                <w:sz w:val="28"/>
                <w:szCs w:val="28"/>
              </w:rPr>
            </w:pPr>
          </w:p>
        </w:tc>
        <w:tc>
          <w:tcPr>
            <w:tcW w:w="0" w:type="auto"/>
            <w:vMerge w:val="continue"/>
            <w:tcBorders>
              <w:top w:val="nil"/>
              <w:left w:val="single" w:color="auto" w:sz="4" w:space="0"/>
              <w:bottom w:val="single" w:color="auto" w:sz="4" w:space="0"/>
              <w:right w:val="single" w:color="auto" w:sz="4" w:space="0"/>
            </w:tcBorders>
            <w:vAlign w:val="center"/>
          </w:tcPr>
          <w:p>
            <w:pPr>
              <w:widowControl/>
              <w:autoSpaceDE/>
              <w:autoSpaceDN/>
              <w:adjustRightInd/>
              <w:rPr>
                <w:rFonts w:ascii="Times New Roman" w:hAnsi="Times New Roman" w:cs="Times New Roman"/>
                <w:color w:val="000000"/>
                <w:sz w:val="28"/>
                <w:szCs w:val="28"/>
              </w:rPr>
            </w:pPr>
          </w:p>
        </w:tc>
        <w:tc>
          <w:tcPr>
            <w:tcW w:w="0" w:type="auto"/>
            <w:vMerge w:val="continue"/>
            <w:tcBorders>
              <w:top w:val="nil"/>
              <w:left w:val="single" w:color="auto" w:sz="4" w:space="0"/>
              <w:bottom w:val="single" w:color="auto" w:sz="4" w:space="0"/>
              <w:right w:val="single" w:color="auto" w:sz="4" w:space="0"/>
            </w:tcBorders>
            <w:vAlign w:val="center"/>
          </w:tcPr>
          <w:p>
            <w:pPr>
              <w:widowControl/>
              <w:autoSpaceDE/>
              <w:autoSpaceDN/>
              <w:adjustRightInd/>
              <w:rPr>
                <w:rFonts w:ascii="Times New Roman" w:hAnsi="Times New Roman" w:cs="Times New Roman"/>
                <w:color w:val="000000"/>
                <w:sz w:val="28"/>
                <w:szCs w:val="28"/>
              </w:rPr>
            </w:pPr>
          </w:p>
        </w:tc>
        <w:tc>
          <w:tcPr>
            <w:tcW w:w="2977" w:type="dxa"/>
            <w:tcBorders>
              <w:top w:val="nil"/>
              <w:left w:val="nil"/>
              <w:bottom w:val="single" w:color="auto" w:sz="4" w:space="0"/>
              <w:right w:val="single" w:color="auto" w:sz="4" w:space="0"/>
            </w:tcBorders>
          </w:tcPr>
          <w:p>
            <w:pPr>
              <w:jc w:val="both"/>
              <w:rPr>
                <w:rFonts w:ascii="Times New Roman" w:hAnsi="Times New Roman" w:cs="Times New Roman"/>
                <w:color w:val="22272F"/>
                <w:sz w:val="28"/>
                <w:szCs w:val="28"/>
              </w:rPr>
            </w:pPr>
            <w:r>
              <w:rPr>
                <w:rFonts w:ascii="Times New Roman" w:hAnsi="Times New Roman" w:cs="Times New Roman"/>
                <w:color w:val="22272F"/>
                <w:sz w:val="28"/>
                <w:szCs w:val="28"/>
              </w:rPr>
              <w:t>районный бюджет</w:t>
            </w:r>
          </w:p>
        </w:tc>
        <w:tc>
          <w:tcPr>
            <w:tcW w:w="2268" w:type="dxa"/>
            <w:tcBorders>
              <w:top w:val="nil"/>
              <w:left w:val="nil"/>
              <w:bottom w:val="single" w:color="auto" w:sz="4" w:space="0"/>
              <w:right w:val="single" w:color="auto" w:sz="4" w:space="0"/>
            </w:tcBorders>
            <w:noWrap/>
            <w:vAlign w:val="center"/>
          </w:tcPr>
          <w:p>
            <w:pPr>
              <w:widowControl/>
              <w:autoSpaceDE/>
              <w:adjustRightInd/>
              <w:jc w:val="center"/>
              <w:rPr>
                <w:rFonts w:ascii="Times New Roman" w:hAnsi="Times New Roman" w:cs="Times New Roman"/>
                <w:color w:val="000000"/>
                <w:sz w:val="28"/>
                <w:szCs w:val="28"/>
              </w:rPr>
            </w:pPr>
          </w:p>
        </w:tc>
        <w:tc>
          <w:tcPr>
            <w:tcW w:w="1985" w:type="dxa"/>
            <w:tcBorders>
              <w:top w:val="nil"/>
              <w:left w:val="nil"/>
              <w:bottom w:val="single" w:color="auto" w:sz="4" w:space="0"/>
              <w:right w:val="single" w:color="auto" w:sz="4" w:space="0"/>
            </w:tcBorders>
            <w:noWrap/>
            <w:vAlign w:val="center"/>
          </w:tcPr>
          <w:p>
            <w:pPr>
              <w:widowControl/>
              <w:autoSpaceDE/>
              <w:adjustRightInd/>
              <w:jc w:val="center"/>
              <w:rPr>
                <w:rFonts w:ascii="Times New Roman" w:hAnsi="Times New Roman" w:cs="Times New Roman"/>
                <w:color w:val="000000"/>
                <w:sz w:val="28"/>
                <w:szCs w:val="28"/>
              </w:rPr>
            </w:pPr>
          </w:p>
        </w:tc>
      </w:tr>
      <w:tr>
        <w:tblPrEx>
          <w:tblCellMar>
            <w:top w:w="0" w:type="dxa"/>
            <w:left w:w="108" w:type="dxa"/>
            <w:bottom w:w="0" w:type="dxa"/>
            <w:right w:w="108" w:type="dxa"/>
          </w:tblCellMar>
        </w:tblPrEx>
        <w:trPr>
          <w:trHeight w:val="267"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autoSpaceDE/>
              <w:autoSpaceDN/>
              <w:adjustRightInd/>
              <w:rPr>
                <w:rFonts w:ascii="Times New Roman" w:hAnsi="Times New Roman" w:cs="Times New Roman"/>
                <w:color w:val="000000"/>
                <w:sz w:val="28"/>
                <w:szCs w:val="28"/>
              </w:rPr>
            </w:pPr>
          </w:p>
        </w:tc>
        <w:tc>
          <w:tcPr>
            <w:tcW w:w="0" w:type="auto"/>
            <w:vMerge w:val="continue"/>
            <w:tcBorders>
              <w:top w:val="nil"/>
              <w:left w:val="single" w:color="auto" w:sz="4" w:space="0"/>
              <w:bottom w:val="single" w:color="auto" w:sz="4" w:space="0"/>
              <w:right w:val="single" w:color="auto" w:sz="4" w:space="0"/>
            </w:tcBorders>
            <w:vAlign w:val="center"/>
          </w:tcPr>
          <w:p>
            <w:pPr>
              <w:widowControl/>
              <w:autoSpaceDE/>
              <w:autoSpaceDN/>
              <w:adjustRightInd/>
              <w:rPr>
                <w:rFonts w:ascii="Times New Roman" w:hAnsi="Times New Roman" w:cs="Times New Roman"/>
                <w:color w:val="000000"/>
                <w:sz w:val="28"/>
                <w:szCs w:val="28"/>
              </w:rPr>
            </w:pPr>
          </w:p>
        </w:tc>
        <w:tc>
          <w:tcPr>
            <w:tcW w:w="0" w:type="auto"/>
            <w:vMerge w:val="continue"/>
            <w:tcBorders>
              <w:top w:val="nil"/>
              <w:left w:val="single" w:color="auto" w:sz="4" w:space="0"/>
              <w:bottom w:val="single" w:color="auto" w:sz="4" w:space="0"/>
              <w:right w:val="single" w:color="auto" w:sz="4" w:space="0"/>
            </w:tcBorders>
            <w:vAlign w:val="center"/>
          </w:tcPr>
          <w:p>
            <w:pPr>
              <w:widowControl/>
              <w:autoSpaceDE/>
              <w:autoSpaceDN/>
              <w:adjustRightInd/>
              <w:rPr>
                <w:rFonts w:ascii="Times New Roman" w:hAnsi="Times New Roman" w:cs="Times New Roman"/>
                <w:color w:val="000000"/>
                <w:sz w:val="28"/>
                <w:szCs w:val="28"/>
              </w:rPr>
            </w:pPr>
          </w:p>
        </w:tc>
        <w:tc>
          <w:tcPr>
            <w:tcW w:w="2977" w:type="dxa"/>
            <w:tcBorders>
              <w:top w:val="nil"/>
              <w:left w:val="nil"/>
              <w:bottom w:val="single" w:color="auto" w:sz="4" w:space="0"/>
              <w:right w:val="single" w:color="auto" w:sz="4" w:space="0"/>
            </w:tcBorders>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иные источники</w:t>
            </w:r>
          </w:p>
        </w:tc>
        <w:tc>
          <w:tcPr>
            <w:tcW w:w="2268" w:type="dxa"/>
            <w:tcBorders>
              <w:top w:val="nil"/>
              <w:left w:val="nil"/>
              <w:bottom w:val="single" w:color="auto" w:sz="4" w:space="0"/>
              <w:right w:val="single" w:color="auto" w:sz="4" w:space="0"/>
            </w:tcBorders>
            <w:noWrap/>
            <w:vAlign w:val="center"/>
          </w:tcPr>
          <w:p>
            <w:pPr>
              <w:widowControl/>
              <w:autoSpaceDE/>
              <w:adjustRightInd/>
              <w:jc w:val="center"/>
              <w:rPr>
                <w:rFonts w:ascii="Times New Roman" w:hAnsi="Times New Roman" w:cs="Times New Roman"/>
                <w:color w:val="000000"/>
                <w:sz w:val="28"/>
                <w:szCs w:val="28"/>
              </w:rPr>
            </w:pPr>
            <w:r>
              <w:rPr>
                <w:rFonts w:ascii="Times New Roman" w:hAnsi="Times New Roman" w:cs="Times New Roman"/>
                <w:color w:val="000000"/>
                <w:sz w:val="28"/>
                <w:szCs w:val="28"/>
              </w:rPr>
              <w:t> </w:t>
            </w:r>
          </w:p>
        </w:tc>
        <w:tc>
          <w:tcPr>
            <w:tcW w:w="1985" w:type="dxa"/>
            <w:tcBorders>
              <w:top w:val="nil"/>
              <w:left w:val="nil"/>
              <w:bottom w:val="single" w:color="auto" w:sz="4" w:space="0"/>
              <w:right w:val="single" w:color="auto" w:sz="4" w:space="0"/>
            </w:tcBorders>
            <w:noWrap/>
            <w:vAlign w:val="center"/>
          </w:tcPr>
          <w:p>
            <w:pPr>
              <w:widowControl/>
              <w:autoSpaceDE/>
              <w:adjustRightInd/>
              <w:jc w:val="center"/>
              <w:rPr>
                <w:rFonts w:ascii="Times New Roman" w:hAnsi="Times New Roman" w:cs="Times New Roman"/>
                <w:color w:val="000000"/>
                <w:sz w:val="28"/>
                <w:szCs w:val="28"/>
              </w:rPr>
            </w:pPr>
            <w:r>
              <w:rPr>
                <w:rFonts w:ascii="Times New Roman" w:hAnsi="Times New Roman" w:cs="Times New Roman"/>
                <w:color w:val="000000"/>
                <w:sz w:val="28"/>
                <w:szCs w:val="28"/>
              </w:rPr>
              <w:t> </w:t>
            </w:r>
          </w:p>
        </w:tc>
      </w:tr>
      <w:tr>
        <w:tblPrEx>
          <w:tblCellMar>
            <w:top w:w="0" w:type="dxa"/>
            <w:left w:w="108" w:type="dxa"/>
            <w:bottom w:w="0" w:type="dxa"/>
            <w:right w:w="108" w:type="dxa"/>
          </w:tblCellMar>
        </w:tblPrEx>
        <w:trPr>
          <w:trHeight w:val="300" w:hRule="atLeast"/>
        </w:trPr>
        <w:tc>
          <w:tcPr>
            <w:tcW w:w="960" w:type="dxa"/>
            <w:vMerge w:val="restart"/>
            <w:tcBorders>
              <w:top w:val="nil"/>
              <w:left w:val="single" w:color="auto" w:sz="4" w:space="0"/>
              <w:bottom w:val="single" w:color="auto" w:sz="4" w:space="0"/>
              <w:right w:val="single" w:color="auto" w:sz="4" w:space="0"/>
            </w:tcBorders>
            <w:noWrap/>
            <w:vAlign w:val="center"/>
          </w:tcPr>
          <w:p>
            <w:pPr>
              <w:widowControl/>
              <w:autoSpaceDE/>
              <w:adjustRightInd/>
              <w:jc w:val="center"/>
              <w:rPr>
                <w:rFonts w:ascii="Times New Roman" w:hAnsi="Times New Roman" w:cs="Times New Roman"/>
                <w:color w:val="000000"/>
                <w:sz w:val="28"/>
                <w:szCs w:val="28"/>
              </w:rPr>
            </w:pPr>
          </w:p>
          <w:p>
            <w:pPr>
              <w:widowControl/>
              <w:autoSpaceDE/>
              <w:adjustRightInd/>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3430" w:type="dxa"/>
            <w:vMerge w:val="restart"/>
            <w:tcBorders>
              <w:top w:val="nil"/>
              <w:left w:val="single" w:color="auto" w:sz="4" w:space="0"/>
              <w:bottom w:val="single" w:color="auto" w:sz="4" w:space="0"/>
              <w:right w:val="single" w:color="auto" w:sz="4" w:space="0"/>
            </w:tcBorders>
            <w:vAlign w:val="center"/>
          </w:tcPr>
          <w:p>
            <w:pPr>
              <w:widowControl/>
              <w:autoSpaceDE/>
              <w:adjustRightInd/>
              <w:jc w:val="center"/>
              <w:rPr>
                <w:rFonts w:ascii="Times New Roman" w:hAnsi="Times New Roman" w:cs="Times New Roman"/>
                <w:color w:val="000000"/>
                <w:sz w:val="28"/>
                <w:szCs w:val="28"/>
              </w:rPr>
            </w:pPr>
          </w:p>
          <w:p>
            <w:pPr>
              <w:widowControl/>
              <w:autoSpaceDE/>
              <w:adjustRightInd/>
              <w:jc w:val="center"/>
              <w:rPr>
                <w:rFonts w:ascii="Times New Roman" w:hAnsi="Times New Roman" w:cs="Times New Roman"/>
                <w:color w:val="000000"/>
                <w:sz w:val="28"/>
                <w:szCs w:val="28"/>
              </w:rPr>
            </w:pPr>
            <w:r>
              <w:rPr>
                <w:rFonts w:ascii="Times New Roman" w:hAnsi="Times New Roman" w:cs="Times New Roman"/>
                <w:color w:val="000000"/>
                <w:sz w:val="28"/>
                <w:szCs w:val="28"/>
              </w:rPr>
              <w:t>Структурный элемент 1</w:t>
            </w:r>
          </w:p>
        </w:tc>
        <w:tc>
          <w:tcPr>
            <w:tcW w:w="3543" w:type="dxa"/>
            <w:vMerge w:val="restart"/>
            <w:tcBorders>
              <w:top w:val="nil"/>
              <w:left w:val="single" w:color="auto" w:sz="4" w:space="0"/>
              <w:bottom w:val="single" w:color="auto" w:sz="4" w:space="0"/>
              <w:right w:val="single" w:color="auto" w:sz="4" w:space="0"/>
            </w:tcBorders>
            <w:noWrap/>
            <w:vAlign w:val="center"/>
          </w:tcPr>
          <w:p>
            <w:pPr>
              <w:widowControl/>
              <w:autoSpaceDE/>
              <w:adjustRightInd/>
              <w:jc w:val="center"/>
              <w:rPr>
                <w:rFonts w:ascii="Times New Roman" w:hAnsi="Times New Roman" w:cs="Times New Roman"/>
                <w:color w:val="000000"/>
                <w:sz w:val="28"/>
                <w:szCs w:val="28"/>
              </w:rPr>
            </w:pPr>
            <w:r>
              <w:rPr>
                <w:rFonts w:ascii="Times New Roman" w:hAnsi="Times New Roman" w:cs="Times New Roman"/>
                <w:color w:val="000000"/>
                <w:sz w:val="28"/>
                <w:szCs w:val="28"/>
              </w:rPr>
              <w:t> </w:t>
            </w:r>
          </w:p>
        </w:tc>
        <w:tc>
          <w:tcPr>
            <w:tcW w:w="2977" w:type="dxa"/>
            <w:tcBorders>
              <w:top w:val="nil"/>
              <w:left w:val="nil"/>
              <w:bottom w:val="single" w:color="auto" w:sz="4" w:space="0"/>
              <w:right w:val="single" w:color="auto" w:sz="4" w:space="0"/>
            </w:tcBorders>
            <w:noWrap/>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местный бюджет</w:t>
            </w:r>
          </w:p>
        </w:tc>
        <w:tc>
          <w:tcPr>
            <w:tcW w:w="2268" w:type="dxa"/>
            <w:tcBorders>
              <w:top w:val="nil"/>
              <w:left w:val="nil"/>
              <w:bottom w:val="single" w:color="auto" w:sz="4" w:space="0"/>
              <w:right w:val="single" w:color="auto" w:sz="4" w:space="0"/>
            </w:tcBorders>
            <w:noWrap/>
            <w:vAlign w:val="center"/>
          </w:tcPr>
          <w:p>
            <w:pPr>
              <w:widowControl/>
              <w:autoSpaceDE/>
              <w:adjustRightInd/>
              <w:jc w:val="center"/>
              <w:rPr>
                <w:rFonts w:ascii="Times New Roman" w:hAnsi="Times New Roman" w:cs="Times New Roman"/>
                <w:color w:val="000000"/>
                <w:sz w:val="28"/>
                <w:szCs w:val="28"/>
              </w:rPr>
            </w:pPr>
            <w:r>
              <w:rPr>
                <w:rFonts w:ascii="Times New Roman" w:hAnsi="Times New Roman" w:cs="Times New Roman"/>
                <w:color w:val="000000"/>
                <w:sz w:val="28"/>
                <w:szCs w:val="28"/>
              </w:rPr>
              <w:t> </w:t>
            </w:r>
          </w:p>
        </w:tc>
        <w:tc>
          <w:tcPr>
            <w:tcW w:w="1985" w:type="dxa"/>
            <w:tcBorders>
              <w:top w:val="nil"/>
              <w:left w:val="nil"/>
              <w:bottom w:val="single" w:color="auto" w:sz="4" w:space="0"/>
              <w:right w:val="single" w:color="auto" w:sz="4" w:space="0"/>
            </w:tcBorders>
            <w:noWrap/>
            <w:vAlign w:val="center"/>
          </w:tcPr>
          <w:p>
            <w:pPr>
              <w:widowControl/>
              <w:autoSpaceDE/>
              <w:adjustRightInd/>
              <w:jc w:val="center"/>
              <w:rPr>
                <w:rFonts w:ascii="Times New Roman" w:hAnsi="Times New Roman" w:cs="Times New Roman"/>
                <w:color w:val="000000"/>
                <w:sz w:val="28"/>
                <w:szCs w:val="28"/>
              </w:rPr>
            </w:pPr>
            <w:r>
              <w:rPr>
                <w:rFonts w:ascii="Times New Roman" w:hAnsi="Times New Roman" w:cs="Times New Roman"/>
                <w:color w:val="000000"/>
                <w:sz w:val="28"/>
                <w:szCs w:val="28"/>
              </w:rPr>
              <w:t> </w:t>
            </w:r>
          </w:p>
        </w:tc>
      </w:tr>
      <w:tr>
        <w:tblPrEx>
          <w:tblCellMar>
            <w:top w:w="0" w:type="dxa"/>
            <w:left w:w="108" w:type="dxa"/>
            <w:bottom w:w="0" w:type="dxa"/>
            <w:right w:w="108" w:type="dxa"/>
          </w:tblCellMar>
        </w:tblPrEx>
        <w:trPr>
          <w:trHeight w:val="319"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autoSpaceDE/>
              <w:autoSpaceDN/>
              <w:adjustRightInd/>
              <w:rPr>
                <w:rFonts w:ascii="Times New Roman" w:hAnsi="Times New Roman" w:cs="Times New Roman"/>
                <w:color w:val="000000"/>
                <w:sz w:val="28"/>
                <w:szCs w:val="28"/>
              </w:rPr>
            </w:pPr>
          </w:p>
        </w:tc>
        <w:tc>
          <w:tcPr>
            <w:tcW w:w="0" w:type="auto"/>
            <w:vMerge w:val="continue"/>
            <w:tcBorders>
              <w:top w:val="nil"/>
              <w:left w:val="single" w:color="auto" w:sz="4" w:space="0"/>
              <w:bottom w:val="single" w:color="auto" w:sz="4" w:space="0"/>
              <w:right w:val="single" w:color="auto" w:sz="4" w:space="0"/>
            </w:tcBorders>
            <w:vAlign w:val="center"/>
          </w:tcPr>
          <w:p>
            <w:pPr>
              <w:widowControl/>
              <w:autoSpaceDE/>
              <w:autoSpaceDN/>
              <w:adjustRightInd/>
              <w:rPr>
                <w:rFonts w:ascii="Times New Roman" w:hAnsi="Times New Roman" w:cs="Times New Roman"/>
                <w:color w:val="000000"/>
                <w:sz w:val="28"/>
                <w:szCs w:val="28"/>
              </w:rPr>
            </w:pPr>
          </w:p>
        </w:tc>
        <w:tc>
          <w:tcPr>
            <w:tcW w:w="0" w:type="auto"/>
            <w:vMerge w:val="continue"/>
            <w:tcBorders>
              <w:top w:val="nil"/>
              <w:left w:val="single" w:color="auto" w:sz="4" w:space="0"/>
              <w:bottom w:val="single" w:color="auto" w:sz="4" w:space="0"/>
              <w:right w:val="single" w:color="auto" w:sz="4" w:space="0"/>
            </w:tcBorders>
            <w:vAlign w:val="center"/>
          </w:tcPr>
          <w:p>
            <w:pPr>
              <w:widowControl/>
              <w:autoSpaceDE/>
              <w:autoSpaceDN/>
              <w:adjustRightInd/>
              <w:rPr>
                <w:rFonts w:ascii="Times New Roman" w:hAnsi="Times New Roman" w:cs="Times New Roman"/>
                <w:color w:val="000000"/>
                <w:sz w:val="28"/>
                <w:szCs w:val="28"/>
              </w:rPr>
            </w:pPr>
          </w:p>
        </w:tc>
        <w:tc>
          <w:tcPr>
            <w:tcW w:w="2977" w:type="dxa"/>
            <w:tcBorders>
              <w:top w:val="nil"/>
              <w:left w:val="nil"/>
              <w:bottom w:val="single" w:color="auto" w:sz="4" w:space="0"/>
              <w:right w:val="single" w:color="auto" w:sz="4" w:space="0"/>
            </w:tcBorders>
          </w:tcPr>
          <w:p>
            <w:pPr>
              <w:jc w:val="both"/>
              <w:rPr>
                <w:rFonts w:ascii="Times New Roman" w:hAnsi="Times New Roman" w:cs="Times New Roman"/>
                <w:color w:val="22272F"/>
                <w:sz w:val="28"/>
                <w:szCs w:val="28"/>
              </w:rPr>
            </w:pPr>
            <w:r>
              <w:rPr>
                <w:rFonts w:ascii="Times New Roman" w:hAnsi="Times New Roman" w:cs="Times New Roman"/>
                <w:color w:val="22272F"/>
                <w:sz w:val="28"/>
                <w:szCs w:val="28"/>
              </w:rPr>
              <w:t>федеральный бюджет</w:t>
            </w:r>
          </w:p>
        </w:tc>
        <w:tc>
          <w:tcPr>
            <w:tcW w:w="2268" w:type="dxa"/>
            <w:tcBorders>
              <w:top w:val="nil"/>
              <w:left w:val="nil"/>
              <w:bottom w:val="single" w:color="auto" w:sz="4" w:space="0"/>
              <w:right w:val="single" w:color="auto" w:sz="4" w:space="0"/>
            </w:tcBorders>
            <w:noWrap/>
            <w:vAlign w:val="center"/>
          </w:tcPr>
          <w:p>
            <w:pPr>
              <w:widowControl/>
              <w:autoSpaceDE/>
              <w:adjustRightInd/>
              <w:jc w:val="center"/>
              <w:rPr>
                <w:rFonts w:ascii="Times New Roman" w:hAnsi="Times New Roman" w:cs="Times New Roman"/>
                <w:color w:val="000000"/>
                <w:sz w:val="28"/>
                <w:szCs w:val="28"/>
              </w:rPr>
            </w:pPr>
            <w:r>
              <w:rPr>
                <w:rFonts w:ascii="Times New Roman" w:hAnsi="Times New Roman" w:cs="Times New Roman"/>
                <w:color w:val="000000"/>
                <w:sz w:val="28"/>
                <w:szCs w:val="28"/>
              </w:rPr>
              <w:t> </w:t>
            </w:r>
          </w:p>
        </w:tc>
        <w:tc>
          <w:tcPr>
            <w:tcW w:w="1985" w:type="dxa"/>
            <w:tcBorders>
              <w:top w:val="nil"/>
              <w:left w:val="nil"/>
              <w:bottom w:val="single" w:color="auto" w:sz="4" w:space="0"/>
              <w:right w:val="single" w:color="auto" w:sz="4" w:space="0"/>
            </w:tcBorders>
            <w:noWrap/>
            <w:vAlign w:val="center"/>
          </w:tcPr>
          <w:p>
            <w:pPr>
              <w:widowControl/>
              <w:autoSpaceDE/>
              <w:adjustRightInd/>
              <w:jc w:val="center"/>
              <w:rPr>
                <w:rFonts w:ascii="Times New Roman" w:hAnsi="Times New Roman" w:cs="Times New Roman"/>
                <w:color w:val="000000"/>
                <w:sz w:val="28"/>
                <w:szCs w:val="28"/>
              </w:rPr>
            </w:pPr>
            <w:r>
              <w:rPr>
                <w:rFonts w:ascii="Times New Roman" w:hAnsi="Times New Roman" w:cs="Times New Roman"/>
                <w:color w:val="000000"/>
                <w:sz w:val="28"/>
                <w:szCs w:val="28"/>
              </w:rPr>
              <w:t> </w:t>
            </w:r>
          </w:p>
        </w:tc>
      </w:tr>
      <w:tr>
        <w:tblPrEx>
          <w:tblCellMar>
            <w:top w:w="0" w:type="dxa"/>
            <w:left w:w="108" w:type="dxa"/>
            <w:bottom w:w="0" w:type="dxa"/>
            <w:right w:w="108" w:type="dxa"/>
          </w:tblCellMar>
        </w:tblPrEx>
        <w:trPr>
          <w:trHeight w:val="30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autoSpaceDE/>
              <w:autoSpaceDN/>
              <w:adjustRightInd/>
              <w:rPr>
                <w:rFonts w:ascii="Times New Roman" w:hAnsi="Times New Roman" w:cs="Times New Roman"/>
                <w:color w:val="000000"/>
                <w:sz w:val="28"/>
                <w:szCs w:val="28"/>
              </w:rPr>
            </w:pPr>
          </w:p>
        </w:tc>
        <w:tc>
          <w:tcPr>
            <w:tcW w:w="0" w:type="auto"/>
            <w:vMerge w:val="continue"/>
            <w:tcBorders>
              <w:top w:val="nil"/>
              <w:left w:val="single" w:color="auto" w:sz="4" w:space="0"/>
              <w:bottom w:val="single" w:color="auto" w:sz="4" w:space="0"/>
              <w:right w:val="single" w:color="auto" w:sz="4" w:space="0"/>
            </w:tcBorders>
            <w:vAlign w:val="center"/>
          </w:tcPr>
          <w:p>
            <w:pPr>
              <w:widowControl/>
              <w:autoSpaceDE/>
              <w:autoSpaceDN/>
              <w:adjustRightInd/>
              <w:rPr>
                <w:rFonts w:ascii="Times New Roman" w:hAnsi="Times New Roman" w:cs="Times New Roman"/>
                <w:color w:val="000000"/>
                <w:sz w:val="28"/>
                <w:szCs w:val="28"/>
              </w:rPr>
            </w:pPr>
          </w:p>
        </w:tc>
        <w:tc>
          <w:tcPr>
            <w:tcW w:w="0" w:type="auto"/>
            <w:vMerge w:val="continue"/>
            <w:tcBorders>
              <w:top w:val="nil"/>
              <w:left w:val="single" w:color="auto" w:sz="4" w:space="0"/>
              <w:bottom w:val="single" w:color="auto" w:sz="4" w:space="0"/>
              <w:right w:val="single" w:color="auto" w:sz="4" w:space="0"/>
            </w:tcBorders>
            <w:vAlign w:val="center"/>
          </w:tcPr>
          <w:p>
            <w:pPr>
              <w:widowControl/>
              <w:autoSpaceDE/>
              <w:autoSpaceDN/>
              <w:adjustRightInd/>
              <w:rPr>
                <w:rFonts w:ascii="Times New Roman" w:hAnsi="Times New Roman" w:cs="Times New Roman"/>
                <w:color w:val="000000"/>
                <w:sz w:val="28"/>
                <w:szCs w:val="28"/>
              </w:rPr>
            </w:pPr>
          </w:p>
        </w:tc>
        <w:tc>
          <w:tcPr>
            <w:tcW w:w="2977" w:type="dxa"/>
            <w:tcBorders>
              <w:top w:val="nil"/>
              <w:left w:val="nil"/>
              <w:bottom w:val="single" w:color="auto" w:sz="4" w:space="0"/>
              <w:right w:val="single" w:color="auto" w:sz="4" w:space="0"/>
            </w:tcBorders>
          </w:tcPr>
          <w:p>
            <w:pPr>
              <w:jc w:val="both"/>
              <w:rPr>
                <w:rFonts w:ascii="Times New Roman" w:hAnsi="Times New Roman" w:cs="Times New Roman"/>
                <w:b/>
                <w:color w:val="22272F"/>
                <w:sz w:val="28"/>
                <w:szCs w:val="28"/>
              </w:rPr>
            </w:pPr>
            <w:r>
              <w:rPr>
                <w:rFonts w:ascii="Times New Roman" w:hAnsi="Times New Roman" w:cs="Times New Roman"/>
                <w:color w:val="22272F"/>
                <w:sz w:val="28"/>
                <w:szCs w:val="28"/>
              </w:rPr>
              <w:t>областной бюджет</w:t>
            </w:r>
          </w:p>
        </w:tc>
        <w:tc>
          <w:tcPr>
            <w:tcW w:w="2268" w:type="dxa"/>
            <w:tcBorders>
              <w:top w:val="nil"/>
              <w:left w:val="nil"/>
              <w:bottom w:val="single" w:color="auto" w:sz="4" w:space="0"/>
              <w:right w:val="single" w:color="auto" w:sz="4" w:space="0"/>
            </w:tcBorders>
            <w:noWrap/>
            <w:vAlign w:val="center"/>
          </w:tcPr>
          <w:p>
            <w:pPr>
              <w:widowControl/>
              <w:autoSpaceDE/>
              <w:adjustRightInd/>
              <w:jc w:val="center"/>
              <w:rPr>
                <w:rFonts w:ascii="Times New Roman" w:hAnsi="Times New Roman" w:cs="Times New Roman"/>
                <w:color w:val="000000"/>
                <w:sz w:val="28"/>
                <w:szCs w:val="28"/>
              </w:rPr>
            </w:pPr>
            <w:r>
              <w:rPr>
                <w:rFonts w:ascii="Times New Roman" w:hAnsi="Times New Roman" w:cs="Times New Roman"/>
                <w:color w:val="000000"/>
                <w:sz w:val="28"/>
                <w:szCs w:val="28"/>
              </w:rPr>
              <w:t> </w:t>
            </w:r>
          </w:p>
        </w:tc>
        <w:tc>
          <w:tcPr>
            <w:tcW w:w="1985" w:type="dxa"/>
            <w:tcBorders>
              <w:top w:val="nil"/>
              <w:left w:val="nil"/>
              <w:bottom w:val="single" w:color="auto" w:sz="4" w:space="0"/>
              <w:right w:val="single" w:color="auto" w:sz="4" w:space="0"/>
            </w:tcBorders>
            <w:noWrap/>
            <w:vAlign w:val="center"/>
          </w:tcPr>
          <w:p>
            <w:pPr>
              <w:widowControl/>
              <w:autoSpaceDE/>
              <w:adjustRightInd/>
              <w:jc w:val="center"/>
              <w:rPr>
                <w:rFonts w:ascii="Times New Roman" w:hAnsi="Times New Roman" w:cs="Times New Roman"/>
                <w:color w:val="000000"/>
                <w:sz w:val="28"/>
                <w:szCs w:val="28"/>
              </w:rPr>
            </w:pPr>
            <w:r>
              <w:rPr>
                <w:rFonts w:ascii="Times New Roman" w:hAnsi="Times New Roman" w:cs="Times New Roman"/>
                <w:color w:val="000000"/>
                <w:sz w:val="28"/>
                <w:szCs w:val="28"/>
              </w:rPr>
              <w:t> </w:t>
            </w:r>
          </w:p>
        </w:tc>
      </w:tr>
      <w:tr>
        <w:tblPrEx>
          <w:tblCellMar>
            <w:top w:w="0" w:type="dxa"/>
            <w:left w:w="108" w:type="dxa"/>
            <w:bottom w:w="0" w:type="dxa"/>
            <w:right w:w="108" w:type="dxa"/>
          </w:tblCellMar>
        </w:tblPrEx>
        <w:trPr>
          <w:trHeight w:val="222"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autoSpaceDE/>
              <w:autoSpaceDN/>
              <w:adjustRightInd/>
              <w:rPr>
                <w:rFonts w:ascii="Times New Roman" w:hAnsi="Times New Roman" w:cs="Times New Roman"/>
                <w:color w:val="000000"/>
                <w:sz w:val="28"/>
                <w:szCs w:val="28"/>
              </w:rPr>
            </w:pPr>
          </w:p>
        </w:tc>
        <w:tc>
          <w:tcPr>
            <w:tcW w:w="0" w:type="auto"/>
            <w:vMerge w:val="continue"/>
            <w:tcBorders>
              <w:top w:val="nil"/>
              <w:left w:val="single" w:color="auto" w:sz="4" w:space="0"/>
              <w:bottom w:val="single" w:color="auto" w:sz="4" w:space="0"/>
              <w:right w:val="single" w:color="auto" w:sz="4" w:space="0"/>
            </w:tcBorders>
            <w:vAlign w:val="center"/>
          </w:tcPr>
          <w:p>
            <w:pPr>
              <w:widowControl/>
              <w:autoSpaceDE/>
              <w:autoSpaceDN/>
              <w:adjustRightInd/>
              <w:rPr>
                <w:rFonts w:ascii="Times New Roman" w:hAnsi="Times New Roman" w:cs="Times New Roman"/>
                <w:color w:val="000000"/>
                <w:sz w:val="28"/>
                <w:szCs w:val="28"/>
              </w:rPr>
            </w:pPr>
          </w:p>
        </w:tc>
        <w:tc>
          <w:tcPr>
            <w:tcW w:w="0" w:type="auto"/>
            <w:vMerge w:val="continue"/>
            <w:tcBorders>
              <w:top w:val="nil"/>
              <w:left w:val="single" w:color="auto" w:sz="4" w:space="0"/>
              <w:bottom w:val="single" w:color="auto" w:sz="4" w:space="0"/>
              <w:right w:val="single" w:color="auto" w:sz="4" w:space="0"/>
            </w:tcBorders>
            <w:vAlign w:val="center"/>
          </w:tcPr>
          <w:p>
            <w:pPr>
              <w:widowControl/>
              <w:autoSpaceDE/>
              <w:autoSpaceDN/>
              <w:adjustRightInd/>
              <w:rPr>
                <w:rFonts w:ascii="Times New Roman" w:hAnsi="Times New Roman" w:cs="Times New Roman"/>
                <w:color w:val="000000"/>
                <w:sz w:val="28"/>
                <w:szCs w:val="28"/>
              </w:rPr>
            </w:pPr>
          </w:p>
        </w:tc>
        <w:tc>
          <w:tcPr>
            <w:tcW w:w="2977" w:type="dxa"/>
            <w:tcBorders>
              <w:top w:val="nil"/>
              <w:left w:val="nil"/>
              <w:bottom w:val="single" w:color="auto" w:sz="4" w:space="0"/>
              <w:right w:val="single" w:color="auto" w:sz="4" w:space="0"/>
            </w:tcBorders>
            <w:vAlign w:val="center"/>
          </w:tcPr>
          <w:p>
            <w:pPr>
              <w:widowControl/>
              <w:autoSpaceDE/>
              <w:adjustRightInd/>
              <w:rPr>
                <w:rFonts w:ascii="Times New Roman" w:hAnsi="Times New Roman" w:cs="Times New Roman"/>
                <w:color w:val="22272F"/>
                <w:sz w:val="28"/>
                <w:szCs w:val="28"/>
              </w:rPr>
            </w:pPr>
            <w:r>
              <w:rPr>
                <w:rFonts w:ascii="Times New Roman" w:hAnsi="Times New Roman" w:cs="Times New Roman"/>
                <w:color w:val="22272F"/>
                <w:sz w:val="28"/>
                <w:szCs w:val="28"/>
              </w:rPr>
              <w:t>районный бюджет</w:t>
            </w:r>
          </w:p>
        </w:tc>
        <w:tc>
          <w:tcPr>
            <w:tcW w:w="2268" w:type="dxa"/>
            <w:tcBorders>
              <w:top w:val="nil"/>
              <w:left w:val="nil"/>
              <w:bottom w:val="single" w:color="auto" w:sz="4" w:space="0"/>
              <w:right w:val="single" w:color="auto" w:sz="4" w:space="0"/>
            </w:tcBorders>
            <w:noWrap/>
            <w:vAlign w:val="bottom"/>
          </w:tcPr>
          <w:p>
            <w:pPr>
              <w:widowControl/>
              <w:autoSpaceDE/>
              <w:adjustRightInd/>
              <w:rPr>
                <w:rFonts w:ascii="Times New Roman" w:hAnsi="Times New Roman" w:cs="Times New Roman"/>
                <w:color w:val="000000"/>
                <w:sz w:val="28"/>
                <w:szCs w:val="28"/>
              </w:rPr>
            </w:pPr>
          </w:p>
        </w:tc>
        <w:tc>
          <w:tcPr>
            <w:tcW w:w="1985" w:type="dxa"/>
            <w:tcBorders>
              <w:top w:val="nil"/>
              <w:left w:val="nil"/>
              <w:bottom w:val="single" w:color="auto" w:sz="4" w:space="0"/>
              <w:right w:val="single" w:color="auto" w:sz="4" w:space="0"/>
            </w:tcBorders>
            <w:noWrap/>
            <w:vAlign w:val="bottom"/>
          </w:tcPr>
          <w:p>
            <w:pPr>
              <w:widowControl/>
              <w:autoSpaceDE/>
              <w:adjustRightInd/>
              <w:rPr>
                <w:rFonts w:ascii="Times New Roman" w:hAnsi="Times New Roman" w:cs="Times New Roman"/>
                <w:color w:val="000000"/>
                <w:sz w:val="28"/>
                <w:szCs w:val="28"/>
              </w:rPr>
            </w:pPr>
          </w:p>
        </w:tc>
      </w:tr>
      <w:tr>
        <w:tblPrEx>
          <w:tblCellMar>
            <w:top w:w="0" w:type="dxa"/>
            <w:left w:w="108" w:type="dxa"/>
            <w:bottom w:w="0" w:type="dxa"/>
            <w:right w:w="108" w:type="dxa"/>
          </w:tblCellMar>
        </w:tblPrEx>
        <w:trPr>
          <w:trHeight w:val="222"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autoSpaceDE/>
              <w:autoSpaceDN/>
              <w:adjustRightInd/>
              <w:rPr>
                <w:rFonts w:ascii="Times New Roman" w:hAnsi="Times New Roman" w:cs="Times New Roman"/>
                <w:color w:val="000000"/>
                <w:sz w:val="28"/>
                <w:szCs w:val="28"/>
              </w:rPr>
            </w:pPr>
          </w:p>
        </w:tc>
        <w:tc>
          <w:tcPr>
            <w:tcW w:w="0" w:type="auto"/>
            <w:vMerge w:val="continue"/>
            <w:tcBorders>
              <w:top w:val="nil"/>
              <w:left w:val="single" w:color="auto" w:sz="4" w:space="0"/>
              <w:bottom w:val="single" w:color="auto" w:sz="4" w:space="0"/>
              <w:right w:val="single" w:color="auto" w:sz="4" w:space="0"/>
            </w:tcBorders>
            <w:vAlign w:val="center"/>
          </w:tcPr>
          <w:p>
            <w:pPr>
              <w:widowControl/>
              <w:autoSpaceDE/>
              <w:autoSpaceDN/>
              <w:adjustRightInd/>
              <w:rPr>
                <w:rFonts w:ascii="Times New Roman" w:hAnsi="Times New Roman" w:cs="Times New Roman"/>
                <w:color w:val="000000"/>
                <w:sz w:val="28"/>
                <w:szCs w:val="28"/>
              </w:rPr>
            </w:pPr>
          </w:p>
        </w:tc>
        <w:tc>
          <w:tcPr>
            <w:tcW w:w="0" w:type="auto"/>
            <w:vMerge w:val="continue"/>
            <w:tcBorders>
              <w:top w:val="nil"/>
              <w:left w:val="single" w:color="auto" w:sz="4" w:space="0"/>
              <w:bottom w:val="single" w:color="auto" w:sz="4" w:space="0"/>
              <w:right w:val="single" w:color="auto" w:sz="4" w:space="0"/>
            </w:tcBorders>
            <w:vAlign w:val="center"/>
          </w:tcPr>
          <w:p>
            <w:pPr>
              <w:widowControl/>
              <w:autoSpaceDE/>
              <w:autoSpaceDN/>
              <w:adjustRightInd/>
              <w:rPr>
                <w:rFonts w:ascii="Times New Roman" w:hAnsi="Times New Roman" w:cs="Times New Roman"/>
                <w:color w:val="000000"/>
                <w:sz w:val="28"/>
                <w:szCs w:val="28"/>
              </w:rPr>
            </w:pPr>
          </w:p>
        </w:tc>
        <w:tc>
          <w:tcPr>
            <w:tcW w:w="2977" w:type="dxa"/>
            <w:tcBorders>
              <w:top w:val="nil"/>
              <w:left w:val="nil"/>
              <w:bottom w:val="single" w:color="auto" w:sz="4" w:space="0"/>
              <w:right w:val="single" w:color="auto" w:sz="4" w:space="0"/>
            </w:tcBorders>
            <w:vAlign w:val="center"/>
          </w:tcPr>
          <w:p>
            <w:pPr>
              <w:widowControl/>
              <w:autoSpaceDE/>
              <w:adjustRightInd/>
              <w:rPr>
                <w:rFonts w:ascii="Times New Roman" w:hAnsi="Times New Roman" w:cs="Times New Roman"/>
                <w:color w:val="000000"/>
                <w:sz w:val="28"/>
                <w:szCs w:val="28"/>
              </w:rPr>
            </w:pPr>
            <w:r>
              <w:rPr>
                <w:rFonts w:ascii="Times New Roman" w:hAnsi="Times New Roman" w:cs="Times New Roman"/>
                <w:color w:val="22272F"/>
                <w:sz w:val="28"/>
                <w:szCs w:val="28"/>
              </w:rPr>
              <w:t>иные источники</w:t>
            </w:r>
          </w:p>
        </w:tc>
        <w:tc>
          <w:tcPr>
            <w:tcW w:w="2268" w:type="dxa"/>
            <w:tcBorders>
              <w:top w:val="nil"/>
              <w:left w:val="nil"/>
              <w:bottom w:val="single" w:color="auto" w:sz="4" w:space="0"/>
              <w:right w:val="single" w:color="auto" w:sz="4" w:space="0"/>
            </w:tcBorders>
            <w:noWrap/>
            <w:vAlign w:val="bottom"/>
          </w:tcPr>
          <w:p>
            <w:pPr>
              <w:widowControl/>
              <w:autoSpaceDE/>
              <w:adjustRightInd/>
              <w:rPr>
                <w:rFonts w:ascii="Times New Roman" w:hAnsi="Times New Roman" w:cs="Times New Roman"/>
                <w:color w:val="000000"/>
                <w:sz w:val="28"/>
                <w:szCs w:val="28"/>
              </w:rPr>
            </w:pPr>
            <w:r>
              <w:rPr>
                <w:rFonts w:ascii="Times New Roman" w:hAnsi="Times New Roman" w:cs="Times New Roman"/>
                <w:color w:val="000000"/>
                <w:sz w:val="28"/>
                <w:szCs w:val="28"/>
              </w:rPr>
              <w:t> </w:t>
            </w:r>
          </w:p>
        </w:tc>
        <w:tc>
          <w:tcPr>
            <w:tcW w:w="1985" w:type="dxa"/>
            <w:tcBorders>
              <w:top w:val="nil"/>
              <w:left w:val="nil"/>
              <w:bottom w:val="single" w:color="auto" w:sz="4" w:space="0"/>
              <w:right w:val="single" w:color="auto" w:sz="4" w:space="0"/>
            </w:tcBorders>
            <w:noWrap/>
            <w:vAlign w:val="bottom"/>
          </w:tcPr>
          <w:p>
            <w:pPr>
              <w:widowControl/>
              <w:autoSpaceDE/>
              <w:adjustRightInd/>
              <w:rPr>
                <w:rFonts w:ascii="Times New Roman" w:hAnsi="Times New Roman" w:cs="Times New Roman"/>
                <w:color w:val="000000"/>
                <w:sz w:val="28"/>
                <w:szCs w:val="28"/>
              </w:rPr>
            </w:pPr>
            <w:r>
              <w:rPr>
                <w:rFonts w:ascii="Times New Roman" w:hAnsi="Times New Roman" w:cs="Times New Roman"/>
                <w:color w:val="000000"/>
                <w:sz w:val="28"/>
                <w:szCs w:val="28"/>
              </w:rPr>
              <w:t> </w:t>
            </w:r>
          </w:p>
        </w:tc>
      </w:tr>
    </w:tbl>
    <w:p>
      <w:pPr>
        <w:widowControl/>
        <w:tabs>
          <w:tab w:val="left" w:pos="2674"/>
        </w:tabs>
        <w:autoSpaceDE/>
        <w:adjustRightInd/>
        <w:rPr>
          <w:rFonts w:ascii="Times New Roman" w:hAnsi="Times New Roman" w:eastAsia="Calibri" w:cs="Times New Roman"/>
          <w:sz w:val="22"/>
          <w:szCs w:val="22"/>
          <w:lang w:eastAsia="en-US"/>
        </w:rPr>
        <w:sectPr>
          <w:pgSz w:w="16840" w:h="11906" w:orient="landscape"/>
          <w:pgMar w:top="964" w:right="539" w:bottom="851" w:left="1134" w:header="357" w:footer="0" w:gutter="0"/>
          <w:cols w:space="720" w:num="1"/>
        </w:sectPr>
      </w:pPr>
    </w:p>
    <w:p>
      <w:pPr>
        <w:pStyle w:val="30"/>
        <w:jc w:val="right"/>
        <w:outlineLvl w:val="1"/>
        <w:rPr>
          <w:rFonts w:hint="default" w:ascii="Times New Roman" w:hAnsi="Times New Roman" w:cs="Times New Roman"/>
          <w:sz w:val="28"/>
          <w:szCs w:val="28"/>
          <w:lang w:val="ru-RU"/>
        </w:rPr>
      </w:pPr>
      <w:r>
        <w:rPr>
          <w:rFonts w:ascii="Times New Roman" w:hAnsi="Times New Roman" w:cs="Times New Roman"/>
          <w:sz w:val="28"/>
          <w:szCs w:val="28"/>
        </w:rPr>
        <w:t>Приложение 1</w:t>
      </w:r>
      <w:r>
        <w:rPr>
          <w:rFonts w:hint="default" w:ascii="Times New Roman" w:hAnsi="Times New Roman" w:cs="Times New Roman"/>
          <w:sz w:val="28"/>
          <w:szCs w:val="28"/>
          <w:lang w:val="ru-RU"/>
        </w:rPr>
        <w:t>0</w:t>
      </w:r>
    </w:p>
    <w:p>
      <w:pPr>
        <w:jc w:val="right"/>
        <w:rPr>
          <w:rFonts w:ascii="Times New Roman" w:hAnsi="Times New Roman" w:cs="Times New Roman"/>
          <w:sz w:val="28"/>
          <w:szCs w:val="28"/>
        </w:rPr>
      </w:pPr>
      <w:r>
        <w:rPr>
          <w:rFonts w:ascii="Times New Roman" w:hAnsi="Times New Roman" w:cs="Times New Roman"/>
          <w:sz w:val="28"/>
          <w:szCs w:val="28"/>
        </w:rPr>
        <w:t xml:space="preserve">к порядку разработки, реализации </w:t>
      </w:r>
    </w:p>
    <w:p>
      <w:pPr>
        <w:jc w:val="right"/>
        <w:rPr>
          <w:rFonts w:ascii="Times New Roman" w:hAnsi="Times New Roman" w:cs="Times New Roman"/>
          <w:sz w:val="28"/>
          <w:szCs w:val="28"/>
        </w:rPr>
      </w:pPr>
      <w:r>
        <w:rPr>
          <w:rFonts w:ascii="Times New Roman" w:hAnsi="Times New Roman" w:cs="Times New Roman"/>
          <w:sz w:val="28"/>
          <w:szCs w:val="28"/>
        </w:rPr>
        <w:t>и оценки эффективности</w:t>
      </w:r>
    </w:p>
    <w:p>
      <w:pPr>
        <w:jc w:val="right"/>
        <w:rPr>
          <w:rFonts w:ascii="Times New Roman" w:hAnsi="Times New Roman" w:cs="Times New Roman"/>
          <w:sz w:val="28"/>
          <w:szCs w:val="28"/>
        </w:rPr>
      </w:pPr>
      <w:r>
        <w:rPr>
          <w:rFonts w:ascii="Times New Roman" w:hAnsi="Times New Roman" w:cs="Times New Roman"/>
          <w:sz w:val="28"/>
          <w:szCs w:val="28"/>
        </w:rPr>
        <w:t>муниципальных программ</w:t>
      </w:r>
    </w:p>
    <w:p>
      <w:pPr>
        <w:jc w:val="right"/>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pPr>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ru-RU"/>
        </w:rPr>
        <w:t>Бродецкий</w:t>
      </w:r>
      <w:r>
        <w:rPr>
          <w:rFonts w:ascii="Times New Roman" w:hAnsi="Times New Roman" w:cs="Times New Roman"/>
          <w:sz w:val="28"/>
          <w:szCs w:val="28"/>
        </w:rPr>
        <w:t xml:space="preserve"> сельсовет</w:t>
      </w:r>
    </w:p>
    <w:p>
      <w:pPr>
        <w:jc w:val="right"/>
        <w:rPr>
          <w:rFonts w:ascii="Times New Roman" w:hAnsi="Times New Roman" w:cs="Times New Roman"/>
          <w:sz w:val="28"/>
          <w:szCs w:val="28"/>
        </w:rPr>
      </w:pPr>
      <w:r>
        <w:rPr>
          <w:rFonts w:ascii="Times New Roman" w:hAnsi="Times New Roman" w:cs="Times New Roman"/>
          <w:sz w:val="28"/>
          <w:szCs w:val="28"/>
        </w:rPr>
        <w:t xml:space="preserve">Оренбургского района </w:t>
      </w:r>
    </w:p>
    <w:p>
      <w:pPr>
        <w:pStyle w:val="30"/>
        <w:jc w:val="right"/>
        <w:rPr>
          <w:rFonts w:ascii="Times New Roman" w:hAnsi="Times New Roman" w:cs="Times New Roman"/>
          <w:color w:val="FF0000"/>
          <w:sz w:val="28"/>
          <w:szCs w:val="28"/>
        </w:rPr>
      </w:pPr>
      <w:r>
        <w:rPr>
          <w:rFonts w:ascii="Times New Roman" w:hAnsi="Times New Roman" w:cs="Times New Roman"/>
          <w:sz w:val="28"/>
          <w:szCs w:val="28"/>
        </w:rPr>
        <w:t>Оренбургской области</w:t>
      </w:r>
    </w:p>
    <w:p>
      <w:pPr>
        <w:pStyle w:val="33"/>
        <w:jc w:val="center"/>
        <w:rPr>
          <w:rFonts w:ascii="Times New Roman" w:hAnsi="Times New Roman" w:cs="Times New Roman"/>
          <w:color w:val="000000"/>
          <w:sz w:val="24"/>
          <w:szCs w:val="24"/>
        </w:rPr>
      </w:pPr>
      <w:bookmarkStart w:id="8" w:name="P2096"/>
      <w:bookmarkEnd w:id="8"/>
    </w:p>
    <w:p>
      <w:pPr>
        <w:pStyle w:val="33"/>
        <w:jc w:val="center"/>
        <w:rPr>
          <w:rFonts w:ascii="Times New Roman" w:hAnsi="Times New Roman" w:cs="Times New Roman"/>
          <w:color w:val="000000"/>
          <w:sz w:val="28"/>
          <w:szCs w:val="28"/>
        </w:rPr>
      </w:pPr>
      <w:r>
        <w:rPr>
          <w:rFonts w:ascii="Times New Roman" w:hAnsi="Times New Roman" w:cs="Times New Roman"/>
          <w:color w:val="000000"/>
          <w:sz w:val="28"/>
          <w:szCs w:val="28"/>
        </w:rPr>
        <w:t>Методика</w:t>
      </w:r>
    </w:p>
    <w:p>
      <w:pPr>
        <w:pStyle w:val="33"/>
        <w:jc w:val="center"/>
        <w:rPr>
          <w:rFonts w:ascii="Times New Roman" w:hAnsi="Times New Roman" w:cs="Times New Roman"/>
          <w:color w:val="000000"/>
          <w:sz w:val="28"/>
          <w:szCs w:val="28"/>
        </w:rPr>
      </w:pPr>
      <w:r>
        <w:rPr>
          <w:rFonts w:ascii="Times New Roman" w:hAnsi="Times New Roman" w:cs="Times New Roman"/>
          <w:color w:val="000000"/>
          <w:sz w:val="28"/>
          <w:szCs w:val="28"/>
        </w:rPr>
        <w:t>оценки эффективности реализации муниципальных</w:t>
      </w:r>
    </w:p>
    <w:p>
      <w:pPr>
        <w:pStyle w:val="33"/>
        <w:jc w:val="center"/>
        <w:rPr>
          <w:rFonts w:ascii="Times New Roman" w:hAnsi="Times New Roman" w:cs="Times New Roman"/>
          <w:color w:val="000000"/>
          <w:sz w:val="28"/>
          <w:szCs w:val="28"/>
        </w:rPr>
      </w:pPr>
      <w:r>
        <w:rPr>
          <w:rFonts w:ascii="Times New Roman" w:hAnsi="Times New Roman" w:cs="Times New Roman"/>
          <w:color w:val="000000"/>
          <w:sz w:val="28"/>
          <w:szCs w:val="28"/>
        </w:rPr>
        <w:t>программ (комплексных программ) МО</w:t>
      </w:r>
      <w:r>
        <w:rPr>
          <w:rFonts w:hint="default" w:ascii="Times New Roman" w:hAnsi="Times New Roman" w:cs="Times New Roman"/>
          <w:color w:val="000000"/>
          <w:sz w:val="28"/>
          <w:szCs w:val="28"/>
          <w:lang w:val="ru-RU"/>
        </w:rPr>
        <w:t xml:space="preserve"> Бродецкий</w:t>
      </w:r>
      <w:r>
        <w:rPr>
          <w:rFonts w:ascii="Times New Roman" w:hAnsi="Times New Roman" w:cs="Times New Roman"/>
          <w:color w:val="000000"/>
          <w:sz w:val="28"/>
          <w:szCs w:val="28"/>
        </w:rPr>
        <w:t xml:space="preserve"> сельсовет</w:t>
      </w:r>
    </w:p>
    <w:p>
      <w:pPr>
        <w:pStyle w:val="30"/>
        <w:rPr>
          <w:rFonts w:ascii="Times New Roman" w:hAnsi="Times New Roman" w:cs="Times New Roman"/>
          <w:color w:val="FF0000"/>
          <w:sz w:val="28"/>
          <w:szCs w:val="28"/>
        </w:rPr>
      </w:pPr>
    </w:p>
    <w:p>
      <w:pPr>
        <w:pStyle w:val="33"/>
        <w:jc w:val="center"/>
        <w:outlineLvl w:val="2"/>
        <w:rPr>
          <w:rFonts w:ascii="Times New Roman" w:hAnsi="Times New Roman" w:cs="Times New Roman"/>
          <w:color w:val="000000"/>
          <w:sz w:val="28"/>
          <w:szCs w:val="28"/>
        </w:rPr>
      </w:pPr>
      <w:r>
        <w:rPr>
          <w:rFonts w:ascii="Times New Roman" w:hAnsi="Times New Roman" w:cs="Times New Roman"/>
          <w:color w:val="000000"/>
          <w:sz w:val="28"/>
          <w:szCs w:val="28"/>
        </w:rPr>
        <w:t>I. Общие положения</w:t>
      </w:r>
    </w:p>
    <w:p>
      <w:pPr>
        <w:pStyle w:val="30"/>
        <w:jc w:val="both"/>
        <w:rPr>
          <w:rFonts w:ascii="Times New Roman" w:hAnsi="Times New Roman" w:cs="Times New Roman"/>
          <w:color w:val="FF0000"/>
          <w:sz w:val="28"/>
          <w:szCs w:val="28"/>
        </w:rPr>
      </w:pPr>
    </w:p>
    <w:p>
      <w:pPr>
        <w:pStyle w:val="3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Оценка эффективности реализации муниципальных программ (комплексных программ) МО </w:t>
      </w:r>
      <w:r>
        <w:rPr>
          <w:rFonts w:ascii="Times New Roman" w:hAnsi="Times New Roman" w:cs="Times New Roman"/>
          <w:color w:val="000000"/>
          <w:sz w:val="28"/>
          <w:szCs w:val="28"/>
          <w:lang w:val="ru-RU"/>
        </w:rPr>
        <w:t>Бродецкий</w:t>
      </w:r>
      <w:r>
        <w:rPr>
          <w:rFonts w:ascii="Times New Roman" w:hAnsi="Times New Roman" w:cs="Times New Roman"/>
          <w:color w:val="000000"/>
          <w:sz w:val="28"/>
          <w:szCs w:val="28"/>
        </w:rPr>
        <w:t xml:space="preserve"> сельсовет (далее - муниципальная программа (комплексная программа)) проводится ежегодно. При проведении такой оценки учитывается редакция муниципальной программы (комплексной программы), действующая на 31 декабря отчетного года.</w:t>
      </w:r>
    </w:p>
    <w:p>
      <w:pPr>
        <w:pStyle w:val="3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2. Оценка эффективности муниципальной программы (комплексной программы) производится с учетом оценки:</w:t>
      </w:r>
    </w:p>
    <w:p>
      <w:pPr>
        <w:pStyle w:val="3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степени достижения цели(ей)  муниципальной программы (комплексной программы);</w:t>
      </w:r>
    </w:p>
    <w:p>
      <w:pPr>
        <w:pStyle w:val="3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решение задач структурных элементов муниципальной программы и достижения результатов их реализации (далее – оценка степени реализации структурных элементов);</w:t>
      </w:r>
    </w:p>
    <w:p>
      <w:pPr>
        <w:pStyle w:val="3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степени соответствия произведенных затрат запланированным затратам;</w:t>
      </w:r>
    </w:p>
    <w:p>
      <w:pPr>
        <w:pStyle w:val="3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эффективности использования средств районного бюджета.</w:t>
      </w:r>
    </w:p>
    <w:p>
      <w:pPr>
        <w:pStyle w:val="3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3. Оценка эффективности реализации муниципальной программы (комплексной программы) осуществляется в два этапа.</w:t>
      </w:r>
    </w:p>
    <w:p>
      <w:pPr>
        <w:pStyle w:val="3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3.1. На первом этапе осуществляется оценка эффективности реализации структурных элементов, которая определяется с учетом оценки степени реализации задачи структурного элемента, степени соответствия затрат запланированному уровню и эффективности использования средств районного  бюджета.</w:t>
      </w:r>
    </w:p>
    <w:p>
      <w:pPr>
        <w:pStyle w:val="3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3.2. На втором этапе осуществляется оценка эффективности реализации муниципальной программы (комплексной программы), которая определяется с учетом оценки степени достижения цели(ей) муниципальной программы (комплексной программы) и эффективности реализации структурных элементов.</w:t>
      </w:r>
    </w:p>
    <w:p>
      <w:pPr>
        <w:pStyle w:val="30"/>
        <w:jc w:val="both"/>
        <w:rPr>
          <w:rFonts w:ascii="Times New Roman" w:hAnsi="Times New Roman" w:cs="Times New Roman"/>
          <w:color w:val="FF0000"/>
          <w:sz w:val="28"/>
          <w:szCs w:val="28"/>
        </w:rPr>
      </w:pPr>
    </w:p>
    <w:p>
      <w:pPr>
        <w:pStyle w:val="33"/>
        <w:jc w:val="center"/>
        <w:outlineLvl w:val="2"/>
        <w:rPr>
          <w:rFonts w:ascii="Times New Roman" w:hAnsi="Times New Roman" w:cs="Times New Roman"/>
          <w:color w:val="000000"/>
          <w:sz w:val="28"/>
          <w:szCs w:val="28"/>
        </w:rPr>
      </w:pPr>
      <w:r>
        <w:rPr>
          <w:rFonts w:ascii="Times New Roman" w:hAnsi="Times New Roman" w:cs="Times New Roman"/>
          <w:color w:val="000000"/>
          <w:sz w:val="28"/>
          <w:szCs w:val="28"/>
        </w:rPr>
        <w:t>II. Оценка степени реализации структурных элементов</w:t>
      </w:r>
    </w:p>
    <w:p>
      <w:pPr>
        <w:pStyle w:val="30"/>
        <w:jc w:val="both"/>
        <w:rPr>
          <w:rFonts w:ascii="Times New Roman" w:hAnsi="Times New Roman" w:cs="Times New Roman"/>
          <w:color w:val="FF0000"/>
          <w:sz w:val="28"/>
          <w:szCs w:val="28"/>
        </w:rPr>
      </w:pPr>
    </w:p>
    <w:p>
      <w:pPr>
        <w:pStyle w:val="3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5. Степень реализации структурных элементов муниципальной программы (комплексной программы) (СР</w:t>
      </w:r>
      <w:r>
        <w:rPr>
          <w:rFonts w:ascii="Times New Roman" w:hAnsi="Times New Roman" w:cs="Times New Roman"/>
          <w:color w:val="000000"/>
          <w:sz w:val="24"/>
          <w:szCs w:val="24"/>
          <w:vertAlign w:val="subscript"/>
        </w:rPr>
        <w:t>сэ</w:t>
      </w:r>
      <w:r>
        <w:rPr>
          <w:rFonts w:ascii="Times New Roman" w:hAnsi="Times New Roman" w:cs="Times New Roman"/>
          <w:color w:val="000000"/>
          <w:sz w:val="24"/>
          <w:szCs w:val="24"/>
        </w:rPr>
        <w:t xml:space="preserve">) </w:t>
      </w:r>
      <w:r>
        <w:rPr>
          <w:rFonts w:ascii="Times New Roman" w:hAnsi="Times New Roman" w:cs="Times New Roman"/>
          <w:color w:val="000000"/>
          <w:sz w:val="28"/>
          <w:szCs w:val="28"/>
        </w:rPr>
        <w:t>(далее – степень реализации структурного элемента) рассчитывается как среднее арифметическое степеней реализации каждой задачи структурного элемента муниципальной программы (комплексной программы).</w:t>
      </w:r>
    </w:p>
    <w:p>
      <w:pPr>
        <w:pStyle w:val="3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6. Степень реализации задачи структурного элемента рассчитывается по следующей формуле:</w:t>
      </w:r>
    </w:p>
    <w:p>
      <w:pPr>
        <w:pStyle w:val="30"/>
        <w:jc w:val="both"/>
        <w:rPr>
          <w:rFonts w:ascii="Times New Roman" w:hAnsi="Times New Roman" w:cs="Times New Roman"/>
          <w:color w:val="FF0000"/>
          <w:sz w:val="24"/>
          <w:szCs w:val="24"/>
        </w:rPr>
      </w:pPr>
    </w:p>
    <w:p>
      <w:pPr>
        <w:pStyle w:val="30"/>
        <w:jc w:val="center"/>
        <w:rPr>
          <w:rFonts w:ascii="Times New Roman" w:hAnsi="Times New Roman" w:cs="Times New Roman"/>
          <w:color w:val="000000"/>
          <w:sz w:val="28"/>
          <w:szCs w:val="28"/>
        </w:rPr>
      </w:pPr>
      <w:r>
        <w:rPr>
          <w:rFonts w:ascii="Times New Roman" w:hAnsi="Times New Roman" w:cs="Times New Roman"/>
          <w:color w:val="000000"/>
          <w:sz w:val="28"/>
          <w:szCs w:val="28"/>
        </w:rPr>
        <w:t>СР</w:t>
      </w:r>
      <w:r>
        <w:rPr>
          <w:rFonts w:ascii="Times New Roman" w:hAnsi="Times New Roman" w:cs="Times New Roman"/>
          <w:color w:val="000000"/>
          <w:sz w:val="28"/>
          <w:szCs w:val="28"/>
          <w:vertAlign w:val="subscript"/>
        </w:rPr>
        <w:t>i</w:t>
      </w:r>
      <w:r>
        <w:rPr>
          <w:rFonts w:ascii="Times New Roman" w:hAnsi="Times New Roman" w:cs="Times New Roman"/>
          <w:color w:val="000000"/>
          <w:sz w:val="28"/>
          <w:szCs w:val="28"/>
        </w:rPr>
        <w:t xml:space="preserve"> = П</w:t>
      </w:r>
      <w:r>
        <w:rPr>
          <w:rFonts w:ascii="Times New Roman" w:hAnsi="Times New Roman" w:cs="Times New Roman"/>
          <w:color w:val="000000"/>
          <w:sz w:val="28"/>
          <w:szCs w:val="28"/>
          <w:vertAlign w:val="subscript"/>
        </w:rPr>
        <w:t>в</w:t>
      </w:r>
      <w:r>
        <w:rPr>
          <w:rFonts w:ascii="Times New Roman" w:hAnsi="Times New Roman" w:cs="Times New Roman"/>
          <w:color w:val="000000"/>
          <w:sz w:val="28"/>
          <w:szCs w:val="28"/>
        </w:rPr>
        <w:t xml:space="preserve"> / П, где:</w:t>
      </w:r>
    </w:p>
    <w:p>
      <w:pPr>
        <w:pStyle w:val="30"/>
        <w:jc w:val="both"/>
        <w:rPr>
          <w:rFonts w:ascii="Times New Roman" w:hAnsi="Times New Roman" w:cs="Times New Roman"/>
          <w:color w:val="000000"/>
          <w:sz w:val="28"/>
          <w:szCs w:val="28"/>
        </w:rPr>
      </w:pPr>
    </w:p>
    <w:p>
      <w:pPr>
        <w:pStyle w:val="3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СР</w:t>
      </w:r>
      <w:r>
        <w:rPr>
          <w:rFonts w:ascii="Times New Roman" w:hAnsi="Times New Roman" w:cs="Times New Roman"/>
          <w:color w:val="000000"/>
          <w:sz w:val="28"/>
          <w:szCs w:val="28"/>
          <w:vertAlign w:val="subscript"/>
        </w:rPr>
        <w:t>i</w:t>
      </w:r>
      <w:r>
        <w:rPr>
          <w:rFonts w:ascii="Times New Roman" w:hAnsi="Times New Roman" w:cs="Times New Roman"/>
          <w:color w:val="000000"/>
          <w:sz w:val="28"/>
          <w:szCs w:val="28"/>
        </w:rPr>
        <w:t xml:space="preserve"> – степень реализации i-ой задачи структурного элемента;</w:t>
      </w:r>
    </w:p>
    <w:p>
      <w:pPr>
        <w:pStyle w:val="3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П</w:t>
      </w:r>
      <w:r>
        <w:rPr>
          <w:rFonts w:ascii="Times New Roman" w:hAnsi="Times New Roman" w:cs="Times New Roman"/>
          <w:color w:val="000000"/>
          <w:sz w:val="28"/>
          <w:szCs w:val="28"/>
          <w:vertAlign w:val="subscript"/>
        </w:rPr>
        <w:t>в</w:t>
      </w:r>
      <w:r>
        <w:rPr>
          <w:rFonts w:ascii="Times New Roman" w:hAnsi="Times New Roman" w:cs="Times New Roman"/>
          <w:color w:val="000000"/>
          <w:sz w:val="28"/>
          <w:szCs w:val="28"/>
        </w:rPr>
        <w:t xml:space="preserve"> – количество результатов i-ой задачи структурного элемента, фактические значения которых достигнуты на уровне не менее 95 процентов от запланированных;</w:t>
      </w:r>
    </w:p>
    <w:p>
      <w:pPr>
        <w:pStyle w:val="3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П – количество результатов i-ой задачи структурного элемента основного мероприятия.</w:t>
      </w:r>
    </w:p>
    <w:p>
      <w:pPr>
        <w:pStyle w:val="30"/>
        <w:jc w:val="both"/>
        <w:rPr>
          <w:rFonts w:ascii="Times New Roman" w:hAnsi="Times New Roman" w:cs="Times New Roman"/>
          <w:color w:val="FF0000"/>
          <w:sz w:val="24"/>
          <w:szCs w:val="24"/>
        </w:rPr>
      </w:pPr>
    </w:p>
    <w:p>
      <w:pPr>
        <w:pStyle w:val="33"/>
        <w:jc w:val="center"/>
        <w:outlineLvl w:val="2"/>
        <w:rPr>
          <w:rFonts w:ascii="Times New Roman" w:hAnsi="Times New Roman" w:cs="Times New Roman"/>
          <w:color w:val="000000"/>
          <w:sz w:val="28"/>
          <w:szCs w:val="28"/>
        </w:rPr>
      </w:pPr>
      <w:r>
        <w:rPr>
          <w:rFonts w:ascii="Times New Roman" w:hAnsi="Times New Roman" w:cs="Times New Roman"/>
          <w:color w:val="000000"/>
          <w:sz w:val="28"/>
          <w:szCs w:val="28"/>
        </w:rPr>
        <w:t>III. Оценка степени соответствия произведенных затрат</w:t>
      </w:r>
    </w:p>
    <w:p>
      <w:pPr>
        <w:pStyle w:val="33"/>
        <w:jc w:val="center"/>
        <w:rPr>
          <w:rFonts w:ascii="Times New Roman" w:hAnsi="Times New Roman" w:cs="Times New Roman"/>
          <w:color w:val="000000"/>
          <w:sz w:val="28"/>
          <w:szCs w:val="28"/>
        </w:rPr>
      </w:pPr>
      <w:r>
        <w:rPr>
          <w:rFonts w:ascii="Times New Roman" w:hAnsi="Times New Roman" w:cs="Times New Roman"/>
          <w:color w:val="000000"/>
          <w:sz w:val="28"/>
          <w:szCs w:val="28"/>
        </w:rPr>
        <w:t>запланированным затратам</w:t>
      </w:r>
    </w:p>
    <w:p>
      <w:pPr>
        <w:pStyle w:val="30"/>
        <w:jc w:val="both"/>
        <w:rPr>
          <w:rFonts w:ascii="Times New Roman" w:hAnsi="Times New Roman" w:cs="Times New Roman"/>
          <w:color w:val="000000"/>
          <w:sz w:val="28"/>
          <w:szCs w:val="28"/>
        </w:rPr>
      </w:pPr>
    </w:p>
    <w:p>
      <w:pPr>
        <w:pStyle w:val="3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7. Степень соответствия произведенных затрат запланированным затратам рассчитывается для каждого структурного элемента муниципальной программы (комплексной программы).</w:t>
      </w:r>
    </w:p>
    <w:p>
      <w:pPr>
        <w:pStyle w:val="3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7.1. Степень соответствия произведенных затрат запланированным затратам структурного элемента, не содержащего мероприятия (результаты), осуществляемые за счет поступивших из областного и (или) федерального бюджетов межбюджетных трансфертов, рассчитывается по следующей формуле:</w:t>
      </w:r>
    </w:p>
    <w:p>
      <w:pPr>
        <w:pStyle w:val="30"/>
        <w:jc w:val="both"/>
        <w:rPr>
          <w:rFonts w:ascii="Times New Roman" w:hAnsi="Times New Roman" w:cs="Times New Roman"/>
          <w:color w:val="FF0000"/>
          <w:sz w:val="28"/>
          <w:szCs w:val="28"/>
        </w:rPr>
      </w:pPr>
    </w:p>
    <w:p>
      <w:pPr>
        <w:pStyle w:val="30"/>
        <w:jc w:val="center"/>
        <w:rPr>
          <w:rFonts w:ascii="Times New Roman" w:hAnsi="Times New Roman" w:cs="Times New Roman"/>
          <w:color w:val="000000"/>
          <w:sz w:val="28"/>
          <w:szCs w:val="28"/>
        </w:rPr>
      </w:pPr>
      <w:r>
        <w:rPr>
          <w:rFonts w:ascii="Times New Roman" w:hAnsi="Times New Roman" w:cs="Times New Roman"/>
          <w:color w:val="000000"/>
          <w:sz w:val="28"/>
          <w:szCs w:val="28"/>
        </w:rPr>
        <w:t>СС</w:t>
      </w:r>
      <w:r>
        <w:rPr>
          <w:rFonts w:ascii="Times New Roman" w:hAnsi="Times New Roman" w:cs="Times New Roman"/>
          <w:color w:val="000000"/>
          <w:sz w:val="28"/>
          <w:szCs w:val="28"/>
          <w:vertAlign w:val="subscript"/>
        </w:rPr>
        <w:t>уз</w:t>
      </w:r>
      <w:r>
        <w:rPr>
          <w:rFonts w:ascii="Times New Roman" w:hAnsi="Times New Roman" w:cs="Times New Roman"/>
          <w:color w:val="000000"/>
          <w:sz w:val="28"/>
          <w:szCs w:val="28"/>
        </w:rPr>
        <w:t xml:space="preserve"> = З</w:t>
      </w:r>
      <w:r>
        <w:rPr>
          <w:rFonts w:ascii="Times New Roman" w:hAnsi="Times New Roman" w:cs="Times New Roman"/>
          <w:color w:val="000000"/>
          <w:sz w:val="28"/>
          <w:szCs w:val="28"/>
          <w:vertAlign w:val="subscript"/>
        </w:rPr>
        <w:t>ф</w:t>
      </w:r>
      <w:r>
        <w:rPr>
          <w:rFonts w:ascii="Times New Roman" w:hAnsi="Times New Roman" w:cs="Times New Roman"/>
          <w:color w:val="000000"/>
          <w:sz w:val="28"/>
          <w:szCs w:val="28"/>
        </w:rPr>
        <w:t xml:space="preserve"> / З</w:t>
      </w:r>
      <w:r>
        <w:rPr>
          <w:rFonts w:ascii="Times New Roman" w:hAnsi="Times New Roman" w:cs="Times New Roman"/>
          <w:color w:val="000000"/>
          <w:sz w:val="28"/>
          <w:szCs w:val="28"/>
          <w:vertAlign w:val="subscript"/>
        </w:rPr>
        <w:t>п</w:t>
      </w:r>
      <w:r>
        <w:rPr>
          <w:rFonts w:ascii="Times New Roman" w:hAnsi="Times New Roman" w:cs="Times New Roman"/>
          <w:color w:val="000000"/>
          <w:sz w:val="28"/>
          <w:szCs w:val="28"/>
        </w:rPr>
        <w:t>, где:</w:t>
      </w:r>
    </w:p>
    <w:p>
      <w:pPr>
        <w:pStyle w:val="30"/>
        <w:jc w:val="both"/>
        <w:rPr>
          <w:rFonts w:ascii="Times New Roman" w:hAnsi="Times New Roman" w:cs="Times New Roman"/>
          <w:color w:val="000000"/>
          <w:sz w:val="28"/>
          <w:szCs w:val="28"/>
        </w:rPr>
      </w:pPr>
    </w:p>
    <w:p>
      <w:pPr>
        <w:pStyle w:val="3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СС</w:t>
      </w:r>
      <w:r>
        <w:rPr>
          <w:rFonts w:ascii="Times New Roman" w:hAnsi="Times New Roman" w:cs="Times New Roman"/>
          <w:color w:val="000000"/>
          <w:sz w:val="28"/>
          <w:szCs w:val="28"/>
          <w:vertAlign w:val="subscript"/>
        </w:rPr>
        <w:t>уз</w:t>
      </w:r>
      <w:r>
        <w:rPr>
          <w:rFonts w:ascii="Times New Roman" w:hAnsi="Times New Roman" w:cs="Times New Roman"/>
          <w:color w:val="000000"/>
          <w:sz w:val="28"/>
          <w:szCs w:val="28"/>
        </w:rPr>
        <w:t xml:space="preserve"> – степень соответствия произведенных затрат запланированным затратам;</w:t>
      </w:r>
    </w:p>
    <w:p>
      <w:pPr>
        <w:pStyle w:val="3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З</w:t>
      </w:r>
      <w:r>
        <w:rPr>
          <w:rFonts w:ascii="Times New Roman" w:hAnsi="Times New Roman" w:cs="Times New Roman"/>
          <w:color w:val="000000"/>
          <w:sz w:val="28"/>
          <w:szCs w:val="28"/>
          <w:vertAlign w:val="subscript"/>
        </w:rPr>
        <w:t>п</w:t>
      </w:r>
      <w:r>
        <w:rPr>
          <w:rFonts w:ascii="Times New Roman" w:hAnsi="Times New Roman" w:cs="Times New Roman"/>
          <w:color w:val="000000"/>
          <w:sz w:val="28"/>
          <w:szCs w:val="28"/>
        </w:rPr>
        <w:t xml:space="preserve"> – предусмотренные муниципальной программой (комплексной программой) расходы на реализацию структурного элемента в отчетном году (за исключением расходов, осуществляемых за счет средств резервных фондов и расходов, предусматриваемых на осуществление мероприятий по оздоровлению муниципальных финансов);</w:t>
      </w:r>
    </w:p>
    <w:p>
      <w:pPr>
        <w:pStyle w:val="3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З</w:t>
      </w:r>
      <w:r>
        <w:rPr>
          <w:rFonts w:ascii="Times New Roman" w:hAnsi="Times New Roman" w:cs="Times New Roman"/>
          <w:color w:val="000000"/>
          <w:sz w:val="28"/>
          <w:szCs w:val="28"/>
          <w:vertAlign w:val="subscript"/>
        </w:rPr>
        <w:t>ф</w:t>
      </w:r>
      <w:r>
        <w:rPr>
          <w:rFonts w:ascii="Times New Roman" w:hAnsi="Times New Roman" w:cs="Times New Roman"/>
          <w:color w:val="000000"/>
          <w:sz w:val="28"/>
          <w:szCs w:val="28"/>
        </w:rPr>
        <w:t xml:space="preserve"> – фактически произведенные кассовые расходы на реализацию структурного элемента в отчетном году (за исключением расходов, осуществляемых за счет средств резервных фондов, и расходов, предусматриваемых на осуществление мероприятий по оздоровлению муниципальных финансов).</w:t>
      </w:r>
    </w:p>
    <w:p>
      <w:pPr>
        <w:pStyle w:val="3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7.2. Степень соответствия произведенных затрат запланированным затратам структурного элемента, содержащего мероприятия (результаты), осуществляемые за счет поступивших из областного и (или) федерального бюджетов межбюджетных трансфертов, имеющих целевое назначение, рассчитывается по следующей формуле:</w:t>
      </w:r>
    </w:p>
    <w:p>
      <w:pPr>
        <w:pStyle w:val="30"/>
        <w:jc w:val="both"/>
        <w:rPr>
          <w:rFonts w:ascii="Times New Roman" w:hAnsi="Times New Roman" w:cs="Times New Roman"/>
          <w:color w:val="000000"/>
          <w:sz w:val="28"/>
          <w:szCs w:val="28"/>
        </w:rPr>
      </w:pPr>
    </w:p>
    <w:p>
      <w:pPr>
        <w:pStyle w:val="30"/>
        <w:jc w:val="center"/>
        <w:rPr>
          <w:rFonts w:ascii="Times New Roman" w:hAnsi="Times New Roman" w:cs="Times New Roman"/>
          <w:color w:val="000000"/>
          <w:sz w:val="28"/>
          <w:szCs w:val="28"/>
        </w:rPr>
      </w:pPr>
      <w:r>
        <w:rPr>
          <w:rFonts w:ascii="Times New Roman" w:hAnsi="Times New Roman" w:cs="Times New Roman"/>
          <w:color w:val="000000"/>
          <w:sz w:val="28"/>
          <w:szCs w:val="28"/>
        </w:rPr>
        <w:t>СС</w:t>
      </w:r>
      <w:r>
        <w:rPr>
          <w:rFonts w:ascii="Times New Roman" w:hAnsi="Times New Roman" w:cs="Times New Roman"/>
          <w:color w:val="000000"/>
          <w:sz w:val="28"/>
          <w:szCs w:val="28"/>
          <w:vertAlign w:val="subscript"/>
        </w:rPr>
        <w:t>уз</w:t>
      </w:r>
      <w:r>
        <w:rPr>
          <w:rFonts w:ascii="Times New Roman" w:hAnsi="Times New Roman" w:cs="Times New Roman"/>
          <w:color w:val="000000"/>
          <w:sz w:val="28"/>
          <w:szCs w:val="28"/>
        </w:rPr>
        <w:t>= МБ</w:t>
      </w:r>
      <w:r>
        <w:rPr>
          <w:rFonts w:ascii="Times New Roman" w:hAnsi="Times New Roman" w:cs="Times New Roman"/>
          <w:color w:val="000000"/>
          <w:sz w:val="28"/>
          <w:szCs w:val="28"/>
          <w:vertAlign w:val="subscript"/>
        </w:rPr>
        <w:t>ф</w:t>
      </w:r>
      <w:r>
        <w:rPr>
          <w:rFonts w:ascii="Times New Roman" w:hAnsi="Times New Roman" w:cs="Times New Roman"/>
          <w:color w:val="000000"/>
          <w:sz w:val="28"/>
          <w:szCs w:val="28"/>
        </w:rPr>
        <w:t xml:space="preserve"> / МБ</w:t>
      </w:r>
      <w:r>
        <w:rPr>
          <w:rFonts w:ascii="Times New Roman" w:hAnsi="Times New Roman" w:cs="Times New Roman"/>
          <w:color w:val="000000"/>
          <w:sz w:val="28"/>
          <w:szCs w:val="28"/>
          <w:vertAlign w:val="subscript"/>
        </w:rPr>
        <w:t>п</w:t>
      </w:r>
      <w:r>
        <w:rPr>
          <w:rFonts w:ascii="Times New Roman" w:hAnsi="Times New Roman" w:cs="Times New Roman"/>
          <w:color w:val="000000"/>
          <w:sz w:val="28"/>
          <w:szCs w:val="28"/>
        </w:rPr>
        <w:t>, где:</w:t>
      </w:r>
    </w:p>
    <w:p>
      <w:pPr>
        <w:pStyle w:val="30"/>
        <w:jc w:val="both"/>
        <w:rPr>
          <w:rFonts w:ascii="Times New Roman" w:hAnsi="Times New Roman" w:cs="Times New Roman"/>
          <w:color w:val="000000"/>
          <w:sz w:val="28"/>
          <w:szCs w:val="28"/>
        </w:rPr>
      </w:pPr>
    </w:p>
    <w:p>
      <w:pPr>
        <w:pStyle w:val="3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СС</w:t>
      </w:r>
      <w:r>
        <w:rPr>
          <w:rFonts w:ascii="Times New Roman" w:hAnsi="Times New Roman" w:cs="Times New Roman"/>
          <w:color w:val="000000"/>
          <w:sz w:val="28"/>
          <w:szCs w:val="28"/>
          <w:vertAlign w:val="subscript"/>
        </w:rPr>
        <w:t>уз</w:t>
      </w:r>
      <w:r>
        <w:rPr>
          <w:rFonts w:ascii="Times New Roman" w:hAnsi="Times New Roman" w:cs="Times New Roman"/>
          <w:color w:val="000000"/>
          <w:sz w:val="28"/>
          <w:szCs w:val="28"/>
        </w:rPr>
        <w:t xml:space="preserve"> – степень соответствия произведенных затрат запланированным затратам;</w:t>
      </w:r>
    </w:p>
    <w:p>
      <w:pPr>
        <w:pStyle w:val="3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МБ</w:t>
      </w:r>
      <w:r>
        <w:rPr>
          <w:rFonts w:ascii="Times New Roman" w:hAnsi="Times New Roman" w:cs="Times New Roman"/>
          <w:color w:val="000000"/>
          <w:sz w:val="28"/>
          <w:szCs w:val="28"/>
          <w:vertAlign w:val="subscript"/>
        </w:rPr>
        <w:t>ф</w:t>
      </w:r>
      <w:r>
        <w:rPr>
          <w:rFonts w:ascii="Times New Roman" w:hAnsi="Times New Roman" w:cs="Times New Roman"/>
          <w:color w:val="000000"/>
          <w:sz w:val="28"/>
          <w:szCs w:val="28"/>
        </w:rPr>
        <w:t xml:space="preserve"> – фактически произведенные в отчетном году кассовые расходы на реализацию структурного элемента за счет поступивших из областного и (или) федерального бюджетов межбюджетных трансфертов, имеющих целевое назначение;</w:t>
      </w:r>
    </w:p>
    <w:p>
      <w:pPr>
        <w:pStyle w:val="3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МБ</w:t>
      </w:r>
      <w:r>
        <w:rPr>
          <w:rFonts w:ascii="Times New Roman" w:hAnsi="Times New Roman" w:cs="Times New Roman"/>
          <w:color w:val="000000"/>
          <w:sz w:val="28"/>
          <w:szCs w:val="28"/>
          <w:vertAlign w:val="subscript"/>
        </w:rPr>
        <w:t>п</w:t>
      </w:r>
      <w:r>
        <w:rPr>
          <w:rFonts w:ascii="Times New Roman" w:hAnsi="Times New Roman" w:cs="Times New Roman"/>
          <w:color w:val="000000"/>
          <w:sz w:val="28"/>
          <w:szCs w:val="28"/>
        </w:rPr>
        <w:t xml:space="preserve"> – предусмотренные сводной бюджетной росписью районного бюджета по состоянию на 31 декабря отчетного года расходы на реализацию структурного элемента в отчетном году за счет поступивших из областного и (или) федерального бюджетов межбюджетных трансфертов, имеющих целевое назначение.</w:t>
      </w:r>
    </w:p>
    <w:p>
      <w:pPr>
        <w:pStyle w:val="3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7.3. Степень соответствия произведенных затрат запланированным затратам для структурного элемента, содержащего мероприятия (результаты), осуществляемые за счет собственных средств районного  бюджета, так и за счет поступивших из областного и (или) федерального бюджетов межбюджетных трансфертов, имеющих целевое назначение, рассчитывается по следующей формуле:</w:t>
      </w:r>
    </w:p>
    <w:p>
      <w:pPr>
        <w:pStyle w:val="30"/>
        <w:jc w:val="both"/>
        <w:rPr>
          <w:rFonts w:ascii="Times New Roman" w:hAnsi="Times New Roman" w:cs="Times New Roman"/>
          <w:color w:val="000000"/>
          <w:sz w:val="28"/>
          <w:szCs w:val="28"/>
        </w:rPr>
      </w:pPr>
    </w:p>
    <w:p>
      <w:pPr>
        <w:pStyle w:val="30"/>
        <w:jc w:val="center"/>
        <w:rPr>
          <w:rFonts w:ascii="Times New Roman" w:hAnsi="Times New Roman" w:cs="Times New Roman"/>
          <w:color w:val="000000"/>
          <w:sz w:val="28"/>
          <w:szCs w:val="28"/>
        </w:rPr>
      </w:pPr>
      <w:r>
        <w:rPr>
          <w:rFonts w:ascii="Times New Roman" w:hAnsi="Times New Roman" w:cs="Times New Roman"/>
          <w:color w:val="000000"/>
          <w:sz w:val="28"/>
          <w:szCs w:val="28"/>
        </w:rPr>
        <w:t>СС</w:t>
      </w:r>
      <w:r>
        <w:rPr>
          <w:rFonts w:ascii="Times New Roman" w:hAnsi="Times New Roman" w:cs="Times New Roman"/>
          <w:color w:val="000000"/>
          <w:sz w:val="28"/>
          <w:szCs w:val="28"/>
          <w:vertAlign w:val="subscript"/>
        </w:rPr>
        <w:t>уз</w:t>
      </w:r>
      <w:r>
        <w:rPr>
          <w:rFonts w:ascii="Times New Roman" w:hAnsi="Times New Roman" w:cs="Times New Roman"/>
          <w:color w:val="000000"/>
          <w:sz w:val="28"/>
          <w:szCs w:val="28"/>
        </w:rPr>
        <w:t xml:space="preserve"> = 0,5 * З</w:t>
      </w:r>
      <w:r>
        <w:rPr>
          <w:rFonts w:ascii="Times New Roman" w:hAnsi="Times New Roman" w:cs="Times New Roman"/>
          <w:color w:val="000000"/>
          <w:sz w:val="28"/>
          <w:szCs w:val="28"/>
          <w:vertAlign w:val="subscript"/>
        </w:rPr>
        <w:t>ф</w:t>
      </w:r>
      <w:r>
        <w:rPr>
          <w:rFonts w:ascii="Times New Roman" w:hAnsi="Times New Roman" w:cs="Times New Roman"/>
          <w:color w:val="000000"/>
          <w:sz w:val="28"/>
          <w:szCs w:val="28"/>
        </w:rPr>
        <w:t xml:space="preserve"> / З</w:t>
      </w:r>
      <w:r>
        <w:rPr>
          <w:rFonts w:ascii="Times New Roman" w:hAnsi="Times New Roman" w:cs="Times New Roman"/>
          <w:color w:val="000000"/>
          <w:sz w:val="28"/>
          <w:szCs w:val="28"/>
          <w:vertAlign w:val="subscript"/>
        </w:rPr>
        <w:t>п</w:t>
      </w:r>
      <w:r>
        <w:rPr>
          <w:rFonts w:ascii="Times New Roman" w:hAnsi="Times New Roman" w:cs="Times New Roman"/>
          <w:color w:val="000000"/>
          <w:sz w:val="28"/>
          <w:szCs w:val="28"/>
        </w:rPr>
        <w:t xml:space="preserve"> + 0,5 * МБ</w:t>
      </w:r>
      <w:r>
        <w:rPr>
          <w:rFonts w:ascii="Times New Roman" w:hAnsi="Times New Roman" w:cs="Times New Roman"/>
          <w:color w:val="000000"/>
          <w:sz w:val="28"/>
          <w:szCs w:val="28"/>
          <w:vertAlign w:val="subscript"/>
        </w:rPr>
        <w:t>ф</w:t>
      </w:r>
      <w:r>
        <w:rPr>
          <w:rFonts w:ascii="Times New Roman" w:hAnsi="Times New Roman" w:cs="Times New Roman"/>
          <w:color w:val="000000"/>
          <w:sz w:val="28"/>
          <w:szCs w:val="28"/>
        </w:rPr>
        <w:t xml:space="preserve"> / МБ</w:t>
      </w:r>
      <w:r>
        <w:rPr>
          <w:rFonts w:ascii="Times New Roman" w:hAnsi="Times New Roman" w:cs="Times New Roman"/>
          <w:color w:val="000000"/>
          <w:sz w:val="28"/>
          <w:szCs w:val="28"/>
          <w:vertAlign w:val="subscript"/>
        </w:rPr>
        <w:t>п</w:t>
      </w:r>
      <w:r>
        <w:rPr>
          <w:rFonts w:ascii="Times New Roman" w:hAnsi="Times New Roman" w:cs="Times New Roman"/>
          <w:color w:val="000000"/>
          <w:sz w:val="28"/>
          <w:szCs w:val="28"/>
        </w:rPr>
        <w:t>, где:</w:t>
      </w:r>
    </w:p>
    <w:p>
      <w:pPr>
        <w:pStyle w:val="30"/>
        <w:jc w:val="both"/>
        <w:rPr>
          <w:rFonts w:ascii="Times New Roman" w:hAnsi="Times New Roman" w:cs="Times New Roman"/>
          <w:color w:val="FF0000"/>
          <w:sz w:val="28"/>
          <w:szCs w:val="28"/>
        </w:rPr>
      </w:pPr>
    </w:p>
    <w:p>
      <w:pPr>
        <w:pStyle w:val="3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СС</w:t>
      </w:r>
      <w:r>
        <w:rPr>
          <w:rFonts w:ascii="Times New Roman" w:hAnsi="Times New Roman" w:cs="Times New Roman"/>
          <w:color w:val="000000"/>
          <w:sz w:val="28"/>
          <w:szCs w:val="28"/>
          <w:vertAlign w:val="subscript"/>
        </w:rPr>
        <w:t>уз</w:t>
      </w:r>
      <w:r>
        <w:rPr>
          <w:rFonts w:ascii="Times New Roman" w:hAnsi="Times New Roman" w:cs="Times New Roman"/>
          <w:color w:val="000000"/>
          <w:sz w:val="28"/>
          <w:szCs w:val="28"/>
        </w:rPr>
        <w:t xml:space="preserve"> – степень соответствия произведенных затрат запланированным затратам;</w:t>
      </w:r>
    </w:p>
    <w:p>
      <w:pPr>
        <w:pStyle w:val="3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З</w:t>
      </w:r>
      <w:r>
        <w:rPr>
          <w:rFonts w:ascii="Times New Roman" w:hAnsi="Times New Roman" w:cs="Times New Roman"/>
          <w:color w:val="000000"/>
          <w:sz w:val="28"/>
          <w:szCs w:val="28"/>
          <w:vertAlign w:val="subscript"/>
        </w:rPr>
        <w:t>п</w:t>
      </w:r>
      <w:r>
        <w:rPr>
          <w:rFonts w:ascii="Times New Roman" w:hAnsi="Times New Roman" w:cs="Times New Roman"/>
          <w:color w:val="000000"/>
          <w:sz w:val="28"/>
          <w:szCs w:val="28"/>
        </w:rPr>
        <w:t xml:space="preserve"> – предусмотренные муниципальной программой (комплексной программой) расходы на реализацию структурного элемента в отчетном году без учета расходов за счет поступивших из областного и (или) федерального бюджетов межбюджетных трансфертов, имеющих целевое назначение;</w:t>
      </w:r>
    </w:p>
    <w:p>
      <w:pPr>
        <w:pStyle w:val="3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З</w:t>
      </w:r>
      <w:r>
        <w:rPr>
          <w:rFonts w:ascii="Times New Roman" w:hAnsi="Times New Roman" w:cs="Times New Roman"/>
          <w:color w:val="000000"/>
          <w:sz w:val="28"/>
          <w:szCs w:val="28"/>
          <w:vertAlign w:val="subscript"/>
        </w:rPr>
        <w:t>ф</w:t>
      </w:r>
      <w:r>
        <w:rPr>
          <w:rFonts w:ascii="Times New Roman" w:hAnsi="Times New Roman" w:cs="Times New Roman"/>
          <w:color w:val="000000"/>
          <w:sz w:val="28"/>
          <w:szCs w:val="28"/>
        </w:rPr>
        <w:t xml:space="preserve"> – фактически произведенные кассовые расходы на реализацию структурного элемента в отчетном году без учета расходов за счет поступивших из областного и (или) федерального бюджетов межбюджетных трансфертов, имеющих целевое назначение;</w:t>
      </w:r>
    </w:p>
    <w:p>
      <w:pPr>
        <w:pStyle w:val="3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МБ</w:t>
      </w:r>
      <w:r>
        <w:rPr>
          <w:rFonts w:ascii="Times New Roman" w:hAnsi="Times New Roman" w:cs="Times New Roman"/>
          <w:color w:val="000000"/>
          <w:sz w:val="28"/>
          <w:szCs w:val="28"/>
          <w:vertAlign w:val="subscript"/>
        </w:rPr>
        <w:t>ф</w:t>
      </w:r>
      <w:r>
        <w:rPr>
          <w:rFonts w:ascii="Times New Roman" w:hAnsi="Times New Roman" w:cs="Times New Roman"/>
          <w:color w:val="000000"/>
          <w:sz w:val="28"/>
          <w:szCs w:val="28"/>
        </w:rPr>
        <w:t xml:space="preserve"> – фактически произведенные в отчетном году кассовые расходы на реализацию структурного элемента за счет поступивших из областного и (или) федерального бюджетов межбюджетных трансфертов, имеющих целевое назначение;</w:t>
      </w:r>
    </w:p>
    <w:p>
      <w:pPr>
        <w:pStyle w:val="3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МБ</w:t>
      </w:r>
      <w:r>
        <w:rPr>
          <w:rFonts w:ascii="Times New Roman" w:hAnsi="Times New Roman" w:cs="Times New Roman"/>
          <w:color w:val="000000"/>
          <w:sz w:val="28"/>
          <w:szCs w:val="28"/>
          <w:vertAlign w:val="subscript"/>
        </w:rPr>
        <w:t>п</w:t>
      </w:r>
      <w:r>
        <w:rPr>
          <w:rFonts w:ascii="Times New Roman" w:hAnsi="Times New Roman" w:cs="Times New Roman"/>
          <w:color w:val="000000"/>
          <w:sz w:val="28"/>
          <w:szCs w:val="28"/>
        </w:rPr>
        <w:t xml:space="preserve"> – предусмотренные сводной бюджетной росписью районного бюджета по состоянию на 31 декабря отчетного года расходы на реализацию структурного элемента в отчетном году за счет поступивших из областного и (или) федерального бюджетов межбюджетных трансфертов, имеющих целевое назначение.</w:t>
      </w:r>
    </w:p>
    <w:p>
      <w:pPr>
        <w:pStyle w:val="30"/>
        <w:ind w:firstLine="540"/>
        <w:jc w:val="both"/>
        <w:rPr>
          <w:rFonts w:ascii="Times New Roman" w:hAnsi="Times New Roman" w:cs="Times New Roman"/>
          <w:color w:val="000000"/>
          <w:sz w:val="28"/>
          <w:szCs w:val="28"/>
        </w:rPr>
      </w:pPr>
    </w:p>
    <w:p>
      <w:pPr>
        <w:pStyle w:val="30"/>
        <w:jc w:val="both"/>
        <w:rPr>
          <w:rFonts w:ascii="Times New Roman" w:hAnsi="Times New Roman" w:cs="Times New Roman"/>
          <w:color w:val="FF0000"/>
          <w:sz w:val="28"/>
          <w:szCs w:val="28"/>
        </w:rPr>
      </w:pPr>
    </w:p>
    <w:p>
      <w:pPr>
        <w:pStyle w:val="33"/>
        <w:jc w:val="center"/>
        <w:outlineLvl w:val="2"/>
        <w:rPr>
          <w:rFonts w:ascii="Times New Roman" w:hAnsi="Times New Roman" w:cs="Times New Roman"/>
          <w:color w:val="000000"/>
          <w:sz w:val="28"/>
          <w:szCs w:val="28"/>
        </w:rPr>
      </w:pPr>
      <w:r>
        <w:rPr>
          <w:rFonts w:ascii="Times New Roman" w:hAnsi="Times New Roman" w:cs="Times New Roman"/>
          <w:color w:val="000000"/>
          <w:sz w:val="28"/>
          <w:szCs w:val="28"/>
        </w:rPr>
        <w:t>IV. Оценка эффективности использования средств</w:t>
      </w:r>
    </w:p>
    <w:p>
      <w:pPr>
        <w:pStyle w:val="33"/>
        <w:jc w:val="center"/>
        <w:rPr>
          <w:rFonts w:ascii="Times New Roman" w:hAnsi="Times New Roman" w:cs="Times New Roman"/>
          <w:color w:val="000000"/>
          <w:sz w:val="28"/>
          <w:szCs w:val="28"/>
        </w:rPr>
      </w:pPr>
      <w:r>
        <w:rPr>
          <w:rFonts w:ascii="Times New Roman" w:hAnsi="Times New Roman" w:cs="Times New Roman"/>
          <w:color w:val="000000"/>
          <w:sz w:val="28"/>
          <w:szCs w:val="28"/>
        </w:rPr>
        <w:t>районного бюджета</w:t>
      </w:r>
    </w:p>
    <w:p>
      <w:pPr>
        <w:pStyle w:val="30"/>
        <w:jc w:val="both"/>
        <w:rPr>
          <w:rFonts w:ascii="Times New Roman" w:hAnsi="Times New Roman" w:cs="Times New Roman"/>
          <w:color w:val="FF0000"/>
          <w:sz w:val="28"/>
          <w:szCs w:val="28"/>
        </w:rPr>
      </w:pPr>
    </w:p>
    <w:p>
      <w:pPr>
        <w:pStyle w:val="3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8. Эффективность использования средств местного бюджета рассчитывается для каждого структурного элемента как соотношение степени реализации структурного элемента к степени соответствия произведенных затрат запланированным затратам районного бюджета по следующей формуле:</w:t>
      </w:r>
    </w:p>
    <w:p>
      <w:pPr>
        <w:pStyle w:val="30"/>
        <w:jc w:val="both"/>
        <w:rPr>
          <w:rFonts w:ascii="Times New Roman" w:hAnsi="Times New Roman" w:cs="Times New Roman"/>
          <w:color w:val="000000"/>
          <w:sz w:val="28"/>
          <w:szCs w:val="28"/>
        </w:rPr>
      </w:pPr>
    </w:p>
    <w:p>
      <w:pPr>
        <w:pStyle w:val="30"/>
        <w:jc w:val="center"/>
        <w:rPr>
          <w:rFonts w:ascii="Times New Roman" w:hAnsi="Times New Roman" w:cs="Times New Roman"/>
          <w:color w:val="000000"/>
          <w:sz w:val="28"/>
          <w:szCs w:val="28"/>
        </w:rPr>
      </w:pPr>
      <w:r>
        <w:rPr>
          <w:rFonts w:ascii="Times New Roman" w:hAnsi="Times New Roman" w:cs="Times New Roman"/>
          <w:color w:val="000000"/>
          <w:sz w:val="28"/>
          <w:szCs w:val="28"/>
        </w:rPr>
        <w:t>Э</w:t>
      </w:r>
      <w:r>
        <w:rPr>
          <w:rFonts w:ascii="Times New Roman" w:hAnsi="Times New Roman" w:cs="Times New Roman"/>
          <w:color w:val="000000"/>
          <w:sz w:val="28"/>
          <w:szCs w:val="28"/>
          <w:vertAlign w:val="subscript"/>
        </w:rPr>
        <w:t>ис</w:t>
      </w:r>
      <w:r>
        <w:rPr>
          <w:rFonts w:ascii="Times New Roman" w:hAnsi="Times New Roman" w:cs="Times New Roman"/>
          <w:color w:val="000000"/>
          <w:sz w:val="28"/>
          <w:szCs w:val="28"/>
        </w:rPr>
        <w:t xml:space="preserve"> = СР</w:t>
      </w:r>
      <w:r>
        <w:rPr>
          <w:rFonts w:ascii="Times New Roman" w:hAnsi="Times New Roman" w:cs="Times New Roman"/>
          <w:color w:val="000000"/>
          <w:sz w:val="28"/>
          <w:szCs w:val="28"/>
          <w:vertAlign w:val="subscript"/>
        </w:rPr>
        <w:t>сэ</w:t>
      </w:r>
      <w:r>
        <w:rPr>
          <w:rFonts w:ascii="Times New Roman" w:hAnsi="Times New Roman" w:cs="Times New Roman"/>
          <w:color w:val="000000"/>
          <w:sz w:val="28"/>
          <w:szCs w:val="28"/>
        </w:rPr>
        <w:t xml:space="preserve"> - СС</w:t>
      </w:r>
      <w:r>
        <w:rPr>
          <w:rFonts w:ascii="Times New Roman" w:hAnsi="Times New Roman" w:cs="Times New Roman"/>
          <w:color w:val="000000"/>
          <w:sz w:val="28"/>
          <w:szCs w:val="28"/>
          <w:vertAlign w:val="subscript"/>
        </w:rPr>
        <w:t>уз</w:t>
      </w:r>
      <w:r>
        <w:rPr>
          <w:rFonts w:ascii="Times New Roman" w:hAnsi="Times New Roman" w:cs="Times New Roman"/>
          <w:color w:val="000000"/>
          <w:sz w:val="28"/>
          <w:szCs w:val="28"/>
        </w:rPr>
        <w:t>, где:</w:t>
      </w:r>
    </w:p>
    <w:p>
      <w:pPr>
        <w:pStyle w:val="30"/>
        <w:jc w:val="both"/>
        <w:rPr>
          <w:rFonts w:ascii="Times New Roman" w:hAnsi="Times New Roman" w:cs="Times New Roman"/>
          <w:color w:val="FF0000"/>
          <w:sz w:val="28"/>
          <w:szCs w:val="28"/>
        </w:rPr>
      </w:pPr>
    </w:p>
    <w:p>
      <w:pPr>
        <w:pStyle w:val="3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Э</w:t>
      </w:r>
      <w:r>
        <w:rPr>
          <w:rFonts w:ascii="Times New Roman" w:hAnsi="Times New Roman" w:cs="Times New Roman"/>
          <w:color w:val="000000"/>
          <w:sz w:val="28"/>
          <w:szCs w:val="28"/>
          <w:vertAlign w:val="subscript"/>
        </w:rPr>
        <w:t>ис</w:t>
      </w:r>
      <w:r>
        <w:rPr>
          <w:rFonts w:ascii="Times New Roman" w:hAnsi="Times New Roman" w:cs="Times New Roman"/>
          <w:color w:val="000000"/>
          <w:sz w:val="28"/>
          <w:szCs w:val="28"/>
        </w:rPr>
        <w:t xml:space="preserve"> – эффективность использования средств местного бюджета;</w:t>
      </w:r>
    </w:p>
    <w:p>
      <w:pPr>
        <w:pStyle w:val="3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СР</w:t>
      </w:r>
      <w:r>
        <w:rPr>
          <w:rFonts w:ascii="Times New Roman" w:hAnsi="Times New Roman" w:cs="Times New Roman"/>
          <w:color w:val="000000"/>
          <w:sz w:val="28"/>
          <w:szCs w:val="28"/>
          <w:vertAlign w:val="subscript"/>
        </w:rPr>
        <w:t>сэ</w:t>
      </w:r>
      <w:r>
        <w:rPr>
          <w:rFonts w:ascii="Times New Roman" w:hAnsi="Times New Roman" w:cs="Times New Roman"/>
          <w:color w:val="000000"/>
          <w:sz w:val="28"/>
          <w:szCs w:val="28"/>
        </w:rPr>
        <w:t xml:space="preserve"> – степень реализации структурного элемента;</w:t>
      </w:r>
    </w:p>
    <w:p>
      <w:pPr>
        <w:pStyle w:val="3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СС</w:t>
      </w:r>
      <w:r>
        <w:rPr>
          <w:rFonts w:ascii="Times New Roman" w:hAnsi="Times New Roman" w:cs="Times New Roman"/>
          <w:color w:val="000000"/>
          <w:sz w:val="28"/>
          <w:szCs w:val="28"/>
          <w:vertAlign w:val="subscript"/>
        </w:rPr>
        <w:t>уз</w:t>
      </w:r>
      <w:r>
        <w:rPr>
          <w:rFonts w:ascii="Times New Roman" w:hAnsi="Times New Roman" w:cs="Times New Roman"/>
          <w:color w:val="000000"/>
          <w:sz w:val="28"/>
          <w:szCs w:val="28"/>
        </w:rPr>
        <w:t xml:space="preserve"> – степень соответствия произведенных затрат запланированным затратам.</w:t>
      </w:r>
    </w:p>
    <w:p>
      <w:pPr>
        <w:pStyle w:val="3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При этом в случае, если значение Э</w:t>
      </w:r>
      <w:r>
        <w:rPr>
          <w:rFonts w:ascii="Times New Roman" w:hAnsi="Times New Roman" w:cs="Times New Roman"/>
          <w:color w:val="000000"/>
          <w:sz w:val="28"/>
          <w:szCs w:val="28"/>
          <w:vertAlign w:val="subscript"/>
        </w:rPr>
        <w:t>ис</w:t>
      </w:r>
      <w:r>
        <w:rPr>
          <w:rFonts w:ascii="Times New Roman" w:hAnsi="Times New Roman" w:cs="Times New Roman"/>
          <w:color w:val="000000"/>
          <w:sz w:val="28"/>
          <w:szCs w:val="28"/>
        </w:rPr>
        <w:t xml:space="preserve"> составляет:</w:t>
      </w:r>
    </w:p>
    <w:p>
      <w:pPr>
        <w:pStyle w:val="3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не менее 0, то оно принимается равным 1;</w:t>
      </w:r>
    </w:p>
    <w:p>
      <w:pPr>
        <w:pStyle w:val="3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не менее -0,1, но менее 0, – равным 0,9;</w:t>
      </w:r>
    </w:p>
    <w:p>
      <w:pPr>
        <w:pStyle w:val="3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не менее -0,2, но менее -0,1, – равным 0,8;</w:t>
      </w:r>
    </w:p>
    <w:p>
      <w:pPr>
        <w:pStyle w:val="3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не менее -0,3, но менее -0,2, – равным 0,7;</w:t>
      </w:r>
    </w:p>
    <w:p>
      <w:pPr>
        <w:pStyle w:val="3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не менее -0,4, но менее -0,3, – равным 0,6;</w:t>
      </w:r>
    </w:p>
    <w:p>
      <w:pPr>
        <w:pStyle w:val="3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не менее -0,5, но менее -0,4, – равным 0,5;</w:t>
      </w:r>
    </w:p>
    <w:p>
      <w:pPr>
        <w:pStyle w:val="3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менее -0,5, – равным 0.</w:t>
      </w:r>
    </w:p>
    <w:p>
      <w:pPr>
        <w:pStyle w:val="3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В случае если структурный элемент реализуется без финансового обеспечения его задач, эффективность использования средств районного бюджета принимается равной единице.</w:t>
      </w:r>
    </w:p>
    <w:p>
      <w:pPr>
        <w:pStyle w:val="30"/>
        <w:jc w:val="both"/>
        <w:rPr>
          <w:rFonts w:ascii="Times New Roman" w:hAnsi="Times New Roman" w:cs="Times New Roman"/>
          <w:color w:val="FF0000"/>
          <w:sz w:val="28"/>
          <w:szCs w:val="28"/>
        </w:rPr>
      </w:pPr>
    </w:p>
    <w:p>
      <w:pPr>
        <w:pStyle w:val="33"/>
        <w:jc w:val="center"/>
        <w:outlineLvl w:val="2"/>
        <w:rPr>
          <w:rFonts w:ascii="Times New Roman" w:hAnsi="Times New Roman" w:cs="Times New Roman"/>
          <w:color w:val="000000"/>
          <w:sz w:val="28"/>
          <w:szCs w:val="28"/>
        </w:rPr>
      </w:pPr>
      <w:r>
        <w:rPr>
          <w:rFonts w:ascii="Times New Roman" w:hAnsi="Times New Roman" w:cs="Times New Roman"/>
          <w:color w:val="000000"/>
          <w:sz w:val="28"/>
          <w:szCs w:val="28"/>
        </w:rPr>
        <w:t>V. Оценка степени решения задач структурных элементов</w:t>
      </w:r>
    </w:p>
    <w:p>
      <w:pPr>
        <w:pStyle w:val="30"/>
        <w:jc w:val="both"/>
        <w:rPr>
          <w:rFonts w:ascii="Times New Roman" w:hAnsi="Times New Roman" w:cs="Times New Roman"/>
          <w:color w:val="FF0000"/>
          <w:sz w:val="28"/>
          <w:szCs w:val="28"/>
        </w:rPr>
      </w:pPr>
    </w:p>
    <w:p>
      <w:pPr>
        <w:pStyle w:val="3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9. Для оценки степени решения задач структурного элемента муниципальной программы (комплексной программы) (далее - степень реализации структурного элемента) определяется степень достижения плановых значений каждого результата, характеризующего выполнение задачи структурного элемента.</w:t>
      </w:r>
    </w:p>
    <w:p>
      <w:pPr>
        <w:pStyle w:val="3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10. Степень достижения планового значения результата рассчитывается по следующим формулам:</w:t>
      </w:r>
    </w:p>
    <w:p>
      <w:pPr>
        <w:pStyle w:val="3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для результатов, желаемой тенденцией развития которых является увеличение значений:</w:t>
      </w:r>
    </w:p>
    <w:p>
      <w:pPr>
        <w:pStyle w:val="30"/>
        <w:jc w:val="both"/>
        <w:rPr>
          <w:rFonts w:ascii="Times New Roman" w:hAnsi="Times New Roman" w:cs="Times New Roman"/>
          <w:color w:val="FF0000"/>
          <w:sz w:val="28"/>
          <w:szCs w:val="28"/>
        </w:rPr>
      </w:pPr>
    </w:p>
    <w:p>
      <w:pPr>
        <w:pStyle w:val="30"/>
        <w:jc w:val="center"/>
        <w:rPr>
          <w:rFonts w:ascii="Times New Roman" w:hAnsi="Times New Roman" w:cs="Times New Roman"/>
          <w:color w:val="000000"/>
          <w:sz w:val="28"/>
          <w:szCs w:val="28"/>
        </w:rPr>
      </w:pPr>
      <w:r>
        <w:rPr>
          <w:rFonts w:ascii="Times New Roman" w:hAnsi="Times New Roman" w:cs="Times New Roman"/>
          <w:color w:val="000000"/>
          <w:sz w:val="28"/>
          <w:szCs w:val="28"/>
        </w:rPr>
        <w:t>СД</w:t>
      </w:r>
      <w:r>
        <w:rPr>
          <w:rFonts w:ascii="Times New Roman" w:hAnsi="Times New Roman" w:cs="Times New Roman"/>
          <w:color w:val="000000"/>
          <w:sz w:val="28"/>
          <w:szCs w:val="28"/>
          <w:vertAlign w:val="subscript"/>
        </w:rPr>
        <w:t>п/ппз</w:t>
      </w:r>
      <w:r>
        <w:rPr>
          <w:rFonts w:ascii="Times New Roman" w:hAnsi="Times New Roman" w:cs="Times New Roman"/>
          <w:color w:val="000000"/>
          <w:sz w:val="28"/>
          <w:szCs w:val="28"/>
        </w:rPr>
        <w:t xml:space="preserve"> = ЗП</w:t>
      </w:r>
      <w:r>
        <w:rPr>
          <w:rFonts w:ascii="Times New Roman" w:hAnsi="Times New Roman" w:cs="Times New Roman"/>
          <w:color w:val="000000"/>
          <w:sz w:val="28"/>
          <w:szCs w:val="28"/>
          <w:vertAlign w:val="subscript"/>
        </w:rPr>
        <w:t>п/пф</w:t>
      </w:r>
      <w:r>
        <w:rPr>
          <w:rFonts w:ascii="Times New Roman" w:hAnsi="Times New Roman" w:cs="Times New Roman"/>
          <w:color w:val="000000"/>
          <w:sz w:val="28"/>
          <w:szCs w:val="28"/>
        </w:rPr>
        <w:t xml:space="preserve"> / ЗП</w:t>
      </w:r>
      <w:r>
        <w:rPr>
          <w:rFonts w:ascii="Times New Roman" w:hAnsi="Times New Roman" w:cs="Times New Roman"/>
          <w:color w:val="000000"/>
          <w:sz w:val="28"/>
          <w:szCs w:val="28"/>
          <w:vertAlign w:val="subscript"/>
        </w:rPr>
        <w:t>п/пп</w:t>
      </w:r>
      <w:r>
        <w:rPr>
          <w:rFonts w:ascii="Times New Roman" w:hAnsi="Times New Roman" w:cs="Times New Roman"/>
          <w:color w:val="000000"/>
          <w:sz w:val="28"/>
          <w:szCs w:val="28"/>
        </w:rPr>
        <w:t>, где:</w:t>
      </w:r>
    </w:p>
    <w:p>
      <w:pPr>
        <w:pStyle w:val="30"/>
        <w:jc w:val="both"/>
        <w:rPr>
          <w:rFonts w:ascii="Times New Roman" w:hAnsi="Times New Roman" w:cs="Times New Roman"/>
          <w:color w:val="FF0000"/>
          <w:sz w:val="28"/>
          <w:szCs w:val="28"/>
        </w:rPr>
      </w:pPr>
    </w:p>
    <w:p>
      <w:pPr>
        <w:pStyle w:val="3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для результатов, желаемой тенденцией развития которых является снижение значений:</w:t>
      </w:r>
    </w:p>
    <w:p>
      <w:pPr>
        <w:pStyle w:val="30"/>
        <w:jc w:val="both"/>
        <w:rPr>
          <w:rFonts w:ascii="Times New Roman" w:hAnsi="Times New Roman" w:cs="Times New Roman"/>
          <w:color w:val="000000"/>
          <w:sz w:val="28"/>
          <w:szCs w:val="28"/>
        </w:rPr>
      </w:pPr>
    </w:p>
    <w:p>
      <w:pPr>
        <w:pStyle w:val="30"/>
        <w:jc w:val="center"/>
        <w:rPr>
          <w:rFonts w:ascii="Times New Roman" w:hAnsi="Times New Roman" w:cs="Times New Roman"/>
          <w:color w:val="000000"/>
          <w:sz w:val="28"/>
          <w:szCs w:val="28"/>
        </w:rPr>
      </w:pPr>
      <w:r>
        <w:rPr>
          <w:rFonts w:ascii="Times New Roman" w:hAnsi="Times New Roman" w:cs="Times New Roman"/>
          <w:color w:val="000000"/>
          <w:sz w:val="28"/>
          <w:szCs w:val="28"/>
        </w:rPr>
        <w:t>СД</w:t>
      </w:r>
      <w:r>
        <w:rPr>
          <w:rFonts w:ascii="Times New Roman" w:hAnsi="Times New Roman" w:cs="Times New Roman"/>
          <w:color w:val="000000"/>
          <w:sz w:val="28"/>
          <w:szCs w:val="28"/>
          <w:vertAlign w:val="subscript"/>
        </w:rPr>
        <w:t>п/ппз</w:t>
      </w:r>
      <w:r>
        <w:rPr>
          <w:rFonts w:ascii="Times New Roman" w:hAnsi="Times New Roman" w:cs="Times New Roman"/>
          <w:color w:val="000000"/>
          <w:sz w:val="28"/>
          <w:szCs w:val="28"/>
        </w:rPr>
        <w:t xml:space="preserve"> = ЗП</w:t>
      </w:r>
      <w:r>
        <w:rPr>
          <w:rFonts w:ascii="Times New Roman" w:hAnsi="Times New Roman" w:cs="Times New Roman"/>
          <w:color w:val="000000"/>
          <w:sz w:val="28"/>
          <w:szCs w:val="28"/>
          <w:vertAlign w:val="subscript"/>
        </w:rPr>
        <w:t>п/пп</w:t>
      </w:r>
      <w:r>
        <w:rPr>
          <w:rFonts w:ascii="Times New Roman" w:hAnsi="Times New Roman" w:cs="Times New Roman"/>
          <w:color w:val="000000"/>
          <w:sz w:val="28"/>
          <w:szCs w:val="28"/>
        </w:rPr>
        <w:t xml:space="preserve"> / ЗП</w:t>
      </w:r>
      <w:r>
        <w:rPr>
          <w:rFonts w:ascii="Times New Roman" w:hAnsi="Times New Roman" w:cs="Times New Roman"/>
          <w:color w:val="000000"/>
          <w:sz w:val="28"/>
          <w:szCs w:val="28"/>
          <w:vertAlign w:val="subscript"/>
        </w:rPr>
        <w:t>п/пф</w:t>
      </w:r>
      <w:r>
        <w:rPr>
          <w:rFonts w:ascii="Times New Roman" w:hAnsi="Times New Roman" w:cs="Times New Roman"/>
          <w:color w:val="000000"/>
          <w:sz w:val="28"/>
          <w:szCs w:val="28"/>
        </w:rPr>
        <w:t>, где:</w:t>
      </w:r>
    </w:p>
    <w:p>
      <w:pPr>
        <w:pStyle w:val="30"/>
        <w:jc w:val="both"/>
        <w:rPr>
          <w:rFonts w:ascii="Times New Roman" w:hAnsi="Times New Roman" w:cs="Times New Roman"/>
          <w:color w:val="FF0000"/>
          <w:sz w:val="28"/>
          <w:szCs w:val="28"/>
        </w:rPr>
      </w:pPr>
    </w:p>
    <w:p>
      <w:pPr>
        <w:pStyle w:val="3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СД</w:t>
      </w:r>
      <w:r>
        <w:rPr>
          <w:rFonts w:ascii="Times New Roman" w:hAnsi="Times New Roman" w:cs="Times New Roman"/>
          <w:color w:val="000000"/>
          <w:sz w:val="28"/>
          <w:szCs w:val="28"/>
          <w:vertAlign w:val="subscript"/>
        </w:rPr>
        <w:t>п/ппз</w:t>
      </w:r>
      <w:r>
        <w:rPr>
          <w:rFonts w:ascii="Times New Roman" w:hAnsi="Times New Roman" w:cs="Times New Roman"/>
          <w:color w:val="000000"/>
          <w:sz w:val="28"/>
          <w:szCs w:val="28"/>
        </w:rPr>
        <w:t xml:space="preserve"> – степень достижения планового значения результата, характеризующего задачи структурного элемента;</w:t>
      </w:r>
    </w:p>
    <w:p>
      <w:pPr>
        <w:pStyle w:val="3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ЗП</w:t>
      </w:r>
      <w:r>
        <w:rPr>
          <w:rFonts w:ascii="Times New Roman" w:hAnsi="Times New Roman" w:cs="Times New Roman"/>
          <w:color w:val="000000"/>
          <w:sz w:val="28"/>
          <w:szCs w:val="28"/>
          <w:vertAlign w:val="subscript"/>
        </w:rPr>
        <w:t>п/пф</w:t>
      </w:r>
      <w:r>
        <w:rPr>
          <w:rFonts w:ascii="Times New Roman" w:hAnsi="Times New Roman" w:cs="Times New Roman"/>
          <w:color w:val="000000"/>
          <w:sz w:val="28"/>
          <w:szCs w:val="28"/>
        </w:rPr>
        <w:t xml:space="preserve"> – значение результата, характеризующего задачи структурного элемента, фактически достигнутое на конец отчетного периода;</w:t>
      </w:r>
    </w:p>
    <w:p>
      <w:pPr>
        <w:pStyle w:val="3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ЗП</w:t>
      </w:r>
      <w:r>
        <w:rPr>
          <w:rFonts w:ascii="Times New Roman" w:hAnsi="Times New Roman" w:cs="Times New Roman"/>
          <w:color w:val="000000"/>
          <w:sz w:val="28"/>
          <w:szCs w:val="28"/>
          <w:vertAlign w:val="subscript"/>
        </w:rPr>
        <w:t>п/пп</w:t>
      </w:r>
      <w:r>
        <w:rPr>
          <w:rFonts w:ascii="Times New Roman" w:hAnsi="Times New Roman" w:cs="Times New Roman"/>
          <w:color w:val="000000"/>
          <w:sz w:val="28"/>
          <w:szCs w:val="28"/>
        </w:rPr>
        <w:t xml:space="preserve"> – плановое значение результата, характеризующего задачи структурного элемента.</w:t>
      </w:r>
    </w:p>
    <w:p>
      <w:pPr>
        <w:pStyle w:val="3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11. Степень реализации структурного элемента рассчитывается по следующей формуле:</w:t>
      </w:r>
    </w:p>
    <w:p>
      <w:pPr>
        <w:pStyle w:val="30"/>
        <w:jc w:val="both"/>
        <w:rPr>
          <w:rFonts w:ascii="Times New Roman" w:hAnsi="Times New Roman" w:cs="Times New Roman"/>
          <w:color w:val="000000"/>
          <w:sz w:val="28"/>
          <w:szCs w:val="28"/>
        </w:rPr>
      </w:pPr>
    </w:p>
    <w:p>
      <w:pPr>
        <w:pStyle w:val="30"/>
        <w:jc w:val="center"/>
        <w:rPr>
          <w:rFonts w:ascii="Times New Roman" w:hAnsi="Times New Roman" w:cs="Times New Roman"/>
          <w:color w:val="FF0000"/>
          <w:sz w:val="28"/>
          <w:szCs w:val="28"/>
        </w:rPr>
      </w:pPr>
      <w:r>
        <w:rPr>
          <w:rFonts w:ascii="Times New Roman" w:hAnsi="Times New Roman" w:cs="Times New Roman"/>
          <w:color w:val="000000"/>
          <w:position w:val="-25"/>
          <w:sz w:val="28"/>
          <w:szCs w:val="28"/>
        </w:rPr>
        <w:drawing>
          <wp:inline distT="0" distB="0" distL="0" distR="0">
            <wp:extent cx="1704975" cy="4476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704975" cy="447675"/>
                    </a:xfrm>
                    <a:prstGeom prst="rect">
                      <a:avLst/>
                    </a:prstGeom>
                    <a:noFill/>
                    <a:ln>
                      <a:noFill/>
                    </a:ln>
                  </pic:spPr>
                </pic:pic>
              </a:graphicData>
            </a:graphic>
          </wp:inline>
        </w:drawing>
      </w:r>
    </w:p>
    <w:p>
      <w:pPr>
        <w:pStyle w:val="30"/>
        <w:jc w:val="both"/>
        <w:rPr>
          <w:rFonts w:ascii="Times New Roman" w:hAnsi="Times New Roman" w:cs="Times New Roman"/>
          <w:color w:val="FF0000"/>
          <w:sz w:val="28"/>
          <w:szCs w:val="28"/>
        </w:rPr>
      </w:pPr>
    </w:p>
    <w:p>
      <w:pPr>
        <w:pStyle w:val="3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СР</w:t>
      </w:r>
      <w:r>
        <w:rPr>
          <w:rFonts w:ascii="Times New Roman" w:hAnsi="Times New Roman" w:cs="Times New Roman"/>
          <w:color w:val="000000"/>
          <w:sz w:val="28"/>
          <w:szCs w:val="28"/>
          <w:vertAlign w:val="subscript"/>
        </w:rPr>
        <w:t>сэ</w:t>
      </w:r>
      <w:r>
        <w:rPr>
          <w:rFonts w:ascii="Times New Roman" w:hAnsi="Times New Roman" w:cs="Times New Roman"/>
          <w:color w:val="000000"/>
          <w:sz w:val="28"/>
          <w:szCs w:val="28"/>
        </w:rPr>
        <w:t xml:space="preserve"> – степень реализации структурного элемента;</w:t>
      </w:r>
    </w:p>
    <w:p>
      <w:pPr>
        <w:pStyle w:val="3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СД</w:t>
      </w:r>
      <w:r>
        <w:rPr>
          <w:rFonts w:ascii="Times New Roman" w:hAnsi="Times New Roman" w:cs="Times New Roman"/>
          <w:color w:val="000000"/>
          <w:sz w:val="28"/>
          <w:szCs w:val="28"/>
          <w:vertAlign w:val="subscript"/>
        </w:rPr>
        <w:t>п/ппз</w:t>
      </w:r>
      <w:r>
        <w:rPr>
          <w:rFonts w:ascii="Times New Roman" w:hAnsi="Times New Roman" w:cs="Times New Roman"/>
          <w:color w:val="000000"/>
          <w:sz w:val="28"/>
          <w:szCs w:val="28"/>
        </w:rPr>
        <w:t xml:space="preserve"> – степень достижения планового значения результата, характеризующего задачи структурного элемента;</w:t>
      </w:r>
    </w:p>
    <w:p>
      <w:pPr>
        <w:pStyle w:val="3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N – число результатов, характеризующих задачи структурного элемента.</w:t>
      </w:r>
    </w:p>
    <w:p>
      <w:pPr>
        <w:pStyle w:val="3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При использовании данной формулы в случаях, если СД</w:t>
      </w:r>
      <w:r>
        <w:rPr>
          <w:rFonts w:ascii="Times New Roman" w:hAnsi="Times New Roman" w:cs="Times New Roman"/>
          <w:color w:val="000000"/>
          <w:sz w:val="28"/>
          <w:szCs w:val="28"/>
          <w:vertAlign w:val="subscript"/>
        </w:rPr>
        <w:t>п/ппз</w:t>
      </w:r>
      <w:r>
        <w:rPr>
          <w:rFonts w:ascii="Times New Roman" w:hAnsi="Times New Roman" w:cs="Times New Roman"/>
          <w:color w:val="000000"/>
          <w:sz w:val="28"/>
          <w:szCs w:val="28"/>
        </w:rPr>
        <w:t xml:space="preserve"> &gt; 1, значение СД</w:t>
      </w:r>
      <w:r>
        <w:rPr>
          <w:rFonts w:ascii="Times New Roman" w:hAnsi="Times New Roman" w:cs="Times New Roman"/>
          <w:color w:val="000000"/>
          <w:sz w:val="28"/>
          <w:szCs w:val="28"/>
          <w:vertAlign w:val="subscript"/>
        </w:rPr>
        <w:t>п/ппз</w:t>
      </w:r>
      <w:r>
        <w:rPr>
          <w:rFonts w:ascii="Times New Roman" w:hAnsi="Times New Roman" w:cs="Times New Roman"/>
          <w:color w:val="000000"/>
          <w:sz w:val="28"/>
          <w:szCs w:val="28"/>
        </w:rPr>
        <w:t xml:space="preserve"> принимается равным 1.</w:t>
      </w:r>
    </w:p>
    <w:p>
      <w:pPr>
        <w:pStyle w:val="30"/>
        <w:jc w:val="both"/>
        <w:rPr>
          <w:rFonts w:ascii="Times New Roman" w:hAnsi="Times New Roman" w:cs="Times New Roman"/>
          <w:color w:val="FF0000"/>
          <w:sz w:val="28"/>
          <w:szCs w:val="28"/>
        </w:rPr>
      </w:pPr>
    </w:p>
    <w:p>
      <w:pPr>
        <w:pStyle w:val="33"/>
        <w:jc w:val="center"/>
        <w:outlineLvl w:val="2"/>
        <w:rPr>
          <w:rFonts w:ascii="Times New Roman" w:hAnsi="Times New Roman" w:cs="Times New Roman"/>
          <w:color w:val="000000"/>
          <w:sz w:val="28"/>
          <w:szCs w:val="28"/>
        </w:rPr>
      </w:pPr>
      <w:r>
        <w:rPr>
          <w:rFonts w:ascii="Times New Roman" w:hAnsi="Times New Roman" w:cs="Times New Roman"/>
          <w:color w:val="000000"/>
          <w:sz w:val="28"/>
          <w:szCs w:val="28"/>
        </w:rPr>
        <w:t>VI. Оценка эффективности реализации структурного элемента</w:t>
      </w:r>
    </w:p>
    <w:p>
      <w:pPr>
        <w:pStyle w:val="30"/>
        <w:jc w:val="both"/>
        <w:rPr>
          <w:rFonts w:ascii="Times New Roman" w:hAnsi="Times New Roman" w:cs="Times New Roman"/>
          <w:color w:val="FF0000"/>
          <w:sz w:val="28"/>
          <w:szCs w:val="28"/>
        </w:rPr>
      </w:pPr>
    </w:p>
    <w:p>
      <w:pPr>
        <w:pStyle w:val="3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12. Эффективность реализации структурного элемента оценивается в зависимости от значений оценки степени реализации структурного элемента и оценки эффективности использования средств районного бюджета по следующей формуле:</w:t>
      </w:r>
    </w:p>
    <w:p>
      <w:pPr>
        <w:pStyle w:val="30"/>
        <w:jc w:val="both"/>
        <w:rPr>
          <w:rFonts w:ascii="Times New Roman" w:hAnsi="Times New Roman" w:cs="Times New Roman"/>
          <w:color w:val="000000"/>
          <w:sz w:val="28"/>
          <w:szCs w:val="28"/>
        </w:rPr>
      </w:pPr>
    </w:p>
    <w:p>
      <w:pPr>
        <w:pStyle w:val="30"/>
        <w:jc w:val="center"/>
        <w:rPr>
          <w:rFonts w:ascii="Times New Roman" w:hAnsi="Times New Roman" w:cs="Times New Roman"/>
          <w:color w:val="000000"/>
          <w:sz w:val="28"/>
          <w:szCs w:val="28"/>
        </w:rPr>
      </w:pPr>
      <w:r>
        <w:rPr>
          <w:rFonts w:ascii="Times New Roman" w:hAnsi="Times New Roman" w:cs="Times New Roman"/>
          <w:color w:val="000000"/>
          <w:sz w:val="28"/>
          <w:szCs w:val="28"/>
        </w:rPr>
        <w:t>ЭР</w:t>
      </w:r>
      <w:r>
        <w:rPr>
          <w:rFonts w:ascii="Times New Roman" w:hAnsi="Times New Roman" w:cs="Times New Roman"/>
          <w:color w:val="000000"/>
          <w:sz w:val="28"/>
          <w:szCs w:val="28"/>
          <w:vertAlign w:val="subscript"/>
        </w:rPr>
        <w:t>сэ</w:t>
      </w:r>
      <w:r>
        <w:rPr>
          <w:rFonts w:ascii="Times New Roman" w:hAnsi="Times New Roman" w:cs="Times New Roman"/>
          <w:color w:val="000000"/>
          <w:sz w:val="28"/>
          <w:szCs w:val="28"/>
        </w:rPr>
        <w:t xml:space="preserve"> = СР</w:t>
      </w:r>
      <w:r>
        <w:rPr>
          <w:rFonts w:ascii="Times New Roman" w:hAnsi="Times New Roman" w:cs="Times New Roman"/>
          <w:color w:val="000000"/>
          <w:sz w:val="28"/>
          <w:szCs w:val="28"/>
          <w:vertAlign w:val="subscript"/>
        </w:rPr>
        <w:t>сэ</w:t>
      </w:r>
      <w:r>
        <w:rPr>
          <w:rFonts w:ascii="Times New Roman" w:hAnsi="Times New Roman" w:cs="Times New Roman"/>
          <w:color w:val="000000"/>
          <w:sz w:val="28"/>
          <w:szCs w:val="28"/>
        </w:rPr>
        <w:t xml:space="preserve"> * Э</w:t>
      </w:r>
      <w:r>
        <w:rPr>
          <w:rFonts w:ascii="Times New Roman" w:hAnsi="Times New Roman" w:cs="Times New Roman"/>
          <w:color w:val="000000"/>
          <w:sz w:val="28"/>
          <w:szCs w:val="28"/>
          <w:vertAlign w:val="subscript"/>
        </w:rPr>
        <w:t>ис</w:t>
      </w:r>
      <w:r>
        <w:rPr>
          <w:rFonts w:ascii="Times New Roman" w:hAnsi="Times New Roman" w:cs="Times New Roman"/>
          <w:color w:val="000000"/>
          <w:sz w:val="28"/>
          <w:szCs w:val="28"/>
        </w:rPr>
        <w:t>, где:</w:t>
      </w:r>
    </w:p>
    <w:p>
      <w:pPr>
        <w:pStyle w:val="30"/>
        <w:jc w:val="both"/>
        <w:rPr>
          <w:rFonts w:ascii="Times New Roman" w:hAnsi="Times New Roman" w:cs="Times New Roman"/>
          <w:color w:val="FF0000"/>
          <w:sz w:val="28"/>
          <w:szCs w:val="28"/>
        </w:rPr>
      </w:pPr>
    </w:p>
    <w:p>
      <w:pPr>
        <w:pStyle w:val="3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ЭР</w:t>
      </w:r>
      <w:r>
        <w:rPr>
          <w:rFonts w:ascii="Times New Roman" w:hAnsi="Times New Roman" w:cs="Times New Roman"/>
          <w:color w:val="000000"/>
          <w:sz w:val="28"/>
          <w:szCs w:val="28"/>
          <w:vertAlign w:val="subscript"/>
        </w:rPr>
        <w:t>сэ</w:t>
      </w:r>
      <w:r>
        <w:rPr>
          <w:rFonts w:ascii="Times New Roman" w:hAnsi="Times New Roman" w:cs="Times New Roman"/>
          <w:color w:val="000000"/>
          <w:sz w:val="28"/>
          <w:szCs w:val="28"/>
        </w:rPr>
        <w:t xml:space="preserve"> – эффективность реализации структурного элемента;</w:t>
      </w:r>
    </w:p>
    <w:p>
      <w:pPr>
        <w:pStyle w:val="3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СР</w:t>
      </w:r>
      <w:r>
        <w:rPr>
          <w:rFonts w:ascii="Times New Roman" w:hAnsi="Times New Roman" w:cs="Times New Roman"/>
          <w:color w:val="000000"/>
          <w:sz w:val="28"/>
          <w:szCs w:val="28"/>
          <w:vertAlign w:val="subscript"/>
        </w:rPr>
        <w:t>сэ</w:t>
      </w:r>
      <w:r>
        <w:rPr>
          <w:rFonts w:ascii="Times New Roman" w:hAnsi="Times New Roman" w:cs="Times New Roman"/>
          <w:color w:val="000000"/>
          <w:sz w:val="28"/>
          <w:szCs w:val="28"/>
        </w:rPr>
        <w:t xml:space="preserve"> – степень реализации структурного элемента;</w:t>
      </w:r>
    </w:p>
    <w:p>
      <w:pPr>
        <w:pStyle w:val="3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Э</w:t>
      </w:r>
      <w:r>
        <w:rPr>
          <w:rFonts w:ascii="Times New Roman" w:hAnsi="Times New Roman" w:cs="Times New Roman"/>
          <w:color w:val="000000"/>
          <w:sz w:val="28"/>
          <w:szCs w:val="28"/>
          <w:vertAlign w:val="subscript"/>
        </w:rPr>
        <w:t>ис</w:t>
      </w:r>
      <w:r>
        <w:rPr>
          <w:rFonts w:ascii="Times New Roman" w:hAnsi="Times New Roman" w:cs="Times New Roman"/>
          <w:color w:val="000000"/>
          <w:sz w:val="28"/>
          <w:szCs w:val="28"/>
        </w:rPr>
        <w:t xml:space="preserve"> – эффективность использования средств районного бюджета.</w:t>
      </w:r>
    </w:p>
    <w:p>
      <w:pPr>
        <w:pStyle w:val="3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13. Эффективность реализации структурного элемента признается высокой в случае, если значение ЭР</w:t>
      </w:r>
      <w:r>
        <w:rPr>
          <w:rFonts w:ascii="Times New Roman" w:hAnsi="Times New Roman" w:cs="Times New Roman"/>
          <w:color w:val="000000"/>
          <w:sz w:val="28"/>
          <w:szCs w:val="28"/>
          <w:vertAlign w:val="subscript"/>
        </w:rPr>
        <w:t>сэ</w:t>
      </w:r>
      <w:r>
        <w:rPr>
          <w:rFonts w:ascii="Times New Roman" w:hAnsi="Times New Roman" w:cs="Times New Roman"/>
          <w:color w:val="000000"/>
          <w:sz w:val="28"/>
          <w:szCs w:val="28"/>
        </w:rPr>
        <w:t xml:space="preserve"> составляет не менее 0,90.</w:t>
      </w:r>
    </w:p>
    <w:p>
      <w:pPr>
        <w:pStyle w:val="3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Эффективность реализации структурного элемента признается средней в случае, если значение ЭР</w:t>
      </w:r>
      <w:r>
        <w:rPr>
          <w:rFonts w:ascii="Times New Roman" w:hAnsi="Times New Roman" w:cs="Times New Roman"/>
          <w:color w:val="000000"/>
          <w:sz w:val="28"/>
          <w:szCs w:val="28"/>
          <w:vertAlign w:val="subscript"/>
        </w:rPr>
        <w:t>сэ</w:t>
      </w:r>
      <w:r>
        <w:rPr>
          <w:rFonts w:ascii="Times New Roman" w:hAnsi="Times New Roman" w:cs="Times New Roman"/>
          <w:color w:val="000000"/>
          <w:sz w:val="28"/>
          <w:szCs w:val="28"/>
        </w:rPr>
        <w:t xml:space="preserve"> составляет не менее 0,80.</w:t>
      </w:r>
    </w:p>
    <w:p>
      <w:pPr>
        <w:pStyle w:val="3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Эффективность реализации структурного элемента признается удовлетворительной в случае, если значение ЭР</w:t>
      </w:r>
      <w:r>
        <w:rPr>
          <w:rFonts w:ascii="Times New Roman" w:hAnsi="Times New Roman" w:cs="Times New Roman"/>
          <w:color w:val="000000"/>
          <w:sz w:val="28"/>
          <w:szCs w:val="28"/>
          <w:vertAlign w:val="subscript"/>
        </w:rPr>
        <w:t>сэ</w:t>
      </w:r>
      <w:r>
        <w:rPr>
          <w:rFonts w:ascii="Times New Roman" w:hAnsi="Times New Roman" w:cs="Times New Roman"/>
          <w:color w:val="000000"/>
          <w:sz w:val="28"/>
          <w:szCs w:val="28"/>
        </w:rPr>
        <w:t xml:space="preserve"> составляет не менее 0,70.</w:t>
      </w:r>
    </w:p>
    <w:p>
      <w:pPr>
        <w:pStyle w:val="3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В остальных случаях эффективность реализации структурного элемента признается неудовлетворительной.</w:t>
      </w:r>
    </w:p>
    <w:p>
      <w:pPr>
        <w:pStyle w:val="30"/>
        <w:jc w:val="both"/>
        <w:rPr>
          <w:rFonts w:ascii="Times New Roman" w:hAnsi="Times New Roman" w:cs="Times New Roman"/>
          <w:color w:val="FF0000"/>
          <w:sz w:val="28"/>
          <w:szCs w:val="28"/>
        </w:rPr>
      </w:pPr>
    </w:p>
    <w:p>
      <w:pPr>
        <w:pStyle w:val="33"/>
        <w:jc w:val="center"/>
        <w:outlineLvl w:val="2"/>
        <w:rPr>
          <w:rFonts w:ascii="Times New Roman" w:hAnsi="Times New Roman" w:cs="Times New Roman"/>
          <w:color w:val="000000"/>
          <w:sz w:val="28"/>
          <w:szCs w:val="28"/>
        </w:rPr>
      </w:pPr>
      <w:r>
        <w:rPr>
          <w:rFonts w:ascii="Times New Roman" w:hAnsi="Times New Roman" w:cs="Times New Roman"/>
          <w:color w:val="000000"/>
          <w:sz w:val="28"/>
          <w:szCs w:val="28"/>
        </w:rPr>
        <w:t>VII. Оценка степени достижения цели муниципальной программы (комплексной программы)</w:t>
      </w:r>
    </w:p>
    <w:p>
      <w:pPr>
        <w:pStyle w:val="30"/>
        <w:jc w:val="both"/>
        <w:rPr>
          <w:rFonts w:ascii="Times New Roman" w:hAnsi="Times New Roman" w:cs="Times New Roman"/>
          <w:color w:val="FF0000"/>
          <w:sz w:val="28"/>
          <w:szCs w:val="28"/>
        </w:rPr>
      </w:pPr>
    </w:p>
    <w:p>
      <w:pPr>
        <w:pStyle w:val="3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14. Для оценки степени достижения цели(ей)</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муниципальной  программы (комплексной программы) определяется степень достижения плановых значений каждого показателя, характеризующего цель(и) муниципальной программы (комплексной программы).</w:t>
      </w:r>
    </w:p>
    <w:p>
      <w:pPr>
        <w:pStyle w:val="3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15. Степень достижения планового значения показателя, характеризующего</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цель(и)</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муниципальной программы (комплексной программы), рассчитывается по следующим формулам:</w:t>
      </w:r>
    </w:p>
    <w:p>
      <w:pPr>
        <w:pStyle w:val="3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для показателей, желаемой тенденцией развития которых является увеличение значений:</w:t>
      </w:r>
    </w:p>
    <w:p>
      <w:pPr>
        <w:pStyle w:val="30"/>
        <w:jc w:val="both"/>
        <w:rPr>
          <w:rFonts w:ascii="Times New Roman" w:hAnsi="Times New Roman" w:cs="Times New Roman"/>
          <w:color w:val="FF0000"/>
          <w:sz w:val="28"/>
          <w:szCs w:val="28"/>
        </w:rPr>
      </w:pPr>
    </w:p>
    <w:p>
      <w:pPr>
        <w:pStyle w:val="30"/>
        <w:jc w:val="center"/>
        <w:rPr>
          <w:rFonts w:ascii="Times New Roman" w:hAnsi="Times New Roman" w:cs="Times New Roman"/>
          <w:color w:val="000000"/>
          <w:sz w:val="28"/>
          <w:szCs w:val="28"/>
        </w:rPr>
      </w:pPr>
      <w:r>
        <w:rPr>
          <w:rFonts w:ascii="Times New Roman" w:hAnsi="Times New Roman" w:cs="Times New Roman"/>
          <w:color w:val="000000"/>
          <w:sz w:val="28"/>
          <w:szCs w:val="28"/>
        </w:rPr>
        <w:t>СД</w:t>
      </w:r>
      <w:r>
        <w:rPr>
          <w:rFonts w:ascii="Times New Roman" w:hAnsi="Times New Roman" w:cs="Times New Roman"/>
          <w:color w:val="000000"/>
          <w:sz w:val="28"/>
          <w:szCs w:val="28"/>
          <w:vertAlign w:val="subscript"/>
        </w:rPr>
        <w:t>гппз</w:t>
      </w:r>
      <w:r>
        <w:rPr>
          <w:rFonts w:ascii="Times New Roman" w:hAnsi="Times New Roman" w:cs="Times New Roman"/>
          <w:color w:val="000000"/>
          <w:sz w:val="28"/>
          <w:szCs w:val="28"/>
        </w:rPr>
        <w:t xml:space="preserve"> = ЗП</w:t>
      </w:r>
      <w:r>
        <w:rPr>
          <w:rFonts w:ascii="Times New Roman" w:hAnsi="Times New Roman" w:cs="Times New Roman"/>
          <w:color w:val="000000"/>
          <w:sz w:val="28"/>
          <w:szCs w:val="28"/>
          <w:vertAlign w:val="subscript"/>
        </w:rPr>
        <w:t>гпф</w:t>
      </w:r>
      <w:r>
        <w:rPr>
          <w:rFonts w:ascii="Times New Roman" w:hAnsi="Times New Roman" w:cs="Times New Roman"/>
          <w:color w:val="000000"/>
          <w:sz w:val="28"/>
          <w:szCs w:val="28"/>
        </w:rPr>
        <w:t xml:space="preserve"> / ЗП</w:t>
      </w:r>
      <w:r>
        <w:rPr>
          <w:rFonts w:ascii="Times New Roman" w:hAnsi="Times New Roman" w:cs="Times New Roman"/>
          <w:color w:val="000000"/>
          <w:sz w:val="28"/>
          <w:szCs w:val="28"/>
          <w:vertAlign w:val="subscript"/>
        </w:rPr>
        <w:t>гпп</w:t>
      </w:r>
      <w:r>
        <w:rPr>
          <w:rFonts w:ascii="Times New Roman" w:hAnsi="Times New Roman" w:cs="Times New Roman"/>
          <w:color w:val="000000"/>
          <w:sz w:val="28"/>
          <w:szCs w:val="28"/>
        </w:rPr>
        <w:t>;</w:t>
      </w:r>
    </w:p>
    <w:p>
      <w:pPr>
        <w:pStyle w:val="30"/>
        <w:jc w:val="both"/>
        <w:rPr>
          <w:rFonts w:ascii="Times New Roman" w:hAnsi="Times New Roman" w:cs="Times New Roman"/>
          <w:color w:val="000000"/>
          <w:sz w:val="28"/>
          <w:szCs w:val="28"/>
        </w:rPr>
      </w:pPr>
    </w:p>
    <w:p>
      <w:pPr>
        <w:pStyle w:val="3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для показателей, желаемой тенденцией развития которых является снижение значений:</w:t>
      </w:r>
    </w:p>
    <w:p>
      <w:pPr>
        <w:pStyle w:val="30"/>
        <w:jc w:val="both"/>
        <w:rPr>
          <w:rFonts w:ascii="Times New Roman" w:hAnsi="Times New Roman" w:cs="Times New Roman"/>
          <w:color w:val="000000"/>
          <w:sz w:val="28"/>
          <w:szCs w:val="28"/>
        </w:rPr>
      </w:pPr>
    </w:p>
    <w:p>
      <w:pPr>
        <w:pStyle w:val="30"/>
        <w:jc w:val="center"/>
        <w:rPr>
          <w:rFonts w:ascii="Times New Roman" w:hAnsi="Times New Roman" w:cs="Times New Roman"/>
          <w:color w:val="000000"/>
          <w:sz w:val="28"/>
          <w:szCs w:val="28"/>
        </w:rPr>
      </w:pPr>
      <w:r>
        <w:rPr>
          <w:rFonts w:ascii="Times New Roman" w:hAnsi="Times New Roman" w:cs="Times New Roman"/>
          <w:color w:val="000000"/>
          <w:sz w:val="28"/>
          <w:szCs w:val="28"/>
        </w:rPr>
        <w:t>СД</w:t>
      </w:r>
      <w:r>
        <w:rPr>
          <w:rFonts w:ascii="Times New Roman" w:hAnsi="Times New Roman" w:cs="Times New Roman"/>
          <w:color w:val="000000"/>
          <w:sz w:val="28"/>
          <w:szCs w:val="28"/>
          <w:vertAlign w:val="subscript"/>
        </w:rPr>
        <w:t>гппз</w:t>
      </w:r>
      <w:r>
        <w:rPr>
          <w:rFonts w:ascii="Times New Roman" w:hAnsi="Times New Roman" w:cs="Times New Roman"/>
          <w:color w:val="000000"/>
          <w:sz w:val="28"/>
          <w:szCs w:val="28"/>
        </w:rPr>
        <w:t xml:space="preserve"> = ЗП</w:t>
      </w:r>
      <w:r>
        <w:rPr>
          <w:rFonts w:ascii="Times New Roman" w:hAnsi="Times New Roman" w:cs="Times New Roman"/>
          <w:color w:val="000000"/>
          <w:sz w:val="28"/>
          <w:szCs w:val="28"/>
          <w:vertAlign w:val="subscript"/>
        </w:rPr>
        <w:t>гпп</w:t>
      </w:r>
      <w:r>
        <w:rPr>
          <w:rFonts w:ascii="Times New Roman" w:hAnsi="Times New Roman" w:cs="Times New Roman"/>
          <w:color w:val="000000"/>
          <w:sz w:val="28"/>
          <w:szCs w:val="28"/>
        </w:rPr>
        <w:t xml:space="preserve"> / ЗП</w:t>
      </w:r>
      <w:r>
        <w:rPr>
          <w:rFonts w:ascii="Times New Roman" w:hAnsi="Times New Roman" w:cs="Times New Roman"/>
          <w:color w:val="000000"/>
          <w:sz w:val="28"/>
          <w:szCs w:val="28"/>
          <w:vertAlign w:val="subscript"/>
        </w:rPr>
        <w:t>гпф</w:t>
      </w:r>
      <w:r>
        <w:rPr>
          <w:rFonts w:ascii="Times New Roman" w:hAnsi="Times New Roman" w:cs="Times New Roman"/>
          <w:color w:val="000000"/>
          <w:sz w:val="28"/>
          <w:szCs w:val="28"/>
        </w:rPr>
        <w:t>, где:</w:t>
      </w:r>
    </w:p>
    <w:p>
      <w:pPr>
        <w:pStyle w:val="30"/>
        <w:jc w:val="both"/>
        <w:rPr>
          <w:rFonts w:ascii="Times New Roman" w:hAnsi="Times New Roman" w:cs="Times New Roman"/>
          <w:color w:val="FF0000"/>
          <w:sz w:val="28"/>
          <w:szCs w:val="28"/>
        </w:rPr>
      </w:pPr>
    </w:p>
    <w:p>
      <w:pPr>
        <w:pStyle w:val="3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СД</w:t>
      </w:r>
      <w:r>
        <w:rPr>
          <w:rFonts w:ascii="Times New Roman" w:hAnsi="Times New Roman" w:cs="Times New Roman"/>
          <w:color w:val="000000"/>
          <w:sz w:val="28"/>
          <w:szCs w:val="28"/>
          <w:vertAlign w:val="subscript"/>
        </w:rPr>
        <w:t>гппз</w:t>
      </w:r>
      <w:r>
        <w:rPr>
          <w:rFonts w:ascii="Times New Roman" w:hAnsi="Times New Roman" w:cs="Times New Roman"/>
          <w:color w:val="000000"/>
          <w:sz w:val="28"/>
          <w:szCs w:val="28"/>
        </w:rPr>
        <w:t xml:space="preserve"> – степень достижения планового значения показателя, характеризующего цель(и)</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муниципальной программы (комплексной программы);</w:t>
      </w:r>
    </w:p>
    <w:p>
      <w:pPr>
        <w:pStyle w:val="3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ЗП</w:t>
      </w:r>
      <w:r>
        <w:rPr>
          <w:rFonts w:ascii="Times New Roman" w:hAnsi="Times New Roman" w:cs="Times New Roman"/>
          <w:color w:val="000000"/>
          <w:sz w:val="28"/>
          <w:szCs w:val="28"/>
          <w:vertAlign w:val="subscript"/>
        </w:rPr>
        <w:t>гпф</w:t>
      </w:r>
      <w:r>
        <w:rPr>
          <w:rFonts w:ascii="Times New Roman" w:hAnsi="Times New Roman" w:cs="Times New Roman"/>
          <w:color w:val="000000"/>
          <w:sz w:val="28"/>
          <w:szCs w:val="28"/>
        </w:rPr>
        <w:t xml:space="preserve"> – значение показателя, характеризующего цель(и)</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муниципальной программы (комплексной программы), фактически достигнутое на конец отчетного периода;</w:t>
      </w:r>
    </w:p>
    <w:p>
      <w:pPr>
        <w:pStyle w:val="3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ЗП</w:t>
      </w:r>
      <w:r>
        <w:rPr>
          <w:rFonts w:ascii="Times New Roman" w:hAnsi="Times New Roman" w:cs="Times New Roman"/>
          <w:color w:val="000000"/>
          <w:sz w:val="28"/>
          <w:szCs w:val="28"/>
          <w:vertAlign w:val="subscript"/>
        </w:rPr>
        <w:t>гпп</w:t>
      </w:r>
      <w:r>
        <w:rPr>
          <w:rFonts w:ascii="Times New Roman" w:hAnsi="Times New Roman" w:cs="Times New Roman"/>
          <w:color w:val="000000"/>
          <w:sz w:val="28"/>
          <w:szCs w:val="28"/>
        </w:rPr>
        <w:t xml:space="preserve"> – плановое значение показателя, характеризующего цель</w:t>
      </w:r>
      <w:r>
        <w:rPr>
          <w:rFonts w:ascii="Times New Roman" w:hAnsi="Times New Roman" w:cs="Times New Roman"/>
          <w:sz w:val="28"/>
          <w:szCs w:val="28"/>
        </w:rPr>
        <w:t xml:space="preserve">(и) </w:t>
      </w:r>
      <w:r>
        <w:rPr>
          <w:rFonts w:ascii="Times New Roman" w:hAnsi="Times New Roman" w:cs="Times New Roman"/>
          <w:color w:val="000000"/>
          <w:sz w:val="28"/>
          <w:szCs w:val="28"/>
        </w:rPr>
        <w:t>муниципальной программы (комплексной программы).</w:t>
      </w:r>
    </w:p>
    <w:p>
      <w:pPr>
        <w:pStyle w:val="3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16. Степень реализации муниципальной программы (комплексной программы) рассчитывается по следующей формуле:</w:t>
      </w:r>
    </w:p>
    <w:p>
      <w:pPr>
        <w:pStyle w:val="30"/>
        <w:jc w:val="both"/>
        <w:rPr>
          <w:rFonts w:ascii="Times New Roman" w:hAnsi="Times New Roman" w:cs="Times New Roman"/>
          <w:color w:val="FF0000"/>
          <w:sz w:val="28"/>
          <w:szCs w:val="28"/>
        </w:rPr>
      </w:pPr>
    </w:p>
    <w:p>
      <w:pPr>
        <w:pStyle w:val="30"/>
        <w:jc w:val="center"/>
        <w:rPr>
          <w:rFonts w:ascii="Times New Roman" w:hAnsi="Times New Roman" w:cs="Times New Roman"/>
          <w:color w:val="FF0000"/>
          <w:sz w:val="28"/>
          <w:szCs w:val="28"/>
        </w:rPr>
      </w:pPr>
      <w:r>
        <w:rPr>
          <w:rFonts w:ascii="Times New Roman" w:hAnsi="Times New Roman" w:cs="Times New Roman"/>
          <w:color w:val="FF0000"/>
          <w:position w:val="-25"/>
          <w:sz w:val="28"/>
          <w:szCs w:val="28"/>
        </w:rPr>
        <w:drawing>
          <wp:inline distT="0" distB="0" distL="0" distR="0">
            <wp:extent cx="1628775" cy="4476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628775" cy="447675"/>
                    </a:xfrm>
                    <a:prstGeom prst="rect">
                      <a:avLst/>
                    </a:prstGeom>
                    <a:noFill/>
                    <a:ln>
                      <a:noFill/>
                    </a:ln>
                  </pic:spPr>
                </pic:pic>
              </a:graphicData>
            </a:graphic>
          </wp:inline>
        </w:drawing>
      </w:r>
    </w:p>
    <w:p>
      <w:pPr>
        <w:pStyle w:val="30"/>
        <w:jc w:val="both"/>
        <w:rPr>
          <w:rFonts w:ascii="Times New Roman" w:hAnsi="Times New Roman" w:cs="Times New Roman"/>
          <w:color w:val="FF0000"/>
          <w:sz w:val="28"/>
          <w:szCs w:val="28"/>
        </w:rPr>
      </w:pPr>
    </w:p>
    <w:p>
      <w:pPr>
        <w:pStyle w:val="3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СР</w:t>
      </w:r>
      <w:r>
        <w:rPr>
          <w:rFonts w:ascii="Times New Roman" w:hAnsi="Times New Roman" w:cs="Times New Roman"/>
          <w:color w:val="000000"/>
          <w:sz w:val="28"/>
          <w:szCs w:val="28"/>
          <w:vertAlign w:val="subscript"/>
        </w:rPr>
        <w:t>гп</w:t>
      </w:r>
      <w:r>
        <w:rPr>
          <w:rFonts w:ascii="Times New Roman" w:hAnsi="Times New Roman" w:cs="Times New Roman"/>
          <w:color w:val="000000"/>
          <w:sz w:val="28"/>
          <w:szCs w:val="28"/>
        </w:rPr>
        <w:t xml:space="preserve"> - степень реализации муниципальной программы (комплексной программы);</w:t>
      </w:r>
    </w:p>
    <w:p>
      <w:pPr>
        <w:pStyle w:val="3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СД</w:t>
      </w:r>
      <w:r>
        <w:rPr>
          <w:rFonts w:ascii="Times New Roman" w:hAnsi="Times New Roman" w:cs="Times New Roman"/>
          <w:color w:val="000000"/>
          <w:sz w:val="28"/>
          <w:szCs w:val="28"/>
          <w:vertAlign w:val="subscript"/>
        </w:rPr>
        <w:t>гппз</w:t>
      </w:r>
      <w:r>
        <w:rPr>
          <w:rFonts w:ascii="Times New Roman" w:hAnsi="Times New Roman" w:cs="Times New Roman"/>
          <w:color w:val="000000"/>
          <w:sz w:val="28"/>
          <w:szCs w:val="28"/>
        </w:rPr>
        <w:t xml:space="preserve"> - степень достижения планового значения показателя, характеризующего цель(и) муниципальной программы (комплексной программы);</w:t>
      </w:r>
    </w:p>
    <w:p>
      <w:pPr>
        <w:pStyle w:val="3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М - число показателей, характеризующих цель(и) муниципальной программы (комплексной программы).</w:t>
      </w:r>
    </w:p>
    <w:p>
      <w:pPr>
        <w:pStyle w:val="3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При использовании данной формулы в случаях, если СД</w:t>
      </w:r>
      <w:r>
        <w:rPr>
          <w:rFonts w:ascii="Times New Roman" w:hAnsi="Times New Roman" w:cs="Times New Roman"/>
          <w:color w:val="000000"/>
          <w:sz w:val="28"/>
          <w:szCs w:val="28"/>
          <w:vertAlign w:val="subscript"/>
        </w:rPr>
        <w:t>гппз</w:t>
      </w:r>
      <w:r>
        <w:rPr>
          <w:rFonts w:ascii="Times New Roman" w:hAnsi="Times New Roman" w:cs="Times New Roman"/>
          <w:color w:val="000000"/>
          <w:sz w:val="28"/>
          <w:szCs w:val="28"/>
        </w:rPr>
        <w:t xml:space="preserve"> &gt; 1 значение СД</w:t>
      </w:r>
      <w:r>
        <w:rPr>
          <w:rFonts w:ascii="Times New Roman" w:hAnsi="Times New Roman" w:cs="Times New Roman"/>
          <w:color w:val="000000"/>
          <w:sz w:val="28"/>
          <w:szCs w:val="28"/>
          <w:vertAlign w:val="subscript"/>
        </w:rPr>
        <w:t>гппз</w:t>
      </w:r>
      <w:r>
        <w:rPr>
          <w:rFonts w:ascii="Times New Roman" w:hAnsi="Times New Roman" w:cs="Times New Roman"/>
          <w:color w:val="000000"/>
          <w:sz w:val="28"/>
          <w:szCs w:val="28"/>
        </w:rPr>
        <w:t xml:space="preserve"> принимается равным 1.</w:t>
      </w:r>
    </w:p>
    <w:p>
      <w:pPr>
        <w:pStyle w:val="30"/>
        <w:jc w:val="both"/>
        <w:rPr>
          <w:rFonts w:ascii="Times New Roman" w:hAnsi="Times New Roman" w:cs="Times New Roman"/>
          <w:color w:val="FF0000"/>
          <w:sz w:val="28"/>
          <w:szCs w:val="28"/>
        </w:rPr>
      </w:pPr>
    </w:p>
    <w:p>
      <w:pPr>
        <w:pStyle w:val="33"/>
        <w:jc w:val="center"/>
        <w:outlineLvl w:val="2"/>
        <w:rPr>
          <w:rFonts w:ascii="Times New Roman" w:hAnsi="Times New Roman" w:cs="Times New Roman"/>
          <w:color w:val="000000"/>
          <w:sz w:val="28"/>
          <w:szCs w:val="28"/>
        </w:rPr>
      </w:pPr>
      <w:r>
        <w:rPr>
          <w:rFonts w:ascii="Times New Roman" w:hAnsi="Times New Roman" w:cs="Times New Roman"/>
          <w:color w:val="000000"/>
          <w:sz w:val="28"/>
          <w:szCs w:val="28"/>
        </w:rPr>
        <w:t>VIII. Оценка эффективности реализации</w:t>
      </w:r>
    </w:p>
    <w:p>
      <w:pPr>
        <w:pStyle w:val="33"/>
        <w:jc w:val="center"/>
        <w:rPr>
          <w:rFonts w:ascii="Times New Roman" w:hAnsi="Times New Roman" w:cs="Times New Roman"/>
          <w:color w:val="000000"/>
          <w:sz w:val="28"/>
          <w:szCs w:val="28"/>
        </w:rPr>
      </w:pPr>
      <w:r>
        <w:rPr>
          <w:rFonts w:ascii="Times New Roman" w:hAnsi="Times New Roman" w:cs="Times New Roman"/>
          <w:color w:val="000000"/>
          <w:sz w:val="28"/>
          <w:szCs w:val="28"/>
        </w:rPr>
        <w:t>муниципальной программы (комплексной программы)</w:t>
      </w:r>
    </w:p>
    <w:p>
      <w:pPr>
        <w:pStyle w:val="30"/>
        <w:jc w:val="both"/>
        <w:rPr>
          <w:rFonts w:ascii="Times New Roman" w:hAnsi="Times New Roman" w:cs="Times New Roman"/>
          <w:color w:val="FF0000"/>
          <w:sz w:val="28"/>
          <w:szCs w:val="28"/>
        </w:rPr>
      </w:pPr>
    </w:p>
    <w:p>
      <w:pPr>
        <w:pStyle w:val="3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17. Эффективность реализации муниципальной программы (комплексной программы) оценивается в зависимости от значений оценки степени достижения цель(и) муниципальной программы (комплексной программы) и оценки эффективности реализации ее структурных элементов по следующей формуле:</w:t>
      </w:r>
    </w:p>
    <w:p>
      <w:pPr>
        <w:pStyle w:val="30"/>
        <w:jc w:val="both"/>
        <w:rPr>
          <w:rFonts w:ascii="Times New Roman" w:hAnsi="Times New Roman" w:cs="Times New Roman"/>
          <w:color w:val="FF0000"/>
          <w:sz w:val="28"/>
          <w:szCs w:val="28"/>
        </w:rPr>
      </w:pPr>
    </w:p>
    <w:p>
      <w:pPr>
        <w:pStyle w:val="30"/>
        <w:jc w:val="center"/>
        <w:rPr>
          <w:rFonts w:ascii="Times New Roman" w:hAnsi="Times New Roman" w:cs="Times New Roman"/>
          <w:i/>
          <w:sz w:val="28"/>
          <w:szCs w:val="28"/>
        </w:rPr>
      </w:pPr>
      <w:r>
        <w:rPr>
          <w:sz w:val="28"/>
          <w:szCs w:val="28"/>
        </w:rPr>
        <mc:AlternateContent>
          <mc:Choice Requires="wps">
            <w:drawing>
              <wp:anchor distT="45720" distB="45720" distL="114300" distR="114300" simplePos="0" relativeHeight="251662336" behindDoc="0" locked="0" layoutInCell="1" allowOverlap="1">
                <wp:simplePos x="0" y="0"/>
                <wp:positionH relativeFrom="column">
                  <wp:posOffset>4596130</wp:posOffset>
                </wp:positionH>
                <wp:positionV relativeFrom="paragraph">
                  <wp:posOffset>45085</wp:posOffset>
                </wp:positionV>
                <wp:extent cx="628015" cy="295910"/>
                <wp:effectExtent l="0" t="0" r="0" b="0"/>
                <wp:wrapNone/>
                <wp:docPr id="6" name="Поле 6"/>
                <wp:cNvGraphicFramePr/>
                <a:graphic xmlns:a="http://schemas.openxmlformats.org/drawingml/2006/main">
                  <a:graphicData uri="http://schemas.microsoft.com/office/word/2010/wordprocessingShape">
                    <wps:wsp>
                      <wps:cNvSpPr txBox="1">
                        <a:spLocks noChangeArrowheads="1"/>
                      </wps:cNvSpPr>
                      <wps:spPr bwMode="auto">
                        <a:xfrm>
                          <a:off x="0" y="0"/>
                          <a:ext cx="628015" cy="304800"/>
                        </a:xfrm>
                        <a:prstGeom prst="rect">
                          <a:avLst/>
                        </a:prstGeom>
                        <a:noFill/>
                        <a:ln w="9525">
                          <a:noFill/>
                          <a:miter lim="800000"/>
                        </a:ln>
                      </wps:spPr>
                      <wps:txbx>
                        <w:txbxContent>
                          <w:p>
                            <w:r>
                              <w:rPr>
                                <w:rFonts w:ascii="Times New Roman" w:hAnsi="Times New Roman" w:cs="Times New Roman"/>
                                <w:sz w:val="28"/>
                                <w:szCs w:val="28"/>
                              </w:rPr>
                              <w:t>,  где:</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Поле 6" o:spid="_x0000_s1026" o:spt="202" type="#_x0000_t202" style="position:absolute;left:0pt;margin-left:361.9pt;margin-top:3.55pt;height:23.3pt;width:49.45pt;z-index:251662336;mso-width-relative:page;mso-height-relative:margin;mso-height-percent:200;" filled="f" stroked="f" coordsize="21600,21600" o:gfxdata="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DKHsyrW&#10;AAAACAEAAA8AAAAAAAAAAQAgAAAAIgAAAGRycy9kb3ducmV2LnhtbFBLAQIUABQAAAAIAIdO4kDB&#10;2o4sIgIAACcEAAAOAAAAAAAAAAEAIAAAACUBAABkcnMvZTJvRG9jLnhtbFBLBQYAAAAABgAGAFkB&#10;AAC5BQAAAAA=&#10;">
                <v:fill on="f" focussize="0,0"/>
                <v:stroke on="f" miterlimit="8" joinstyle="miter"/>
                <v:imagedata o:title=""/>
                <o:lock v:ext="edit" aspectratio="f"/>
                <v:textbox style="mso-fit-shape-to-text:t;">
                  <w:txbxContent>
                    <w:p>
                      <w:r>
                        <w:rPr>
                          <w:rFonts w:ascii="Times New Roman" w:hAnsi="Times New Roman" w:cs="Times New Roman"/>
                          <w:sz w:val="28"/>
                          <w:szCs w:val="28"/>
                        </w:rPr>
                        <w:t>,  где:</w:t>
                      </w:r>
                    </w:p>
                  </w:txbxContent>
                </v:textbox>
              </v:shape>
            </w:pict>
          </mc:Fallback>
        </mc:AlternateContent>
      </w:r>
      <m:oMath>
        <m:sSub>
          <m:sSubPr>
            <m:ctrlPr>
              <w:rPr>
                <w:rFonts w:ascii="Cambria Math" w:hAnsi="Cambria Math" w:cs="Times New Roman"/>
                <w:sz w:val="28"/>
                <w:szCs w:val="28"/>
              </w:rPr>
            </m:ctrlPr>
          </m:sSubPr>
          <m:e>
            <m:r>
              <m:rPr>
                <m:sty m:val="p"/>
              </m:rPr>
              <w:rPr>
                <w:rFonts w:ascii="Cambria Math" w:hAnsi="Cambria Math" w:cs="Times New Roman"/>
                <w:sz w:val="28"/>
                <w:szCs w:val="28"/>
              </w:rPr>
              <m:t>ЭР</m:t>
            </m:r>
            <m:ctrlPr>
              <w:rPr>
                <w:rFonts w:ascii="Cambria Math" w:hAnsi="Cambria Math" w:cs="Times New Roman"/>
                <w:sz w:val="28"/>
                <w:szCs w:val="28"/>
              </w:rPr>
            </m:ctrlPr>
          </m:e>
          <m:sub>
            <m:r>
              <m:rPr/>
              <w:rPr>
                <w:rFonts w:ascii="Cambria Math" w:hAnsi="Cambria Math" w:cs="Times New Roman"/>
                <w:sz w:val="28"/>
                <w:szCs w:val="28"/>
              </w:rPr>
              <m:t>гп</m:t>
            </m:r>
            <m:ctrlPr>
              <w:rPr>
                <w:rFonts w:ascii="Cambria Math" w:hAnsi="Cambria Math" w:cs="Times New Roman"/>
                <w:sz w:val="28"/>
                <w:szCs w:val="28"/>
              </w:rPr>
            </m:ctrlPr>
          </m:sub>
        </m:sSub>
        <m:r>
          <m:rPr>
            <m:sty m:val="p"/>
          </m:rPr>
          <w:rPr>
            <w:rFonts w:ascii="Cambria Math" w:hAnsi="Cambria Math" w:cs="Times New Roman"/>
            <w:sz w:val="28"/>
            <w:szCs w:val="28"/>
          </w:rPr>
          <m:t>=0,5∗</m:t>
        </m:r>
        <m:sSub>
          <m:sSubPr>
            <m:ctrlPr>
              <w:rPr>
                <w:rFonts w:ascii="Cambria Math" w:hAnsi="Cambria Math" w:cs="Times New Roman"/>
                <w:sz w:val="28"/>
                <w:szCs w:val="28"/>
              </w:rPr>
            </m:ctrlPr>
          </m:sSubPr>
          <m:e>
            <m:r>
              <m:rPr>
                <m:sty m:val="p"/>
              </m:rPr>
              <w:rPr>
                <w:rFonts w:ascii="Cambria Math" w:hAnsi="Cambria Math" w:cs="Times New Roman"/>
                <w:sz w:val="28"/>
                <w:szCs w:val="28"/>
              </w:rPr>
              <m:t>СР</m:t>
            </m:r>
            <m:ctrlPr>
              <w:rPr>
                <w:rFonts w:ascii="Cambria Math" w:hAnsi="Cambria Math" w:cs="Times New Roman"/>
                <w:sz w:val="28"/>
                <w:szCs w:val="28"/>
              </w:rPr>
            </m:ctrlPr>
          </m:e>
          <m:sub>
            <m:r>
              <m:rPr/>
              <w:rPr>
                <w:rFonts w:ascii="Cambria Math" w:hAnsi="Cambria Math" w:cs="Times New Roman"/>
                <w:sz w:val="28"/>
                <w:szCs w:val="28"/>
              </w:rPr>
              <m:t>гп</m:t>
            </m:r>
            <m:ctrlPr>
              <w:rPr>
                <w:rFonts w:ascii="Cambria Math" w:hAnsi="Cambria Math" w:cs="Times New Roman"/>
                <w:sz w:val="28"/>
                <w:szCs w:val="28"/>
              </w:rPr>
            </m:ctrlPr>
          </m:sub>
        </m:sSub>
        <m:r>
          <m:rPr>
            <m:sty m:val="p"/>
          </m:rPr>
          <w:rPr>
            <w:rFonts w:ascii="Cambria Math" w:hAnsi="Cambria Math" w:cs="Times New Roman"/>
            <w:sz w:val="28"/>
            <w:szCs w:val="28"/>
          </w:rPr>
          <m:t>+0,5∗</m:t>
        </m:r>
        <m:nary>
          <m:naryPr>
            <m:chr m:val="∑"/>
            <m:limLoc m:val="undOvr"/>
            <m:subHide m:val="1"/>
            <m:supHide m:val="1"/>
            <m:ctrlPr>
              <w:rPr>
                <w:rFonts w:ascii="Cambria Math" w:hAnsi="Cambria Math" w:cs="Times New Roman"/>
                <w:sz w:val="28"/>
                <w:szCs w:val="28"/>
              </w:rPr>
            </m:ctrlPr>
          </m:naryPr>
          <m:sub>
            <m:ctrlPr>
              <w:rPr>
                <w:rFonts w:ascii="Cambria Math" w:hAnsi="Cambria Math" w:cs="Times New Roman"/>
                <w:sz w:val="28"/>
                <w:szCs w:val="28"/>
              </w:rPr>
            </m:ctrlPr>
          </m:sub>
          <m:sup>
            <m:ctrlPr>
              <w:rPr>
                <w:rFonts w:ascii="Cambria Math" w:hAnsi="Cambria Math" w:cs="Times New Roman"/>
                <w:sz w:val="28"/>
                <w:szCs w:val="28"/>
              </w:rPr>
            </m:ctrlPr>
          </m:sup>
          <m:e>
            <m:sSub>
              <m:sSubPr>
                <m:ctrlPr>
                  <w:rPr>
                    <w:rFonts w:ascii="Cambria Math" w:hAnsi="Cambria Math" w:cs="Times New Roman"/>
                    <w:i/>
                    <w:sz w:val="28"/>
                    <w:szCs w:val="28"/>
                  </w:rPr>
                </m:ctrlPr>
              </m:sSubPr>
              <m:e>
                <m:r>
                  <m:rPr/>
                  <w:rPr>
                    <w:rFonts w:ascii="Cambria Math" w:hAnsi="Cambria Math" w:cs="Times New Roman"/>
                    <w:sz w:val="28"/>
                    <w:szCs w:val="28"/>
                  </w:rPr>
                  <m:t>ЭР</m:t>
                </m:r>
                <m:ctrlPr>
                  <w:rPr>
                    <w:rFonts w:ascii="Cambria Math" w:hAnsi="Cambria Math" w:cs="Times New Roman"/>
                    <w:i/>
                    <w:sz w:val="28"/>
                    <w:szCs w:val="28"/>
                  </w:rPr>
                </m:ctrlPr>
              </m:e>
              <m:sub>
                <m:r>
                  <m:rPr/>
                  <w:rPr>
                    <w:rFonts w:ascii="Cambria Math" w:hAnsi="Cambria Math" w:cs="Times New Roman"/>
                    <w:sz w:val="28"/>
                    <w:szCs w:val="28"/>
                  </w:rPr>
                  <m:t>сэ</m:t>
                </m:r>
                <m:ctrlPr>
                  <w:rPr>
                    <w:rFonts w:ascii="Cambria Math" w:hAnsi="Cambria Math" w:cs="Times New Roman"/>
                    <w:i/>
                    <w:sz w:val="28"/>
                    <w:szCs w:val="28"/>
                  </w:rPr>
                </m:ctrlPr>
              </m:sub>
            </m:sSub>
            <m:ctrlPr>
              <w:rPr>
                <w:rFonts w:ascii="Cambria Math" w:hAnsi="Cambria Math" w:cs="Times New Roman"/>
                <w:sz w:val="28"/>
                <w:szCs w:val="28"/>
              </w:rPr>
            </m:ctrlPr>
          </m:e>
        </m:nary>
      </m:oMath>
    </w:p>
    <w:p>
      <w:pPr>
        <w:pStyle w:val="30"/>
        <w:jc w:val="center"/>
        <w:rPr>
          <w:rFonts w:ascii="Times New Roman" w:hAnsi="Times New Roman" w:cs="Times New Roman"/>
          <w:color w:val="FF0000"/>
          <w:sz w:val="28"/>
          <w:szCs w:val="28"/>
        </w:rPr>
      </w:pPr>
    </w:p>
    <w:p>
      <w:pPr>
        <w:pStyle w:val="30"/>
        <w:jc w:val="center"/>
        <w:rPr>
          <w:rFonts w:ascii="Times New Roman" w:hAnsi="Times New Roman" w:cs="Times New Roman"/>
          <w:color w:val="FF0000"/>
          <w:sz w:val="28"/>
          <w:szCs w:val="28"/>
        </w:rPr>
      </w:pPr>
    </w:p>
    <w:p>
      <w:pPr>
        <w:pStyle w:val="3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ЭР</w:t>
      </w:r>
      <w:r>
        <w:rPr>
          <w:rFonts w:ascii="Times New Roman" w:hAnsi="Times New Roman" w:cs="Times New Roman"/>
          <w:color w:val="000000"/>
          <w:sz w:val="28"/>
          <w:szCs w:val="28"/>
          <w:vertAlign w:val="subscript"/>
        </w:rPr>
        <w:t>гп</w:t>
      </w:r>
      <w:r>
        <w:rPr>
          <w:rFonts w:ascii="Times New Roman" w:hAnsi="Times New Roman" w:cs="Times New Roman"/>
          <w:color w:val="000000"/>
          <w:sz w:val="28"/>
          <w:szCs w:val="28"/>
        </w:rPr>
        <w:t xml:space="preserve"> – эффективность реализации муниципальной программы (комплексной программы);</w:t>
      </w:r>
    </w:p>
    <w:p>
      <w:pPr>
        <w:pStyle w:val="3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СР</w:t>
      </w:r>
      <w:r>
        <w:rPr>
          <w:rFonts w:ascii="Times New Roman" w:hAnsi="Times New Roman" w:cs="Times New Roman"/>
          <w:color w:val="000000"/>
          <w:sz w:val="28"/>
          <w:szCs w:val="28"/>
          <w:vertAlign w:val="subscript"/>
        </w:rPr>
        <w:t>гп</w:t>
      </w:r>
      <w:r>
        <w:rPr>
          <w:rFonts w:ascii="Times New Roman" w:hAnsi="Times New Roman" w:cs="Times New Roman"/>
          <w:color w:val="000000"/>
          <w:sz w:val="28"/>
          <w:szCs w:val="28"/>
        </w:rPr>
        <w:t xml:space="preserve"> – степень реализации муниципальной программы (комплексной программы);</w:t>
      </w:r>
    </w:p>
    <w:p>
      <w:pPr>
        <w:pStyle w:val="3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ЭР</w:t>
      </w:r>
      <w:r>
        <w:rPr>
          <w:rFonts w:ascii="Times New Roman" w:hAnsi="Times New Roman" w:cs="Times New Roman"/>
          <w:color w:val="000000"/>
          <w:sz w:val="28"/>
          <w:szCs w:val="28"/>
          <w:vertAlign w:val="subscript"/>
        </w:rPr>
        <w:t>сэ</w:t>
      </w:r>
      <w:r>
        <w:rPr>
          <w:rFonts w:ascii="Times New Roman" w:hAnsi="Times New Roman" w:cs="Times New Roman"/>
          <w:color w:val="000000"/>
          <w:sz w:val="28"/>
          <w:szCs w:val="28"/>
        </w:rPr>
        <w:t xml:space="preserve"> – эффективность реализации структурного элемента муниципальной программы (комплексной программы);</w:t>
      </w:r>
    </w:p>
    <w:p>
      <w:pPr>
        <w:pStyle w:val="3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18. Эффективность реализации муниципальной программы (комплексной программы) признается высокой в случае, если значение ЭР</w:t>
      </w:r>
      <w:r>
        <w:rPr>
          <w:rFonts w:ascii="Times New Roman" w:hAnsi="Times New Roman" w:cs="Times New Roman"/>
          <w:color w:val="000000"/>
          <w:sz w:val="28"/>
          <w:szCs w:val="28"/>
          <w:vertAlign w:val="subscript"/>
        </w:rPr>
        <w:t>гп</w:t>
      </w:r>
      <w:r>
        <w:rPr>
          <w:rFonts w:ascii="Times New Roman" w:hAnsi="Times New Roman" w:cs="Times New Roman"/>
          <w:color w:val="000000"/>
          <w:sz w:val="28"/>
          <w:szCs w:val="28"/>
        </w:rPr>
        <w:t xml:space="preserve"> составляет не менее 0,95.</w:t>
      </w:r>
    </w:p>
    <w:p>
      <w:pPr>
        <w:pStyle w:val="3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Эффективность реализации муниципальной программы (комплексной программы) признается средней в случае, если значение ЭР</w:t>
      </w:r>
      <w:r>
        <w:rPr>
          <w:rFonts w:ascii="Times New Roman" w:hAnsi="Times New Roman" w:cs="Times New Roman"/>
          <w:color w:val="000000"/>
          <w:sz w:val="28"/>
          <w:szCs w:val="28"/>
          <w:vertAlign w:val="subscript"/>
        </w:rPr>
        <w:t>гп</w:t>
      </w:r>
      <w:r>
        <w:rPr>
          <w:rFonts w:ascii="Times New Roman" w:hAnsi="Times New Roman" w:cs="Times New Roman"/>
          <w:color w:val="000000"/>
          <w:sz w:val="28"/>
          <w:szCs w:val="28"/>
        </w:rPr>
        <w:t xml:space="preserve"> составляет не менее 0,85.</w:t>
      </w:r>
    </w:p>
    <w:p>
      <w:pPr>
        <w:pStyle w:val="3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Эффективность реализации муниципальной программы (комплексной программы) признается удовлетворительной в случае, если значение ЭР</w:t>
      </w:r>
      <w:r>
        <w:rPr>
          <w:rFonts w:ascii="Times New Roman" w:hAnsi="Times New Roman" w:cs="Times New Roman"/>
          <w:color w:val="000000"/>
          <w:sz w:val="28"/>
          <w:szCs w:val="28"/>
          <w:vertAlign w:val="subscript"/>
        </w:rPr>
        <w:t>гп</w:t>
      </w:r>
      <w:r>
        <w:rPr>
          <w:rFonts w:ascii="Times New Roman" w:hAnsi="Times New Roman" w:cs="Times New Roman"/>
          <w:color w:val="000000"/>
          <w:sz w:val="28"/>
          <w:szCs w:val="28"/>
        </w:rPr>
        <w:t xml:space="preserve"> составляет не менее 0,75.</w:t>
      </w:r>
    </w:p>
    <w:p>
      <w:pPr>
        <w:pStyle w:val="3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В остальных случаях эффективность реализации муниципальной программы (комплексной программы) признается неудовлетворительной.</w:t>
      </w:r>
    </w:p>
    <w:p>
      <w:pPr>
        <w:widowControl/>
        <w:autoSpaceDE/>
        <w:autoSpaceDN/>
        <w:adjustRightInd/>
        <w:rPr>
          <w:rFonts w:ascii="Times New Roman" w:hAnsi="Times New Roman" w:cs="Times New Roman"/>
          <w:color w:val="FF0000"/>
          <w:sz w:val="24"/>
          <w:szCs w:val="24"/>
        </w:rPr>
        <w:sectPr>
          <w:pgSz w:w="11905" w:h="16838"/>
          <w:pgMar w:top="1134" w:right="850" w:bottom="1134" w:left="1701" w:header="0" w:footer="0" w:gutter="0"/>
          <w:cols w:space="720" w:num="1"/>
        </w:sectPr>
      </w:pPr>
    </w:p>
    <w:p>
      <w:pPr>
        <w:pStyle w:val="30"/>
        <w:jc w:val="right"/>
        <w:outlineLvl w:val="1"/>
        <w:rPr>
          <w:rFonts w:ascii="Times New Roman" w:hAnsi="Times New Roman" w:cs="Times New Roman"/>
          <w:sz w:val="28"/>
          <w:szCs w:val="28"/>
        </w:rPr>
      </w:pPr>
      <w:r>
        <w:rPr>
          <w:rFonts w:ascii="Times New Roman" w:hAnsi="Times New Roman" w:cs="Times New Roman"/>
          <w:sz w:val="28"/>
          <w:szCs w:val="28"/>
        </w:rPr>
        <w:t>Приложение 11</w:t>
      </w:r>
    </w:p>
    <w:p>
      <w:pPr>
        <w:jc w:val="right"/>
        <w:rPr>
          <w:rFonts w:ascii="Times New Roman" w:hAnsi="Times New Roman" w:cs="Times New Roman"/>
          <w:sz w:val="28"/>
          <w:szCs w:val="28"/>
        </w:rPr>
      </w:pPr>
      <w:bookmarkStart w:id="9" w:name="P2275"/>
      <w:bookmarkEnd w:id="9"/>
      <w:r>
        <w:rPr>
          <w:rFonts w:ascii="Times New Roman" w:hAnsi="Times New Roman" w:cs="Times New Roman"/>
          <w:sz w:val="28"/>
          <w:szCs w:val="28"/>
        </w:rPr>
        <w:t xml:space="preserve">к порядку разработки, реализации </w:t>
      </w:r>
    </w:p>
    <w:p>
      <w:pPr>
        <w:jc w:val="right"/>
        <w:rPr>
          <w:rFonts w:ascii="Times New Roman" w:hAnsi="Times New Roman" w:cs="Times New Roman"/>
          <w:sz w:val="28"/>
          <w:szCs w:val="28"/>
        </w:rPr>
      </w:pPr>
      <w:r>
        <w:rPr>
          <w:rFonts w:ascii="Times New Roman" w:hAnsi="Times New Roman" w:cs="Times New Roman"/>
          <w:sz w:val="28"/>
          <w:szCs w:val="28"/>
        </w:rPr>
        <w:t>и оценки эффективности</w:t>
      </w:r>
    </w:p>
    <w:p>
      <w:pPr>
        <w:jc w:val="right"/>
        <w:rPr>
          <w:rFonts w:ascii="Times New Roman" w:hAnsi="Times New Roman" w:cs="Times New Roman"/>
          <w:sz w:val="28"/>
          <w:szCs w:val="28"/>
        </w:rPr>
      </w:pPr>
      <w:r>
        <w:rPr>
          <w:rFonts w:ascii="Times New Roman" w:hAnsi="Times New Roman" w:cs="Times New Roman"/>
          <w:sz w:val="28"/>
          <w:szCs w:val="28"/>
        </w:rPr>
        <w:t>муниципальных программ</w:t>
      </w:r>
    </w:p>
    <w:p>
      <w:pPr>
        <w:jc w:val="right"/>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pPr>
        <w:jc w:val="right"/>
        <w:rPr>
          <w:rFonts w:ascii="Times New Roman" w:hAnsi="Times New Roman" w:cs="Times New Roman"/>
          <w:sz w:val="28"/>
          <w:szCs w:val="28"/>
        </w:rPr>
      </w:pPr>
      <w:r>
        <w:rPr>
          <w:rFonts w:ascii="Times New Roman" w:hAnsi="Times New Roman" w:cs="Times New Roman"/>
          <w:sz w:val="28"/>
          <w:szCs w:val="28"/>
          <w:lang w:val="ru-RU"/>
        </w:rPr>
        <w:t>Бродецкий</w:t>
      </w:r>
      <w:r>
        <w:rPr>
          <w:rFonts w:ascii="Times New Roman" w:hAnsi="Times New Roman" w:cs="Times New Roman"/>
          <w:sz w:val="28"/>
          <w:szCs w:val="28"/>
        </w:rPr>
        <w:t xml:space="preserve">  сельсовет</w:t>
      </w:r>
    </w:p>
    <w:p>
      <w:pPr>
        <w:jc w:val="right"/>
        <w:rPr>
          <w:rFonts w:ascii="Times New Roman" w:hAnsi="Times New Roman" w:cs="Times New Roman"/>
          <w:sz w:val="28"/>
          <w:szCs w:val="28"/>
        </w:rPr>
      </w:pPr>
      <w:r>
        <w:rPr>
          <w:rFonts w:ascii="Times New Roman" w:hAnsi="Times New Roman" w:cs="Times New Roman"/>
          <w:sz w:val="28"/>
          <w:szCs w:val="28"/>
        </w:rPr>
        <w:t xml:space="preserve">Оренбургского района </w:t>
      </w:r>
    </w:p>
    <w:p>
      <w:pPr>
        <w:pStyle w:val="33"/>
        <w:jc w:val="right"/>
        <w:rPr>
          <w:rFonts w:ascii="Times New Roman" w:hAnsi="Times New Roman" w:cs="Times New Roman"/>
          <w:b w:val="0"/>
          <w:color w:val="000000"/>
          <w:sz w:val="28"/>
          <w:szCs w:val="28"/>
        </w:rPr>
      </w:pPr>
      <w:r>
        <w:rPr>
          <w:rFonts w:ascii="Times New Roman" w:hAnsi="Times New Roman" w:cs="Times New Roman"/>
          <w:b w:val="0"/>
          <w:sz w:val="28"/>
          <w:szCs w:val="28"/>
        </w:rPr>
        <w:t>Оренбургской области</w:t>
      </w:r>
      <w:r>
        <w:rPr>
          <w:rFonts w:ascii="Times New Roman" w:hAnsi="Times New Roman" w:cs="Times New Roman"/>
          <w:b w:val="0"/>
          <w:color w:val="000000"/>
          <w:sz w:val="28"/>
          <w:szCs w:val="28"/>
        </w:rPr>
        <w:t xml:space="preserve"> </w:t>
      </w:r>
    </w:p>
    <w:p>
      <w:pPr>
        <w:pStyle w:val="33"/>
        <w:jc w:val="center"/>
        <w:rPr>
          <w:rFonts w:ascii="Times New Roman" w:hAnsi="Times New Roman" w:cs="Times New Roman"/>
          <w:color w:val="000000"/>
          <w:sz w:val="28"/>
          <w:szCs w:val="28"/>
        </w:rPr>
      </w:pPr>
      <w:r>
        <w:rPr>
          <w:rFonts w:ascii="Times New Roman" w:hAnsi="Times New Roman" w:cs="Times New Roman"/>
          <w:color w:val="000000"/>
          <w:sz w:val="28"/>
          <w:szCs w:val="28"/>
        </w:rPr>
        <w:t>Методика</w:t>
      </w:r>
    </w:p>
    <w:p>
      <w:pPr>
        <w:pStyle w:val="33"/>
        <w:jc w:val="center"/>
        <w:rPr>
          <w:rFonts w:ascii="Times New Roman" w:hAnsi="Times New Roman" w:cs="Times New Roman"/>
          <w:color w:val="000000"/>
          <w:sz w:val="28"/>
          <w:szCs w:val="28"/>
        </w:rPr>
      </w:pPr>
      <w:r>
        <w:rPr>
          <w:rFonts w:ascii="Times New Roman" w:hAnsi="Times New Roman" w:cs="Times New Roman"/>
          <w:color w:val="000000"/>
          <w:sz w:val="28"/>
          <w:szCs w:val="28"/>
        </w:rPr>
        <w:t>оценки эффективности реализации структурных элементов</w:t>
      </w:r>
    </w:p>
    <w:p>
      <w:pPr>
        <w:pStyle w:val="33"/>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муниципальных программ (комплексных программ) </w:t>
      </w:r>
    </w:p>
    <w:p>
      <w:pPr>
        <w:pStyle w:val="33"/>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МО </w:t>
      </w:r>
      <w:r>
        <w:rPr>
          <w:rFonts w:ascii="Times New Roman" w:hAnsi="Times New Roman" w:cs="Times New Roman"/>
          <w:sz w:val="28"/>
          <w:szCs w:val="28"/>
          <w:lang w:val="ru-RU"/>
        </w:rPr>
        <w:t>Бродецкий</w:t>
      </w:r>
      <w:r>
        <w:rPr>
          <w:rFonts w:ascii="Times New Roman" w:hAnsi="Times New Roman" w:cs="Times New Roman"/>
          <w:color w:val="000000"/>
          <w:sz w:val="28"/>
          <w:szCs w:val="28"/>
        </w:rPr>
        <w:t xml:space="preserve"> сельсовет, осуществляемых проектным способом</w:t>
      </w:r>
    </w:p>
    <w:p>
      <w:pPr>
        <w:pStyle w:val="30"/>
        <w:rPr>
          <w:rFonts w:ascii="Times New Roman" w:hAnsi="Times New Roman" w:cs="Times New Roman"/>
          <w:color w:val="FF0000"/>
          <w:sz w:val="28"/>
          <w:szCs w:val="28"/>
        </w:rPr>
      </w:pPr>
    </w:p>
    <w:p>
      <w:pPr>
        <w:pStyle w:val="3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Оценка эффективности реализации структурных элементов муниципальной программы (комплексной программы) МО  </w:t>
      </w:r>
      <w:r>
        <w:rPr>
          <w:rFonts w:ascii="Times New Roman" w:hAnsi="Times New Roman" w:cs="Times New Roman"/>
          <w:sz w:val="28"/>
          <w:szCs w:val="28"/>
          <w:lang w:val="ru-RU"/>
        </w:rPr>
        <w:t>Бродецкий</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 сельсовет  (далее – муниципальная программа (комплексная программа)), осуществляемых проектным способом (далее – проектные мероприятия), производится по соответствующему приоритетному проекту, муниципальному проекту, региональному проекту ежегодно по итогам отчетного финансового года.</w:t>
      </w:r>
    </w:p>
    <w:p>
      <w:pPr>
        <w:pStyle w:val="3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2. При проведении оценки эффективности проектных мероприятий учитывается редакция муниципальной программы (комплексной программы), действующая в отчетном году.</w:t>
      </w:r>
    </w:p>
    <w:p>
      <w:pPr>
        <w:pStyle w:val="30"/>
        <w:ind w:firstLine="540"/>
        <w:jc w:val="both"/>
        <w:rPr>
          <w:rFonts w:ascii="Times New Roman" w:hAnsi="Times New Roman" w:cs="Times New Roman"/>
          <w:color w:val="FF0000"/>
          <w:sz w:val="28"/>
          <w:szCs w:val="28"/>
        </w:rPr>
      </w:pPr>
      <w:r>
        <w:rPr>
          <w:rFonts w:ascii="Times New Roman" w:hAnsi="Times New Roman" w:cs="Times New Roman"/>
          <w:color w:val="000000"/>
          <w:sz w:val="28"/>
          <w:szCs w:val="28"/>
        </w:rPr>
        <w:t>3. Эффективность реализации проектных мероприятий рассчитывается по следующей формуле:</w:t>
      </w:r>
    </w:p>
    <w:p>
      <w:pPr>
        <w:pStyle w:val="30"/>
        <w:jc w:val="center"/>
        <w:rPr>
          <w:rFonts w:ascii="Times New Roman" w:hAnsi="Times New Roman" w:cs="Times New Roman"/>
          <w:color w:val="FF0000"/>
          <w:sz w:val="28"/>
          <w:szCs w:val="28"/>
        </w:rPr>
      </w:pPr>
    </w:p>
    <w:p>
      <w:pPr>
        <w:pStyle w:val="30"/>
        <w:jc w:val="center"/>
        <w:rPr>
          <w:rFonts w:ascii="Times New Roman" w:hAnsi="Times New Roman" w:cs="Times New Roman"/>
          <w:i/>
          <w:sz w:val="28"/>
          <w:szCs w:val="28"/>
        </w:rPr>
      </w:pPr>
      <w:r>
        <w:rPr>
          <w:sz w:val="28"/>
          <w:szCs w:val="28"/>
        </w:rPr>
        <mc:AlternateContent>
          <mc:Choice Requires="wps">
            <w:drawing>
              <wp:anchor distT="45720" distB="45720" distL="114300" distR="114300" simplePos="0" relativeHeight="251661312" behindDoc="0" locked="0" layoutInCell="1" allowOverlap="1">
                <wp:simplePos x="0" y="0"/>
                <wp:positionH relativeFrom="column">
                  <wp:posOffset>4120515</wp:posOffset>
                </wp:positionH>
                <wp:positionV relativeFrom="paragraph">
                  <wp:posOffset>162560</wp:posOffset>
                </wp:positionV>
                <wp:extent cx="628015" cy="295910"/>
                <wp:effectExtent l="0" t="0" r="0" b="0"/>
                <wp:wrapNone/>
                <wp:docPr id="11" name="Поле 11"/>
                <wp:cNvGraphicFramePr/>
                <a:graphic xmlns:a="http://schemas.openxmlformats.org/drawingml/2006/main">
                  <a:graphicData uri="http://schemas.microsoft.com/office/word/2010/wordprocessingShape">
                    <wps:wsp>
                      <wps:cNvSpPr txBox="1">
                        <a:spLocks noChangeArrowheads="1"/>
                      </wps:cNvSpPr>
                      <wps:spPr bwMode="auto">
                        <a:xfrm>
                          <a:off x="0" y="0"/>
                          <a:ext cx="628015" cy="304800"/>
                        </a:xfrm>
                        <a:prstGeom prst="rect">
                          <a:avLst/>
                        </a:prstGeom>
                        <a:noFill/>
                        <a:ln w="9525">
                          <a:noFill/>
                          <a:miter lim="800000"/>
                        </a:ln>
                      </wps:spPr>
                      <wps:txbx>
                        <w:txbxContent>
                          <w:p>
                            <w:r>
                              <w:rPr>
                                <w:rFonts w:ascii="Times New Roman" w:hAnsi="Times New Roman" w:cs="Times New Roman"/>
                                <w:sz w:val="28"/>
                                <w:szCs w:val="28"/>
                              </w:rPr>
                              <w:t>, где:</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Поле 11" o:spid="_x0000_s1026" o:spt="202" type="#_x0000_t202" style="position:absolute;left:0pt;margin-left:324.45pt;margin-top:12.8pt;height:23.3pt;width:49.45pt;z-index:251661312;mso-width-relative:page;mso-height-relative:margin;mso-height-percent:200;" filled="f" stroked="f" coordsize="21600,21600" o:gfxdata="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Hqf&#10;syTYAAAACQEAAA8AAAAAAAAAAQAgAAAAIgAAAGRycy9kb3ducmV2LnhtbFBLAQIUABQAAAAIAIdO&#10;4kBmKUaWIwIAACkEAAAOAAAAAAAAAAEAIAAAACcBAABkcnMvZTJvRG9jLnhtbFBLBQYAAAAABgAG&#10;AFkBAAC8BQAAAAA=&#10;">
                <v:fill on="f" focussize="0,0"/>
                <v:stroke on="f" miterlimit="8" joinstyle="miter"/>
                <v:imagedata o:title=""/>
                <o:lock v:ext="edit" aspectratio="f"/>
                <v:textbox style="mso-fit-shape-to-text:t;">
                  <w:txbxContent>
                    <w:p>
                      <w:r>
                        <w:rPr>
                          <w:rFonts w:ascii="Times New Roman" w:hAnsi="Times New Roman" w:cs="Times New Roman"/>
                          <w:sz w:val="28"/>
                          <w:szCs w:val="28"/>
                        </w:rPr>
                        <w:t>, где:</w:t>
                      </w:r>
                    </w:p>
                  </w:txbxContent>
                </v:textbox>
              </v:shape>
            </w:pict>
          </mc:Fallback>
        </mc:AlternateContent>
      </w:r>
      <m:oMath>
        <m:r>
          <m:rPr>
            <m:sty m:val="p"/>
          </m:rPr>
          <w:rPr>
            <w:rFonts w:ascii="Cambria Math" w:hAnsi="Cambria Math" w:cs="Times New Roman"/>
            <w:sz w:val="28"/>
            <w:szCs w:val="28"/>
          </w:rPr>
          <m:t>ЭРп=</m:t>
        </m:r>
        <m:nary>
          <m:naryPr>
            <m:chr m:val="∑"/>
            <m:limLoc m:val="undOvr"/>
            <m:ctrlPr>
              <w:rPr>
                <w:rFonts w:ascii="Cambria Math" w:hAnsi="Cambria Math" w:cs="Times New Roman"/>
                <w:sz w:val="28"/>
                <w:szCs w:val="28"/>
              </w:rPr>
            </m:ctrlPr>
          </m:naryPr>
          <m:sub>
            <m:r>
              <m:rPr/>
              <w:rPr>
                <w:rFonts w:ascii="Cambria Math" w:hAnsi="Cambria Math" w:cs="Times New Roman"/>
                <w:sz w:val="28"/>
                <w:szCs w:val="28"/>
              </w:rPr>
              <m:t>1</m:t>
            </m:r>
            <m:ctrlPr>
              <w:rPr>
                <w:rFonts w:ascii="Cambria Math" w:hAnsi="Cambria Math" w:cs="Times New Roman"/>
                <w:sz w:val="28"/>
                <w:szCs w:val="28"/>
              </w:rPr>
            </m:ctrlPr>
          </m:sub>
          <m:sup>
            <m:r>
              <m:rPr/>
              <w:rPr>
                <w:rFonts w:ascii="Cambria Math" w:hAnsi="Cambria Math" w:cs="Times New Roman"/>
                <w:sz w:val="28"/>
                <w:szCs w:val="28"/>
              </w:rPr>
              <m:t>К</m:t>
            </m:r>
            <m:ctrlPr>
              <w:rPr>
                <w:rFonts w:ascii="Cambria Math" w:hAnsi="Cambria Math" w:cs="Times New Roman"/>
                <w:sz w:val="28"/>
                <w:szCs w:val="28"/>
              </w:rPr>
            </m:ctrlPr>
          </m:sup>
          <m:e>
            <m:sSub>
              <m:sSubPr>
                <m:ctrlPr>
                  <w:rPr>
                    <w:rFonts w:ascii="Cambria Math" w:hAnsi="Cambria Math" w:cs="Times New Roman"/>
                    <w:i/>
                    <w:sz w:val="28"/>
                    <w:szCs w:val="28"/>
                  </w:rPr>
                </m:ctrlPr>
              </m:sSubPr>
              <m:e>
                <m:r>
                  <m:rPr/>
                  <w:rPr>
                    <w:rFonts w:ascii="Cambria Math" w:hAnsi="Cambria Math" w:cs="Times New Roman"/>
                    <w:sz w:val="28"/>
                    <w:szCs w:val="28"/>
                  </w:rPr>
                  <m:t>ЭРп</m:t>
                </m:r>
                <m:ctrlPr>
                  <w:rPr>
                    <w:rFonts w:ascii="Cambria Math" w:hAnsi="Cambria Math" w:cs="Times New Roman"/>
                    <w:i/>
                    <w:sz w:val="28"/>
                    <w:szCs w:val="28"/>
                  </w:rPr>
                </m:ctrlPr>
              </m:e>
              <m:sub>
                <m:r>
                  <m:rPr/>
                  <w:rPr>
                    <w:rFonts w:ascii="Cambria Math" w:hAnsi="Cambria Math" w:cs="Times New Roman"/>
                    <w:sz w:val="28"/>
                    <w:szCs w:val="28"/>
                    <w:lang w:val="en-US"/>
                  </w:rPr>
                  <m:t>j</m:t>
                </m:r>
                <m:ctrlPr>
                  <w:rPr>
                    <w:rFonts w:ascii="Cambria Math" w:hAnsi="Cambria Math" w:cs="Times New Roman"/>
                    <w:i/>
                    <w:sz w:val="28"/>
                    <w:szCs w:val="28"/>
                  </w:rPr>
                </m:ctrlPr>
              </m:sub>
            </m:sSub>
            <m:ctrlPr>
              <w:rPr>
                <w:rFonts w:ascii="Cambria Math" w:hAnsi="Cambria Math" w:cs="Times New Roman"/>
                <w:sz w:val="28"/>
                <w:szCs w:val="28"/>
              </w:rPr>
            </m:ctrlPr>
          </m:e>
        </m:nary>
        <m:r>
          <m:rPr/>
          <w:rPr>
            <w:rFonts w:ascii="Cambria Math" w:hAnsi="Cambria Math" w:cs="Times New Roman"/>
            <w:sz w:val="28"/>
            <w:szCs w:val="28"/>
          </w:rPr>
          <m:t>/К</m:t>
        </m:r>
      </m:oMath>
    </w:p>
    <w:p>
      <w:pPr>
        <w:pStyle w:val="30"/>
        <w:jc w:val="center"/>
        <w:rPr>
          <w:rFonts w:ascii="Times New Roman" w:hAnsi="Times New Roman" w:cs="Times New Roman"/>
          <w:color w:val="FF0000"/>
          <w:sz w:val="28"/>
          <w:szCs w:val="28"/>
        </w:rPr>
      </w:pPr>
    </w:p>
    <w:p>
      <w:pPr>
        <w:pStyle w:val="30"/>
        <w:jc w:val="both"/>
        <w:rPr>
          <w:rFonts w:ascii="Times New Roman" w:hAnsi="Times New Roman" w:cs="Times New Roman"/>
          <w:color w:val="FF0000"/>
          <w:sz w:val="28"/>
          <w:szCs w:val="28"/>
        </w:rPr>
      </w:pPr>
    </w:p>
    <w:p>
      <w:pPr>
        <w:pStyle w:val="3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ЭРп</w:t>
      </w:r>
      <w:r>
        <w:rPr>
          <w:rFonts w:ascii="Times New Roman" w:hAnsi="Times New Roman" w:cs="Times New Roman"/>
          <w:color w:val="000000"/>
          <w:sz w:val="28"/>
          <w:szCs w:val="28"/>
          <w:vertAlign w:val="subscript"/>
        </w:rPr>
        <w:t>j</w:t>
      </w:r>
      <w:r>
        <w:rPr>
          <w:rFonts w:ascii="Times New Roman" w:hAnsi="Times New Roman" w:cs="Times New Roman"/>
          <w:color w:val="000000"/>
          <w:sz w:val="28"/>
          <w:szCs w:val="28"/>
        </w:rPr>
        <w:t xml:space="preserve"> – эффективность реализации j-го приоритетного проекта, муниципального проекта, регионального проекта;</w:t>
      </w:r>
    </w:p>
    <w:p>
      <w:pPr>
        <w:pStyle w:val="3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К – количество проектов в муниципальной программе (комплексной программе).</w:t>
      </w:r>
    </w:p>
    <w:p>
      <w:pPr>
        <w:pStyle w:val="3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Эффективность реализации j-го приоритетного проекта, муниципального проекта, регионального проекта рассчитывается по следующей формуле:</w:t>
      </w:r>
    </w:p>
    <w:p>
      <w:pPr>
        <w:pStyle w:val="30"/>
        <w:jc w:val="both"/>
        <w:rPr>
          <w:rFonts w:ascii="Times New Roman" w:hAnsi="Times New Roman" w:cs="Times New Roman"/>
          <w:color w:val="FF0000"/>
          <w:sz w:val="28"/>
          <w:szCs w:val="28"/>
        </w:rPr>
      </w:pPr>
    </w:p>
    <w:p>
      <w:pPr>
        <w:pStyle w:val="30"/>
        <w:jc w:val="center"/>
        <w:rPr>
          <w:rFonts w:ascii="Times New Roman" w:hAnsi="Times New Roman" w:cs="Times New Roman"/>
          <w:sz w:val="28"/>
          <w:szCs w:val="28"/>
        </w:rPr>
      </w:pPr>
      <w:r>
        <w:rPr>
          <w:sz w:val="28"/>
          <w:szCs w:val="28"/>
        </w:rPr>
        <mc:AlternateContent>
          <mc:Choice Requires="wps">
            <w:drawing>
              <wp:anchor distT="45720" distB="45720" distL="114300" distR="114300" simplePos="0" relativeHeight="251660288" behindDoc="0" locked="0" layoutInCell="1" allowOverlap="1">
                <wp:simplePos x="0" y="0"/>
                <wp:positionH relativeFrom="column">
                  <wp:posOffset>4516120</wp:posOffset>
                </wp:positionH>
                <wp:positionV relativeFrom="paragraph">
                  <wp:posOffset>67310</wp:posOffset>
                </wp:positionV>
                <wp:extent cx="628015" cy="295910"/>
                <wp:effectExtent l="0" t="0" r="0" b="0"/>
                <wp:wrapNone/>
                <wp:docPr id="5" name="Поле 5"/>
                <wp:cNvGraphicFramePr/>
                <a:graphic xmlns:a="http://schemas.openxmlformats.org/drawingml/2006/main">
                  <a:graphicData uri="http://schemas.microsoft.com/office/word/2010/wordprocessingShape">
                    <wps:wsp>
                      <wps:cNvSpPr txBox="1">
                        <a:spLocks noChangeArrowheads="1"/>
                      </wps:cNvSpPr>
                      <wps:spPr bwMode="auto">
                        <a:xfrm>
                          <a:off x="0" y="0"/>
                          <a:ext cx="628015" cy="304800"/>
                        </a:xfrm>
                        <a:prstGeom prst="rect">
                          <a:avLst/>
                        </a:prstGeom>
                        <a:noFill/>
                        <a:ln w="9525">
                          <a:noFill/>
                          <a:miter lim="800000"/>
                        </a:ln>
                      </wps:spPr>
                      <wps:txbx>
                        <w:txbxContent>
                          <w:p>
                            <w:r>
                              <w:rPr>
                                <w:rFonts w:ascii="Times New Roman" w:hAnsi="Times New Roman" w:cs="Times New Roman"/>
                                <w:sz w:val="28"/>
                                <w:szCs w:val="28"/>
                              </w:rPr>
                              <w:t>, где:</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Поле 5" o:spid="_x0000_s1026" o:spt="202" type="#_x0000_t202" style="position:absolute;left:0pt;margin-left:355.6pt;margin-top:5.3pt;height:23.3pt;width:49.45pt;z-index:251660288;mso-width-relative:page;mso-height-relative:margin;mso-height-percent:200;" filled="f" stroked="f" coordsize="21600,21600" o:gfxdata="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bDFTINYA&#10;AAAJAQAADwAAAAAAAAABACAAAAAiAAAAZHJzL2Rvd25yZXYueG1sUEsBAhQAFAAAAAgAh07iQL8m&#10;rx8hAgAAJwQAAA4AAAAAAAAAAQAgAAAAJQEAAGRycy9lMm9Eb2MueG1sUEsFBgAAAAAGAAYAWQEA&#10;ALgFAAAAAA==&#10;">
                <v:fill on="f" focussize="0,0"/>
                <v:stroke on="f" miterlimit="8" joinstyle="miter"/>
                <v:imagedata o:title=""/>
                <o:lock v:ext="edit" aspectratio="f"/>
                <v:textbox style="mso-fit-shape-to-text:t;">
                  <w:txbxContent>
                    <w:p>
                      <w:r>
                        <w:rPr>
                          <w:rFonts w:ascii="Times New Roman" w:hAnsi="Times New Roman" w:cs="Times New Roman"/>
                          <w:sz w:val="28"/>
                          <w:szCs w:val="28"/>
                        </w:rPr>
                        <w:t>, где:</w:t>
                      </w:r>
                    </w:p>
                  </w:txbxContent>
                </v:textbox>
              </v:shape>
            </w:pict>
          </mc:Fallback>
        </mc:AlternateContent>
      </w:r>
      <m:oMath>
        <m:sSub>
          <m:sSubPr>
            <m:ctrlPr>
              <w:rPr>
                <w:rFonts w:ascii="Cambria Math" w:hAnsi="Cambria Math" w:cs="Times New Roman"/>
                <w:sz w:val="28"/>
                <w:szCs w:val="28"/>
              </w:rPr>
            </m:ctrlPr>
          </m:sSubPr>
          <m:e>
            <m:r>
              <m:rPr>
                <m:sty m:val="p"/>
              </m:rPr>
              <w:rPr>
                <w:rFonts w:ascii="Cambria Math" w:hAnsi="Cambria Math" w:cs="Times New Roman"/>
                <w:sz w:val="28"/>
                <w:szCs w:val="28"/>
              </w:rPr>
              <m:t>ЭРп</m:t>
            </m:r>
            <m:ctrlPr>
              <w:rPr>
                <w:rFonts w:ascii="Cambria Math" w:hAnsi="Cambria Math" w:cs="Times New Roman"/>
                <w:sz w:val="28"/>
                <w:szCs w:val="28"/>
              </w:rPr>
            </m:ctrlPr>
          </m:e>
          <m:sub>
            <m:r>
              <m:rPr>
                <m:sty m:val="p"/>
              </m:rPr>
              <w:rPr>
                <w:rFonts w:ascii="Cambria Math" w:hAnsi="Cambria Math" w:cs="Times New Roman"/>
                <w:sz w:val="28"/>
                <w:szCs w:val="28"/>
                <w:lang w:val="en-US"/>
              </w:rPr>
              <m:t>j</m:t>
            </m:r>
            <m:ctrlPr>
              <w:rPr>
                <w:rFonts w:ascii="Cambria Math" w:hAnsi="Cambria Math" w:cs="Times New Roman"/>
                <w:sz w:val="28"/>
                <w:szCs w:val="28"/>
              </w:rPr>
            </m:ctrlPr>
          </m:sub>
        </m:sSub>
        <m:r>
          <m:rPr>
            <m:sty m:val="p"/>
          </m:rPr>
          <w:rPr>
            <w:rFonts w:ascii="Cambria Math" w:hAnsi="Cambria Math" w:cs="Times New Roman"/>
            <w:sz w:val="28"/>
            <w:szCs w:val="28"/>
          </w:rPr>
          <m:t>=</m:t>
        </m:r>
        <m:d>
          <m:dPr>
            <m:ctrlPr>
              <w:rPr>
                <w:rFonts w:ascii="Cambria Math" w:hAnsi="Cambria Math" w:cs="Times New Roman"/>
                <w:sz w:val="28"/>
                <w:szCs w:val="28"/>
              </w:rPr>
            </m:ctrlPr>
          </m:dPr>
          <m:e>
            <m:nary>
              <m:naryPr>
                <m:chr m:val="∑"/>
                <m:limLoc m:val="undOvr"/>
                <m:subHide m:val="1"/>
                <m:supHide m:val="1"/>
                <m:ctrlPr>
                  <w:rPr>
                    <w:rFonts w:ascii="Cambria Math" w:hAnsi="Cambria Math" w:cs="Times New Roman"/>
                    <w:i/>
                    <w:sz w:val="28"/>
                    <w:szCs w:val="28"/>
                  </w:rPr>
                </m:ctrlPr>
              </m:naryPr>
              <m:sub>
                <m:ctrlPr>
                  <w:rPr>
                    <w:rFonts w:ascii="Cambria Math" w:hAnsi="Cambria Math" w:cs="Times New Roman"/>
                    <w:i/>
                    <w:sz w:val="28"/>
                    <w:szCs w:val="28"/>
                  </w:rPr>
                </m:ctrlPr>
              </m:sub>
              <m:sup>
                <m:ctrlPr>
                  <w:rPr>
                    <w:rFonts w:ascii="Cambria Math" w:hAnsi="Cambria Math" w:cs="Times New Roman"/>
                    <w:i/>
                    <w:sz w:val="28"/>
                    <w:szCs w:val="28"/>
                  </w:rPr>
                </m:ctrlPr>
              </m:sup>
              <m:e>
                <m:sSub>
                  <m:sSubPr>
                    <m:ctrlPr>
                      <w:rPr>
                        <w:rFonts w:ascii="Cambria Math" w:hAnsi="Cambria Math" w:cs="Times New Roman"/>
                        <w:i/>
                        <w:sz w:val="28"/>
                        <w:szCs w:val="28"/>
                      </w:rPr>
                    </m:ctrlPr>
                  </m:sSubPr>
                  <m:e>
                    <m:r>
                      <m:rPr/>
                      <w:rPr>
                        <w:rFonts w:ascii="Cambria Math" w:hAnsi="Cambria Math" w:cs="Times New Roman"/>
                        <w:sz w:val="28"/>
                        <w:szCs w:val="28"/>
                      </w:rPr>
                      <m:t>П</m:t>
                    </m:r>
                    <m:ctrlPr>
                      <w:rPr>
                        <w:rFonts w:ascii="Cambria Math" w:hAnsi="Cambria Math" w:cs="Times New Roman"/>
                        <w:i/>
                        <w:sz w:val="28"/>
                        <w:szCs w:val="28"/>
                      </w:rPr>
                    </m:ctrlPr>
                  </m:e>
                  <m:sub>
                    <m:r>
                      <m:rPr/>
                      <w:rPr>
                        <w:rFonts w:ascii="Cambria Math" w:hAnsi="Cambria Math" w:cs="Times New Roman"/>
                        <w:sz w:val="28"/>
                        <w:szCs w:val="28"/>
                        <w:lang w:val="en-US"/>
                      </w:rPr>
                      <m:t>i</m:t>
                    </m:r>
                    <m:ctrlPr>
                      <w:rPr>
                        <w:rFonts w:ascii="Cambria Math" w:hAnsi="Cambria Math" w:cs="Times New Roman"/>
                        <w:i/>
                        <w:sz w:val="28"/>
                        <w:szCs w:val="28"/>
                      </w:rPr>
                    </m:ctrlPr>
                  </m:sub>
                </m:sSub>
                <m:ctrlPr>
                  <w:rPr>
                    <w:rFonts w:ascii="Cambria Math" w:hAnsi="Cambria Math" w:cs="Times New Roman"/>
                    <w:i/>
                    <w:sz w:val="28"/>
                    <w:szCs w:val="28"/>
                  </w:rPr>
                </m:ctrlPr>
              </m:e>
            </m:nary>
            <m:r>
              <m:rPr>
                <m:sty m:val="p"/>
              </m:rPr>
              <w:rPr>
                <w:rFonts w:ascii="Cambria Math" w:hAnsi="Cambria Math" w:cs="Times New Roman"/>
                <w:sz w:val="28"/>
                <w:szCs w:val="28"/>
              </w:rPr>
              <m:t>+</m:t>
            </m:r>
            <m:nary>
              <m:naryPr>
                <m:chr m:val="∑"/>
                <m:limLoc m:val="undOvr"/>
                <m:subHide m:val="1"/>
                <m:supHide m:val="1"/>
                <m:ctrlPr>
                  <w:rPr>
                    <w:rFonts w:ascii="Cambria Math" w:hAnsi="Cambria Math" w:cs="Times New Roman"/>
                    <w:sz w:val="28"/>
                    <w:szCs w:val="28"/>
                  </w:rPr>
                </m:ctrlPr>
              </m:naryPr>
              <m:sub>
                <m:ctrlPr>
                  <w:rPr>
                    <w:rFonts w:ascii="Cambria Math" w:hAnsi="Cambria Math" w:cs="Times New Roman"/>
                    <w:sz w:val="28"/>
                    <w:szCs w:val="28"/>
                  </w:rPr>
                </m:ctrlPr>
              </m:sub>
              <m:sup>
                <m:ctrlPr>
                  <w:rPr>
                    <w:rFonts w:ascii="Cambria Math" w:hAnsi="Cambria Math" w:cs="Times New Roman"/>
                    <w:sz w:val="28"/>
                    <w:szCs w:val="28"/>
                  </w:rPr>
                </m:ctrlPr>
              </m:sup>
              <m:e>
                <m:sSub>
                  <m:sSubPr>
                    <m:ctrlPr>
                      <w:rPr>
                        <w:rFonts w:ascii="Cambria Math" w:hAnsi="Cambria Math" w:cs="Times New Roman"/>
                        <w:i/>
                        <w:sz w:val="28"/>
                        <w:szCs w:val="28"/>
                      </w:rPr>
                    </m:ctrlPr>
                  </m:sSubPr>
                  <m:e>
                    <m:r>
                      <m:rPr/>
                      <w:rPr>
                        <w:rFonts w:ascii="Cambria Math" w:hAnsi="Cambria Math" w:cs="Times New Roman"/>
                        <w:sz w:val="28"/>
                        <w:szCs w:val="28"/>
                      </w:rPr>
                      <m:t>Р</m:t>
                    </m:r>
                    <m:ctrlPr>
                      <w:rPr>
                        <w:rFonts w:ascii="Cambria Math" w:hAnsi="Cambria Math" w:cs="Times New Roman"/>
                        <w:i/>
                        <w:sz w:val="28"/>
                        <w:szCs w:val="28"/>
                      </w:rPr>
                    </m:ctrlPr>
                  </m:e>
                  <m:sub>
                    <m:r>
                      <m:rPr/>
                      <w:rPr>
                        <w:rFonts w:ascii="Cambria Math" w:hAnsi="Cambria Math" w:cs="Times New Roman"/>
                        <w:sz w:val="28"/>
                        <w:szCs w:val="28"/>
                        <w:lang w:val="en-US"/>
                      </w:rPr>
                      <m:t>i</m:t>
                    </m:r>
                    <m:ctrlPr>
                      <w:rPr>
                        <w:rFonts w:ascii="Cambria Math" w:hAnsi="Cambria Math" w:cs="Times New Roman"/>
                        <w:i/>
                        <w:sz w:val="28"/>
                        <w:szCs w:val="28"/>
                      </w:rPr>
                    </m:ctrlPr>
                  </m:sub>
                </m:sSub>
                <m:ctrlPr>
                  <w:rPr>
                    <w:rFonts w:ascii="Cambria Math" w:hAnsi="Cambria Math" w:cs="Times New Roman"/>
                    <w:sz w:val="28"/>
                    <w:szCs w:val="28"/>
                  </w:rPr>
                </m:ctrlPr>
              </m:e>
            </m:nary>
            <m:ctrlPr>
              <w:rPr>
                <w:rFonts w:ascii="Cambria Math" w:hAnsi="Cambria Math" w:cs="Times New Roman"/>
                <w:sz w:val="28"/>
                <w:szCs w:val="28"/>
              </w:rPr>
            </m:ctrlPr>
          </m:e>
        </m:d>
        <m:r>
          <m:rPr>
            <m:sty m:val="p"/>
          </m:rPr>
          <w:rPr>
            <w:rFonts w:ascii="Cambria Math" w:hAnsi="Cambria Math" w:cs="Times New Roman"/>
            <w:sz w:val="28"/>
            <w:szCs w:val="28"/>
            <w:lang w:val="en-US"/>
          </w:rPr>
          <m:t>/N</m:t>
        </m:r>
      </m:oMath>
    </w:p>
    <w:p>
      <w:pPr>
        <w:pStyle w:val="30"/>
        <w:jc w:val="both"/>
        <w:rPr>
          <w:rFonts w:ascii="Times New Roman" w:hAnsi="Times New Roman" w:cs="Times New Roman"/>
          <w:color w:val="FF0000"/>
          <w:sz w:val="28"/>
          <w:szCs w:val="28"/>
        </w:rPr>
      </w:pPr>
    </w:p>
    <w:p>
      <w:pPr>
        <w:pStyle w:val="3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П</w:t>
      </w:r>
      <w:r>
        <w:rPr>
          <w:rFonts w:ascii="Times New Roman" w:hAnsi="Times New Roman" w:cs="Times New Roman"/>
          <w:color w:val="000000"/>
          <w:sz w:val="28"/>
          <w:szCs w:val="28"/>
          <w:vertAlign w:val="subscript"/>
        </w:rPr>
        <w:t>i</w:t>
      </w:r>
      <w:r>
        <w:rPr>
          <w:rFonts w:ascii="Times New Roman" w:hAnsi="Times New Roman" w:cs="Times New Roman"/>
          <w:color w:val="000000"/>
          <w:sz w:val="28"/>
          <w:szCs w:val="28"/>
        </w:rPr>
        <w:t xml:space="preserve"> – значение коэффициента достижения i-го показателя</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характеризующего результаты реализации приоритетного проекта, муниципального проекта, регионального проекта;</w:t>
      </w:r>
    </w:p>
    <w:p>
      <w:pPr>
        <w:pStyle w:val="3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Р</w:t>
      </w:r>
      <w:r>
        <w:rPr>
          <w:rFonts w:ascii="Times New Roman" w:hAnsi="Times New Roman" w:cs="Times New Roman"/>
          <w:color w:val="000000"/>
          <w:sz w:val="28"/>
          <w:szCs w:val="28"/>
          <w:vertAlign w:val="subscript"/>
        </w:rPr>
        <w:t>i</w:t>
      </w:r>
      <w:r>
        <w:rPr>
          <w:rFonts w:ascii="Times New Roman" w:hAnsi="Times New Roman" w:cs="Times New Roman"/>
          <w:color w:val="000000"/>
          <w:sz w:val="28"/>
          <w:szCs w:val="28"/>
        </w:rPr>
        <w:t xml:space="preserve"> – значение коэффициента достижения i-го результата</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характеризующего результаты реализации приоритетного проекта, муниципального проекта, регионального проекта;</w:t>
      </w:r>
    </w:p>
    <w:p>
      <w:pPr>
        <w:pStyle w:val="3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N – количество показателей и результатов, характеризующих реализации приоритетного проекта, муниципального проекта, регионального проекта.</w:t>
      </w:r>
    </w:p>
    <w:p>
      <w:pPr>
        <w:pStyle w:val="30"/>
        <w:ind w:firstLine="540"/>
        <w:jc w:val="both"/>
        <w:rPr>
          <w:rFonts w:ascii="Times New Roman" w:hAnsi="Times New Roman" w:cs="Times New Roman"/>
          <w:color w:val="000000"/>
          <w:sz w:val="28"/>
          <w:szCs w:val="28"/>
        </w:rPr>
      </w:pPr>
      <w:r>
        <w:rPr>
          <w:sz w:val="28"/>
          <w:szCs w:val="28"/>
        </w:rPr>
        <mc:AlternateContent>
          <mc:Choice Requires="wps">
            <w:drawing>
              <wp:anchor distT="45720" distB="45720" distL="114300" distR="114300" simplePos="0" relativeHeight="251659264" behindDoc="0" locked="0" layoutInCell="1" allowOverlap="1">
                <wp:simplePos x="0" y="0"/>
                <wp:positionH relativeFrom="column">
                  <wp:posOffset>3656330</wp:posOffset>
                </wp:positionH>
                <wp:positionV relativeFrom="paragraph">
                  <wp:posOffset>907415</wp:posOffset>
                </wp:positionV>
                <wp:extent cx="628015" cy="295910"/>
                <wp:effectExtent l="0" t="0" r="0" b="0"/>
                <wp:wrapNone/>
                <wp:docPr id="4" name="Поле 4"/>
                <wp:cNvGraphicFramePr/>
                <a:graphic xmlns:a="http://schemas.openxmlformats.org/drawingml/2006/main">
                  <a:graphicData uri="http://schemas.microsoft.com/office/word/2010/wordprocessingShape">
                    <wps:wsp>
                      <wps:cNvSpPr txBox="1">
                        <a:spLocks noChangeArrowheads="1"/>
                      </wps:cNvSpPr>
                      <wps:spPr bwMode="auto">
                        <a:xfrm>
                          <a:off x="0" y="0"/>
                          <a:ext cx="628015" cy="304800"/>
                        </a:xfrm>
                        <a:prstGeom prst="rect">
                          <a:avLst/>
                        </a:prstGeom>
                        <a:noFill/>
                        <a:ln w="9525">
                          <a:noFill/>
                          <a:miter lim="800000"/>
                        </a:ln>
                      </wps:spPr>
                      <wps:txbx>
                        <w:txbxContent>
                          <w:p>
                            <w:r>
                              <w:rPr>
                                <w:rFonts w:ascii="Times New Roman" w:hAnsi="Times New Roman" w:cs="Times New Roman"/>
                                <w:sz w:val="28"/>
                                <w:szCs w:val="28"/>
                              </w:rPr>
                              <w:t>, где:</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Поле 4" o:spid="_x0000_s1026" o:spt="202" type="#_x0000_t202" style="position:absolute;left:0pt;margin-left:287.9pt;margin-top:71.45pt;height:23.3pt;width:49.45pt;z-index:251659264;mso-width-relative:page;mso-height-relative:margin;mso-height-percent:200;" filled="f" stroked="f" coordsize="21600,21600" o:gfxdata="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WsMo&#10;AdkAAAALAQAADwAAAAAAAAABACAAAAAiAAAAZHJzL2Rvd25yZXYueG1sUEsBAhQAFAAAAAgAh07i&#10;QJVysA4hAgAAJwQAAA4AAAAAAAAAAQAgAAAAKAEAAGRycy9lMm9Eb2MueG1sUEsFBgAAAAAGAAYA&#10;WQEAALsFAAAAAA==&#10;">
                <v:fill on="f" focussize="0,0"/>
                <v:stroke on="f" miterlimit="8" joinstyle="miter"/>
                <v:imagedata o:title=""/>
                <o:lock v:ext="edit" aspectratio="f"/>
                <v:textbox style="mso-fit-shape-to-text:t;">
                  <w:txbxContent>
                    <w:p>
                      <w:r>
                        <w:rPr>
                          <w:rFonts w:ascii="Times New Roman" w:hAnsi="Times New Roman" w:cs="Times New Roman"/>
                          <w:sz w:val="28"/>
                          <w:szCs w:val="28"/>
                        </w:rPr>
                        <w:t>, где:</w:t>
                      </w:r>
                    </w:p>
                  </w:txbxContent>
                </v:textbox>
              </v:shape>
            </w:pict>
          </mc:Fallback>
        </mc:AlternateContent>
      </w:r>
      <w:r>
        <w:rPr>
          <w:rFonts w:ascii="Times New Roman" w:hAnsi="Times New Roman" w:cs="Times New Roman"/>
          <w:color w:val="000000"/>
          <w:sz w:val="28"/>
          <w:szCs w:val="28"/>
        </w:rPr>
        <w:t>В случае отсутствия в проекте установленных показателей или результатов эффективность реализации j-го приоритетного проекта, муниципального проекта, регионального проекта рассчитывается по следующей формуле:</w:t>
      </w:r>
    </w:p>
    <w:p>
      <w:pPr>
        <w:pStyle w:val="30"/>
        <w:jc w:val="center"/>
        <w:rPr>
          <w:rFonts w:ascii="Times New Roman" w:hAnsi="Times New Roman" w:cs="Times New Roman"/>
          <w:sz w:val="28"/>
          <w:szCs w:val="28"/>
        </w:rPr>
      </w:pPr>
      <m:oMathPara>
        <m:oMath>
          <m:sSub>
            <m:sSubPr>
              <m:ctrlPr>
                <w:rPr>
                  <w:rFonts w:ascii="Cambria Math" w:hAnsi="Cambria Math" w:cs="Times New Roman"/>
                  <w:sz w:val="28"/>
                  <w:szCs w:val="28"/>
                </w:rPr>
              </m:ctrlPr>
            </m:sSubPr>
            <m:e>
              <m:r>
                <m:rPr>
                  <m:sty m:val="p"/>
                </m:rPr>
                <w:rPr>
                  <w:rFonts w:ascii="Cambria Math" w:hAnsi="Cambria Math" w:cs="Times New Roman"/>
                  <w:sz w:val="28"/>
                  <w:szCs w:val="28"/>
                </w:rPr>
                <m:t>ЭРп</m:t>
              </m:r>
              <m:ctrlPr>
                <w:rPr>
                  <w:rFonts w:ascii="Cambria Math" w:hAnsi="Cambria Math" w:cs="Times New Roman"/>
                  <w:sz w:val="28"/>
                  <w:szCs w:val="28"/>
                </w:rPr>
              </m:ctrlPr>
            </m:e>
            <m:sub>
              <m:r>
                <m:rPr>
                  <m:sty m:val="p"/>
                </m:rPr>
                <w:rPr>
                  <w:rFonts w:ascii="Cambria Math" w:hAnsi="Cambria Math" w:cs="Times New Roman"/>
                  <w:sz w:val="28"/>
                  <w:szCs w:val="28"/>
                  <w:lang w:val="en-US"/>
                </w:rPr>
                <m:t>j</m:t>
              </m:r>
              <m:ctrlPr>
                <w:rPr>
                  <w:rFonts w:ascii="Cambria Math" w:hAnsi="Cambria Math" w:cs="Times New Roman"/>
                  <w:sz w:val="28"/>
                  <w:szCs w:val="28"/>
                </w:rPr>
              </m:ctrlPr>
            </m:sub>
          </m:sSub>
          <m:r>
            <m:rPr>
              <m:sty m:val="p"/>
            </m:rPr>
            <w:rPr>
              <w:rFonts w:ascii="Cambria Math" w:hAnsi="Cambria Math" w:cs="Times New Roman"/>
              <w:sz w:val="28"/>
              <w:szCs w:val="28"/>
            </w:rPr>
            <m:t>=</m:t>
          </m:r>
          <m:nary>
            <m:naryPr>
              <m:chr m:val="∑"/>
              <m:limLoc m:val="undOvr"/>
              <m:ctrlPr>
                <w:rPr>
                  <w:rFonts w:ascii="Cambria Math" w:hAnsi="Cambria Math" w:cs="Times New Roman"/>
                  <w:sz w:val="28"/>
                  <w:szCs w:val="28"/>
                </w:rPr>
              </m:ctrlPr>
            </m:naryPr>
            <m:sub>
              <m:r>
                <m:rPr/>
                <w:rPr>
                  <w:rFonts w:ascii="Cambria Math" w:hAnsi="Cambria Math" w:cs="Times New Roman"/>
                  <w:sz w:val="28"/>
                  <w:szCs w:val="28"/>
                </w:rPr>
                <m:t>1</m:t>
              </m:r>
              <m:ctrlPr>
                <w:rPr>
                  <w:rFonts w:ascii="Cambria Math" w:hAnsi="Cambria Math" w:cs="Times New Roman"/>
                  <w:sz w:val="28"/>
                  <w:szCs w:val="28"/>
                </w:rPr>
              </m:ctrlPr>
            </m:sub>
            <m:sup>
              <m:r>
                <m:rPr/>
                <w:rPr>
                  <w:rFonts w:ascii="Cambria Math" w:hAnsi="Cambria Math" w:cs="Times New Roman"/>
                  <w:sz w:val="28"/>
                  <w:szCs w:val="28"/>
                  <w:lang w:val="en-US"/>
                </w:rPr>
                <m:t>N</m:t>
              </m:r>
              <m:ctrlPr>
                <w:rPr>
                  <w:rFonts w:ascii="Cambria Math" w:hAnsi="Cambria Math" w:cs="Times New Roman"/>
                  <w:sz w:val="28"/>
                  <w:szCs w:val="28"/>
                </w:rPr>
              </m:ctrlPr>
            </m:sup>
            <m:e>
              <m:sSub>
                <m:sSubPr>
                  <m:ctrlPr>
                    <w:rPr>
                      <w:rFonts w:ascii="Cambria Math" w:hAnsi="Cambria Math" w:cs="Times New Roman"/>
                      <w:i/>
                      <w:sz w:val="28"/>
                      <w:szCs w:val="28"/>
                    </w:rPr>
                  </m:ctrlPr>
                </m:sSubPr>
                <m:e>
                  <m:r>
                    <m:rPr/>
                    <w:rPr>
                      <w:rFonts w:ascii="Cambria Math" w:hAnsi="Cambria Math" w:cs="Times New Roman"/>
                      <w:sz w:val="28"/>
                      <w:szCs w:val="28"/>
                    </w:rPr>
                    <m:t>П</m:t>
                  </m:r>
                  <m:ctrlPr>
                    <w:rPr>
                      <w:rFonts w:ascii="Cambria Math" w:hAnsi="Cambria Math" w:cs="Times New Roman"/>
                      <w:i/>
                      <w:sz w:val="28"/>
                      <w:szCs w:val="28"/>
                    </w:rPr>
                  </m:ctrlPr>
                </m:e>
                <m:sub>
                  <m:r>
                    <m:rPr/>
                    <w:rPr>
                      <w:rFonts w:ascii="Cambria Math" w:hAnsi="Cambria Math" w:cs="Times New Roman"/>
                      <w:sz w:val="28"/>
                      <w:szCs w:val="28"/>
                      <w:lang w:val="en-US"/>
                    </w:rPr>
                    <m:t>i</m:t>
                  </m:r>
                  <m:ctrlPr>
                    <w:rPr>
                      <w:rFonts w:ascii="Cambria Math" w:hAnsi="Cambria Math" w:cs="Times New Roman"/>
                      <w:i/>
                      <w:sz w:val="28"/>
                      <w:szCs w:val="28"/>
                    </w:rPr>
                  </m:ctrlPr>
                </m:sub>
              </m:sSub>
              <m:ctrlPr>
                <w:rPr>
                  <w:rFonts w:ascii="Cambria Math" w:hAnsi="Cambria Math" w:cs="Times New Roman"/>
                  <w:sz w:val="28"/>
                  <w:szCs w:val="28"/>
                </w:rPr>
              </m:ctrlPr>
            </m:e>
          </m:nary>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m:rPr/>
                    <w:rPr>
                      <w:rFonts w:ascii="Cambria Math" w:hAnsi="Cambria Math" w:cs="Times New Roman"/>
                      <w:sz w:val="28"/>
                      <w:szCs w:val="28"/>
                    </w:rPr>
                    <m:t>Р</m:t>
                  </m:r>
                  <m:ctrlPr>
                    <w:rPr>
                      <w:rFonts w:ascii="Cambria Math" w:hAnsi="Cambria Math" w:cs="Times New Roman"/>
                      <w:i/>
                      <w:sz w:val="28"/>
                      <w:szCs w:val="28"/>
                    </w:rPr>
                  </m:ctrlPr>
                </m:e>
                <m:sub>
                  <m:r>
                    <m:rPr/>
                    <w:rPr>
                      <w:rFonts w:ascii="Cambria Math" w:hAnsi="Cambria Math" w:cs="Times New Roman"/>
                      <w:sz w:val="28"/>
                      <w:szCs w:val="28"/>
                    </w:rPr>
                    <m:t>i</m:t>
                  </m:r>
                  <m:ctrlPr>
                    <w:rPr>
                      <w:rFonts w:ascii="Cambria Math" w:hAnsi="Cambria Math" w:cs="Times New Roman"/>
                      <w:i/>
                      <w:sz w:val="28"/>
                      <w:szCs w:val="28"/>
                    </w:rPr>
                  </m:ctrlPr>
                </m:sub>
              </m:sSub>
              <m:ctrlPr>
                <w:rPr>
                  <w:rFonts w:ascii="Cambria Math" w:hAnsi="Cambria Math" w:cs="Times New Roman"/>
                  <w:i/>
                  <w:sz w:val="28"/>
                  <w:szCs w:val="28"/>
                </w:rPr>
              </m:ctrlPr>
            </m:e>
          </m:d>
          <m:r>
            <m:rPr>
              <m:sty m:val="p"/>
            </m:rPr>
            <w:rPr>
              <w:rFonts w:ascii="Cambria Math" w:hAnsi="Cambria Math" w:cs="Times New Roman"/>
              <w:sz w:val="28"/>
              <w:szCs w:val="28"/>
            </w:rPr>
            <m:t>/N</m:t>
          </m:r>
        </m:oMath>
      </m:oMathPara>
    </w:p>
    <w:p>
      <w:pPr>
        <w:pStyle w:val="3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При использовании данной формулы в случае, если П</w:t>
      </w:r>
      <w:r>
        <w:rPr>
          <w:rFonts w:ascii="Times New Roman" w:hAnsi="Times New Roman" w:cs="Times New Roman"/>
          <w:color w:val="000000"/>
          <w:sz w:val="28"/>
          <w:szCs w:val="28"/>
          <w:vertAlign w:val="subscript"/>
        </w:rPr>
        <w:t xml:space="preserve">i </w:t>
      </w:r>
      <w:r>
        <w:rPr>
          <w:rFonts w:ascii="Times New Roman" w:hAnsi="Times New Roman" w:cs="Times New Roman"/>
          <w:color w:val="000000"/>
          <w:sz w:val="28"/>
          <w:szCs w:val="28"/>
        </w:rPr>
        <w:t>(Р</w:t>
      </w:r>
      <w:r>
        <w:rPr>
          <w:rFonts w:ascii="Times New Roman" w:hAnsi="Times New Roman" w:cs="Times New Roman"/>
          <w:color w:val="000000"/>
          <w:sz w:val="28"/>
          <w:szCs w:val="28"/>
          <w:vertAlign w:val="subscript"/>
        </w:rPr>
        <w:t>i</w:t>
      </w:r>
      <w:r>
        <w:rPr>
          <w:rFonts w:ascii="Times New Roman" w:hAnsi="Times New Roman" w:cs="Times New Roman"/>
          <w:color w:val="000000"/>
          <w:sz w:val="28"/>
          <w:szCs w:val="28"/>
        </w:rPr>
        <w:t>) &gt; 1, значение П</w:t>
      </w:r>
      <w:r>
        <w:rPr>
          <w:rFonts w:ascii="Times New Roman" w:hAnsi="Times New Roman" w:cs="Times New Roman"/>
          <w:color w:val="000000"/>
          <w:sz w:val="28"/>
          <w:szCs w:val="28"/>
          <w:vertAlign w:val="subscript"/>
        </w:rPr>
        <w:t>i</w:t>
      </w:r>
      <w:r>
        <w:rPr>
          <w:rFonts w:ascii="Times New Roman" w:hAnsi="Times New Roman" w:cs="Times New Roman"/>
          <w:color w:val="000000"/>
          <w:sz w:val="28"/>
          <w:szCs w:val="28"/>
        </w:rPr>
        <w:t xml:space="preserve"> (Р</w:t>
      </w:r>
      <w:r>
        <w:rPr>
          <w:rFonts w:ascii="Times New Roman" w:hAnsi="Times New Roman" w:cs="Times New Roman"/>
          <w:color w:val="000000"/>
          <w:sz w:val="28"/>
          <w:szCs w:val="28"/>
          <w:vertAlign w:val="subscript"/>
        </w:rPr>
        <w:t>i</w:t>
      </w:r>
      <w:r>
        <w:rPr>
          <w:rFonts w:ascii="Times New Roman" w:hAnsi="Times New Roman" w:cs="Times New Roman"/>
          <w:color w:val="000000"/>
          <w:sz w:val="28"/>
          <w:szCs w:val="28"/>
        </w:rPr>
        <w:t>) принимается равным 1.</w:t>
      </w:r>
    </w:p>
    <w:p>
      <w:pPr>
        <w:pStyle w:val="3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4. Коэффициент достижения значения показателя (результата), характеризующего результаты реализации приоритетного проекта, муниципального проекта, регионального проекта, рассчитывается по следующей формуле:</w:t>
      </w:r>
    </w:p>
    <w:p>
      <w:pPr>
        <w:pStyle w:val="3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для показателей (результатов), желаемой тенденцией развития которых является увеличение значений:</w:t>
      </w:r>
    </w:p>
    <w:p>
      <w:pPr>
        <w:pStyle w:val="30"/>
        <w:jc w:val="both"/>
        <w:rPr>
          <w:rFonts w:ascii="Times New Roman" w:hAnsi="Times New Roman" w:cs="Times New Roman"/>
          <w:color w:val="FF0000"/>
          <w:sz w:val="28"/>
          <w:szCs w:val="28"/>
        </w:rPr>
      </w:pPr>
    </w:p>
    <w:p>
      <w:pPr>
        <w:pStyle w:val="30"/>
        <w:jc w:val="center"/>
        <w:rPr>
          <w:rFonts w:ascii="Times New Roman" w:hAnsi="Times New Roman" w:cs="Times New Roman"/>
          <w:color w:val="000000"/>
          <w:sz w:val="28"/>
          <w:szCs w:val="28"/>
        </w:rPr>
      </w:pPr>
      <w:r>
        <w:rPr>
          <w:rFonts w:ascii="Times New Roman" w:hAnsi="Times New Roman" w:cs="Times New Roman"/>
          <w:color w:val="000000"/>
          <w:sz w:val="28"/>
          <w:szCs w:val="28"/>
        </w:rPr>
        <w:t>П</w:t>
      </w:r>
      <w:r>
        <w:rPr>
          <w:rFonts w:ascii="Times New Roman" w:hAnsi="Times New Roman" w:cs="Times New Roman"/>
          <w:color w:val="000000"/>
          <w:sz w:val="28"/>
          <w:szCs w:val="28"/>
          <w:vertAlign w:val="subscript"/>
        </w:rPr>
        <w:t xml:space="preserve">i </w:t>
      </w:r>
      <w:r>
        <w:rPr>
          <w:rFonts w:ascii="Times New Roman" w:hAnsi="Times New Roman" w:cs="Times New Roman"/>
          <w:color w:val="000000"/>
          <w:sz w:val="28"/>
          <w:szCs w:val="28"/>
        </w:rPr>
        <w:t>(Р</w:t>
      </w:r>
      <w:r>
        <w:rPr>
          <w:rFonts w:ascii="Times New Roman" w:hAnsi="Times New Roman" w:cs="Times New Roman"/>
          <w:color w:val="000000"/>
          <w:sz w:val="28"/>
          <w:szCs w:val="28"/>
          <w:vertAlign w:val="subscript"/>
        </w:rPr>
        <w:t>i</w:t>
      </w:r>
      <w:r>
        <w:rPr>
          <w:rFonts w:ascii="Times New Roman" w:hAnsi="Times New Roman" w:cs="Times New Roman"/>
          <w:color w:val="000000"/>
          <w:sz w:val="28"/>
          <w:szCs w:val="28"/>
        </w:rPr>
        <w:t>) = З</w:t>
      </w:r>
      <w:r>
        <w:rPr>
          <w:rFonts w:ascii="Times New Roman" w:hAnsi="Times New Roman" w:cs="Times New Roman"/>
          <w:color w:val="000000"/>
          <w:sz w:val="28"/>
          <w:szCs w:val="28"/>
          <w:vertAlign w:val="subscript"/>
        </w:rPr>
        <w:t>ф</w:t>
      </w:r>
      <w:r>
        <w:rPr>
          <w:rFonts w:ascii="Times New Roman" w:hAnsi="Times New Roman" w:cs="Times New Roman"/>
          <w:color w:val="000000"/>
          <w:sz w:val="28"/>
          <w:szCs w:val="28"/>
        </w:rPr>
        <w:t xml:space="preserve"> / З</w:t>
      </w:r>
      <w:r>
        <w:rPr>
          <w:rFonts w:ascii="Times New Roman" w:hAnsi="Times New Roman" w:cs="Times New Roman"/>
          <w:color w:val="000000"/>
          <w:sz w:val="28"/>
          <w:szCs w:val="28"/>
          <w:vertAlign w:val="subscript"/>
        </w:rPr>
        <w:t>п</w:t>
      </w:r>
      <w:r>
        <w:rPr>
          <w:rFonts w:ascii="Times New Roman" w:hAnsi="Times New Roman" w:cs="Times New Roman"/>
          <w:color w:val="000000"/>
          <w:sz w:val="28"/>
          <w:szCs w:val="28"/>
        </w:rPr>
        <w:t>;</w:t>
      </w:r>
    </w:p>
    <w:p>
      <w:pPr>
        <w:pStyle w:val="30"/>
        <w:jc w:val="both"/>
        <w:rPr>
          <w:rFonts w:ascii="Times New Roman" w:hAnsi="Times New Roman" w:cs="Times New Roman"/>
          <w:color w:val="FF0000"/>
          <w:sz w:val="28"/>
          <w:szCs w:val="28"/>
        </w:rPr>
      </w:pPr>
    </w:p>
    <w:p>
      <w:pPr>
        <w:pStyle w:val="3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для показателей (результатов), желаемой тенденцией развития которых является снижение значений:</w:t>
      </w:r>
    </w:p>
    <w:p>
      <w:pPr>
        <w:pStyle w:val="30"/>
        <w:jc w:val="both"/>
        <w:rPr>
          <w:rFonts w:ascii="Times New Roman" w:hAnsi="Times New Roman" w:cs="Times New Roman"/>
          <w:color w:val="000000"/>
          <w:sz w:val="28"/>
          <w:szCs w:val="28"/>
        </w:rPr>
      </w:pPr>
    </w:p>
    <w:p>
      <w:pPr>
        <w:pStyle w:val="30"/>
        <w:jc w:val="center"/>
        <w:rPr>
          <w:rFonts w:ascii="Times New Roman" w:hAnsi="Times New Roman" w:cs="Times New Roman"/>
          <w:color w:val="000000"/>
          <w:sz w:val="28"/>
          <w:szCs w:val="28"/>
        </w:rPr>
      </w:pPr>
      <w:r>
        <w:rPr>
          <w:rFonts w:ascii="Times New Roman" w:hAnsi="Times New Roman" w:cs="Times New Roman"/>
          <w:color w:val="000000"/>
          <w:sz w:val="28"/>
          <w:szCs w:val="28"/>
        </w:rPr>
        <w:t>П</w:t>
      </w:r>
      <w:r>
        <w:rPr>
          <w:rFonts w:ascii="Times New Roman" w:hAnsi="Times New Roman" w:cs="Times New Roman"/>
          <w:color w:val="000000"/>
          <w:sz w:val="28"/>
          <w:szCs w:val="28"/>
          <w:vertAlign w:val="subscript"/>
        </w:rPr>
        <w:t xml:space="preserve">i </w:t>
      </w:r>
      <w:r>
        <w:rPr>
          <w:rFonts w:ascii="Times New Roman" w:hAnsi="Times New Roman" w:cs="Times New Roman"/>
          <w:color w:val="000000"/>
          <w:sz w:val="28"/>
          <w:szCs w:val="28"/>
        </w:rPr>
        <w:t>(Р</w:t>
      </w:r>
      <w:r>
        <w:rPr>
          <w:rFonts w:ascii="Times New Roman" w:hAnsi="Times New Roman" w:cs="Times New Roman"/>
          <w:color w:val="000000"/>
          <w:sz w:val="28"/>
          <w:szCs w:val="28"/>
          <w:vertAlign w:val="subscript"/>
        </w:rPr>
        <w:t>i</w:t>
      </w:r>
      <w:r>
        <w:rPr>
          <w:rFonts w:ascii="Times New Roman" w:hAnsi="Times New Roman" w:cs="Times New Roman"/>
          <w:color w:val="000000"/>
          <w:sz w:val="28"/>
          <w:szCs w:val="28"/>
        </w:rPr>
        <w:t>) = З</w:t>
      </w:r>
      <w:r>
        <w:rPr>
          <w:rFonts w:ascii="Times New Roman" w:hAnsi="Times New Roman" w:cs="Times New Roman"/>
          <w:color w:val="000000"/>
          <w:sz w:val="28"/>
          <w:szCs w:val="28"/>
          <w:vertAlign w:val="subscript"/>
        </w:rPr>
        <w:t>п</w:t>
      </w:r>
      <w:r>
        <w:rPr>
          <w:rFonts w:ascii="Times New Roman" w:hAnsi="Times New Roman" w:cs="Times New Roman"/>
          <w:color w:val="000000"/>
          <w:sz w:val="28"/>
          <w:szCs w:val="28"/>
        </w:rPr>
        <w:t xml:space="preserve"> / З</w:t>
      </w:r>
      <w:r>
        <w:rPr>
          <w:rFonts w:ascii="Times New Roman" w:hAnsi="Times New Roman" w:cs="Times New Roman"/>
          <w:color w:val="000000"/>
          <w:sz w:val="28"/>
          <w:szCs w:val="28"/>
          <w:vertAlign w:val="subscript"/>
        </w:rPr>
        <w:t>ф</w:t>
      </w:r>
      <w:r>
        <w:rPr>
          <w:rFonts w:ascii="Times New Roman" w:hAnsi="Times New Roman" w:cs="Times New Roman"/>
          <w:color w:val="000000"/>
          <w:sz w:val="28"/>
          <w:szCs w:val="28"/>
        </w:rPr>
        <w:t>, где:</w:t>
      </w:r>
    </w:p>
    <w:p>
      <w:pPr>
        <w:pStyle w:val="30"/>
        <w:jc w:val="both"/>
        <w:rPr>
          <w:rFonts w:ascii="Times New Roman" w:hAnsi="Times New Roman" w:cs="Times New Roman"/>
          <w:color w:val="FF0000"/>
          <w:sz w:val="28"/>
          <w:szCs w:val="28"/>
        </w:rPr>
      </w:pPr>
    </w:p>
    <w:p>
      <w:pPr>
        <w:pStyle w:val="3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З</w:t>
      </w:r>
      <w:r>
        <w:rPr>
          <w:rFonts w:ascii="Times New Roman" w:hAnsi="Times New Roman" w:cs="Times New Roman"/>
          <w:color w:val="000000"/>
          <w:sz w:val="28"/>
          <w:szCs w:val="28"/>
          <w:vertAlign w:val="subscript"/>
        </w:rPr>
        <w:t>ф</w:t>
      </w:r>
      <w:r>
        <w:rPr>
          <w:rFonts w:ascii="Times New Roman" w:hAnsi="Times New Roman" w:cs="Times New Roman"/>
          <w:color w:val="000000"/>
          <w:sz w:val="28"/>
          <w:szCs w:val="28"/>
        </w:rPr>
        <w:t xml:space="preserve"> – фактическое значение показателя (результата);</w:t>
      </w:r>
    </w:p>
    <w:p>
      <w:pPr>
        <w:pStyle w:val="3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З</w:t>
      </w:r>
      <w:r>
        <w:rPr>
          <w:rFonts w:ascii="Times New Roman" w:hAnsi="Times New Roman" w:cs="Times New Roman"/>
          <w:color w:val="000000"/>
          <w:sz w:val="28"/>
          <w:szCs w:val="28"/>
          <w:vertAlign w:val="subscript"/>
        </w:rPr>
        <w:t>п</w:t>
      </w:r>
      <w:r>
        <w:rPr>
          <w:rFonts w:ascii="Times New Roman" w:hAnsi="Times New Roman" w:cs="Times New Roman"/>
          <w:color w:val="000000"/>
          <w:sz w:val="28"/>
          <w:szCs w:val="28"/>
        </w:rPr>
        <w:t xml:space="preserve"> – плановое значение показателя (результата).</w:t>
      </w:r>
    </w:p>
    <w:p>
      <w:pPr>
        <w:pStyle w:val="3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5. Эффективность реализации проектных мероприятий признается высокой в случае, если значение ЭР</w:t>
      </w:r>
      <w:r>
        <w:rPr>
          <w:rFonts w:ascii="Times New Roman" w:hAnsi="Times New Roman" w:cs="Times New Roman"/>
          <w:color w:val="000000"/>
          <w:sz w:val="28"/>
          <w:szCs w:val="28"/>
          <w:vertAlign w:val="subscript"/>
        </w:rPr>
        <w:t>п</w:t>
      </w:r>
      <w:r>
        <w:rPr>
          <w:rFonts w:ascii="Times New Roman" w:hAnsi="Times New Roman" w:cs="Times New Roman"/>
          <w:color w:val="000000"/>
          <w:sz w:val="28"/>
          <w:szCs w:val="28"/>
        </w:rPr>
        <w:t xml:space="preserve"> составляет не менее 0,95.</w:t>
      </w:r>
    </w:p>
    <w:p>
      <w:pPr>
        <w:pStyle w:val="3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Эффективность реализации проектных мероприятий признается средней в случае, если значение ЭР</w:t>
      </w:r>
      <w:r>
        <w:rPr>
          <w:rFonts w:ascii="Times New Roman" w:hAnsi="Times New Roman" w:cs="Times New Roman"/>
          <w:color w:val="000000"/>
          <w:sz w:val="28"/>
          <w:szCs w:val="28"/>
          <w:vertAlign w:val="subscript"/>
        </w:rPr>
        <w:t>п</w:t>
      </w:r>
      <w:r>
        <w:rPr>
          <w:rFonts w:ascii="Times New Roman" w:hAnsi="Times New Roman" w:cs="Times New Roman"/>
          <w:color w:val="000000"/>
          <w:sz w:val="28"/>
          <w:szCs w:val="28"/>
        </w:rPr>
        <w:t xml:space="preserve"> составляет не менее 0,85.</w:t>
      </w:r>
    </w:p>
    <w:p>
      <w:pPr>
        <w:pStyle w:val="3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Эффективность реализации проектных мероприятий признается удовлетворительной в случае, если значение ЭР</w:t>
      </w:r>
      <w:r>
        <w:rPr>
          <w:rFonts w:ascii="Times New Roman" w:hAnsi="Times New Roman" w:cs="Times New Roman"/>
          <w:color w:val="000000"/>
          <w:sz w:val="28"/>
          <w:szCs w:val="28"/>
          <w:vertAlign w:val="subscript"/>
        </w:rPr>
        <w:t>п</w:t>
      </w:r>
      <w:r>
        <w:rPr>
          <w:rFonts w:ascii="Times New Roman" w:hAnsi="Times New Roman" w:cs="Times New Roman"/>
          <w:color w:val="000000"/>
          <w:sz w:val="28"/>
          <w:szCs w:val="28"/>
        </w:rPr>
        <w:t xml:space="preserve"> составляет не менее 0,75.</w:t>
      </w:r>
    </w:p>
    <w:p>
      <w:pPr>
        <w:pStyle w:val="3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В остальных случаях эффективность реализации проектных мероприятий признается неудовлетворительной.</w:t>
      </w:r>
    </w:p>
    <w:p>
      <w:pPr>
        <w:widowControl/>
        <w:autoSpaceDE/>
        <w:autoSpaceDN/>
        <w:adjustRightInd/>
        <w:rPr>
          <w:rFonts w:ascii="Times New Roman" w:hAnsi="Times New Roman" w:cs="Times New Roman"/>
          <w:color w:val="FF0000"/>
          <w:sz w:val="28"/>
          <w:szCs w:val="28"/>
        </w:rPr>
        <w:sectPr>
          <w:pgSz w:w="11905" w:h="16838"/>
          <w:pgMar w:top="1134" w:right="850" w:bottom="1134" w:left="1701" w:header="0" w:footer="0" w:gutter="0"/>
          <w:cols w:space="720" w:num="1"/>
        </w:sectPr>
      </w:pPr>
    </w:p>
    <w:p>
      <w:pPr>
        <w:pStyle w:val="30"/>
        <w:jc w:val="right"/>
        <w:outlineLvl w:val="1"/>
        <w:rPr>
          <w:rFonts w:ascii="Times New Roman" w:hAnsi="Times New Roman" w:cs="Times New Roman"/>
          <w:sz w:val="28"/>
          <w:szCs w:val="28"/>
        </w:rPr>
      </w:pPr>
      <w:r>
        <w:rPr>
          <w:rFonts w:ascii="Times New Roman" w:hAnsi="Times New Roman" w:cs="Times New Roman"/>
          <w:sz w:val="28"/>
          <w:szCs w:val="28"/>
        </w:rPr>
        <w:t>Приложение 12</w:t>
      </w:r>
    </w:p>
    <w:p>
      <w:pPr>
        <w:jc w:val="right"/>
        <w:rPr>
          <w:rFonts w:ascii="Times New Roman" w:hAnsi="Times New Roman" w:cs="Times New Roman"/>
          <w:sz w:val="28"/>
          <w:szCs w:val="28"/>
        </w:rPr>
      </w:pPr>
      <w:r>
        <w:rPr>
          <w:rFonts w:ascii="Times New Roman" w:hAnsi="Times New Roman" w:cs="Times New Roman"/>
          <w:sz w:val="28"/>
          <w:szCs w:val="28"/>
        </w:rPr>
        <w:t xml:space="preserve">к порядку разработки, реализации </w:t>
      </w:r>
    </w:p>
    <w:p>
      <w:pPr>
        <w:jc w:val="right"/>
        <w:rPr>
          <w:rFonts w:ascii="Times New Roman" w:hAnsi="Times New Roman" w:cs="Times New Roman"/>
          <w:sz w:val="28"/>
          <w:szCs w:val="28"/>
        </w:rPr>
      </w:pPr>
      <w:r>
        <w:rPr>
          <w:rFonts w:ascii="Times New Roman" w:hAnsi="Times New Roman" w:cs="Times New Roman"/>
          <w:sz w:val="28"/>
          <w:szCs w:val="28"/>
        </w:rPr>
        <w:t>и оценки эффективности</w:t>
      </w:r>
    </w:p>
    <w:p>
      <w:pPr>
        <w:jc w:val="right"/>
        <w:rPr>
          <w:rFonts w:ascii="Times New Roman" w:hAnsi="Times New Roman" w:cs="Times New Roman"/>
          <w:sz w:val="28"/>
          <w:szCs w:val="28"/>
        </w:rPr>
      </w:pPr>
      <w:r>
        <w:rPr>
          <w:rFonts w:ascii="Times New Roman" w:hAnsi="Times New Roman" w:cs="Times New Roman"/>
          <w:sz w:val="28"/>
          <w:szCs w:val="28"/>
        </w:rPr>
        <w:t>муниципальных программ</w:t>
      </w:r>
    </w:p>
    <w:p>
      <w:pPr>
        <w:jc w:val="right"/>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pPr>
        <w:jc w:val="right"/>
        <w:rPr>
          <w:rFonts w:ascii="Times New Roman" w:hAnsi="Times New Roman" w:cs="Times New Roman"/>
          <w:sz w:val="28"/>
          <w:szCs w:val="28"/>
        </w:rPr>
      </w:pPr>
      <w:r>
        <w:rPr>
          <w:rFonts w:ascii="Times New Roman" w:hAnsi="Times New Roman" w:cs="Times New Roman"/>
          <w:sz w:val="28"/>
          <w:szCs w:val="28"/>
          <w:lang w:val="ru-RU"/>
        </w:rPr>
        <w:t>Бродецкий</w:t>
      </w:r>
      <w:r>
        <w:rPr>
          <w:rFonts w:ascii="Times New Roman" w:hAnsi="Times New Roman" w:cs="Times New Roman"/>
          <w:sz w:val="28"/>
          <w:szCs w:val="28"/>
        </w:rPr>
        <w:t xml:space="preserve"> сельсовет</w:t>
      </w:r>
    </w:p>
    <w:p>
      <w:pPr>
        <w:jc w:val="right"/>
        <w:rPr>
          <w:rFonts w:ascii="Times New Roman" w:hAnsi="Times New Roman" w:cs="Times New Roman"/>
          <w:sz w:val="28"/>
          <w:szCs w:val="28"/>
        </w:rPr>
      </w:pPr>
      <w:r>
        <w:rPr>
          <w:rFonts w:ascii="Times New Roman" w:hAnsi="Times New Roman" w:cs="Times New Roman"/>
          <w:sz w:val="28"/>
          <w:szCs w:val="28"/>
        </w:rPr>
        <w:t xml:space="preserve">Оренбургского района </w:t>
      </w:r>
    </w:p>
    <w:p>
      <w:pPr>
        <w:pStyle w:val="30"/>
        <w:jc w:val="right"/>
        <w:rPr>
          <w:rFonts w:ascii="Times New Roman" w:hAnsi="Times New Roman" w:cs="Times New Roman"/>
          <w:color w:val="FF0000"/>
          <w:sz w:val="28"/>
          <w:szCs w:val="28"/>
        </w:rPr>
      </w:pPr>
      <w:r>
        <w:rPr>
          <w:rFonts w:ascii="Times New Roman" w:hAnsi="Times New Roman" w:cs="Times New Roman"/>
          <w:sz w:val="28"/>
          <w:szCs w:val="28"/>
        </w:rPr>
        <w:t>Оренбургской области</w:t>
      </w:r>
    </w:p>
    <w:p>
      <w:pPr>
        <w:pStyle w:val="33"/>
        <w:jc w:val="center"/>
        <w:rPr>
          <w:rFonts w:ascii="Times New Roman" w:hAnsi="Times New Roman" w:cs="Times New Roman"/>
          <w:color w:val="000000"/>
          <w:sz w:val="28"/>
          <w:szCs w:val="28"/>
        </w:rPr>
      </w:pPr>
      <w:bookmarkStart w:id="10" w:name="P2325"/>
      <w:bookmarkEnd w:id="10"/>
    </w:p>
    <w:p>
      <w:pPr>
        <w:pStyle w:val="33"/>
        <w:jc w:val="center"/>
        <w:rPr>
          <w:rFonts w:ascii="Times New Roman" w:hAnsi="Times New Roman" w:cs="Times New Roman"/>
          <w:color w:val="000000"/>
          <w:sz w:val="28"/>
          <w:szCs w:val="28"/>
        </w:rPr>
      </w:pPr>
      <w:r>
        <w:rPr>
          <w:rFonts w:ascii="Times New Roman" w:hAnsi="Times New Roman" w:cs="Times New Roman"/>
          <w:color w:val="000000"/>
          <w:sz w:val="28"/>
          <w:szCs w:val="28"/>
        </w:rPr>
        <w:t>Методика</w:t>
      </w:r>
    </w:p>
    <w:p>
      <w:pPr>
        <w:pStyle w:val="33"/>
        <w:jc w:val="center"/>
        <w:rPr>
          <w:rFonts w:ascii="Times New Roman" w:hAnsi="Times New Roman" w:cs="Times New Roman"/>
          <w:color w:val="000000"/>
          <w:sz w:val="28"/>
          <w:szCs w:val="28"/>
        </w:rPr>
      </w:pPr>
      <w:r>
        <w:rPr>
          <w:rFonts w:ascii="Times New Roman" w:hAnsi="Times New Roman" w:cs="Times New Roman"/>
          <w:color w:val="000000"/>
          <w:sz w:val="28"/>
          <w:szCs w:val="28"/>
        </w:rPr>
        <w:t>оценки эффективности реализации структурных элементов</w:t>
      </w:r>
    </w:p>
    <w:p>
      <w:pPr>
        <w:pStyle w:val="33"/>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муниципальных программ (комплексных программ) </w:t>
      </w:r>
    </w:p>
    <w:p>
      <w:pPr>
        <w:pStyle w:val="33"/>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МО </w:t>
      </w:r>
      <w:r>
        <w:rPr>
          <w:rFonts w:ascii="Times New Roman" w:hAnsi="Times New Roman" w:cs="Times New Roman"/>
          <w:sz w:val="28"/>
          <w:szCs w:val="28"/>
          <w:lang w:val="ru-RU"/>
        </w:rPr>
        <w:t>Бродецкий</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 сельсовет, осуществляемых за счет средств субсидий из районного, областного и (или) федерального бюджетов и средств местного бюджета, предусмотренных на обеспечение условий</w:t>
      </w:r>
    </w:p>
    <w:p>
      <w:pPr>
        <w:pStyle w:val="33"/>
        <w:jc w:val="center"/>
        <w:rPr>
          <w:rFonts w:ascii="Times New Roman" w:hAnsi="Times New Roman" w:cs="Times New Roman"/>
          <w:color w:val="000000"/>
          <w:sz w:val="28"/>
          <w:szCs w:val="28"/>
        </w:rPr>
      </w:pPr>
      <w:r>
        <w:rPr>
          <w:rFonts w:ascii="Times New Roman" w:hAnsi="Times New Roman" w:cs="Times New Roman"/>
          <w:color w:val="000000"/>
          <w:sz w:val="28"/>
          <w:szCs w:val="28"/>
        </w:rPr>
        <w:t>софинансирования расходов</w:t>
      </w:r>
    </w:p>
    <w:p>
      <w:pPr>
        <w:pStyle w:val="30"/>
        <w:rPr>
          <w:rFonts w:ascii="Times New Roman" w:hAnsi="Times New Roman" w:cs="Times New Roman"/>
          <w:color w:val="FF0000"/>
          <w:sz w:val="28"/>
          <w:szCs w:val="28"/>
        </w:rPr>
      </w:pPr>
    </w:p>
    <w:p>
      <w:pPr>
        <w:pStyle w:val="3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Оценка эффективности реализации структурных элементов муниципальных программ (комплексная программа) МО </w:t>
      </w:r>
      <w:r>
        <w:rPr>
          <w:rFonts w:ascii="Times New Roman" w:hAnsi="Times New Roman" w:cs="Times New Roman"/>
          <w:sz w:val="28"/>
          <w:szCs w:val="28"/>
          <w:lang w:val="ru-RU"/>
        </w:rPr>
        <w:t>Бродецкий</w:t>
      </w:r>
      <w:r>
        <w:rPr>
          <w:rFonts w:ascii="Times New Roman" w:hAnsi="Times New Roman" w:cs="Times New Roman"/>
          <w:color w:val="000000"/>
          <w:sz w:val="28"/>
          <w:szCs w:val="28"/>
        </w:rPr>
        <w:t xml:space="preserve"> сельсовет (далее – муниципальная программа (комплексная программа), осуществляемых за счет субсидий из районного, областного и (или) федерального бюджетов и средств местного бюджета, предусмотренных на обеспечение условий софинансирования расходов (далее – мероприятия районного, областного и федерального субсидирования), производится по соответствующему соглашению о предоставлении субсидии из районного, областного и (или) федерального бюджета ежегодно по итогам отчетного финансового года.</w:t>
      </w:r>
    </w:p>
    <w:p>
      <w:pPr>
        <w:pStyle w:val="3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2. При проведении оценки эффективности мероприятий районного, областного и (или) федерального субсидирования учитывается редакция муниципальной программы (комплексной программы), действующая в отчетном году.</w:t>
      </w:r>
    </w:p>
    <w:p>
      <w:pPr>
        <w:pStyle w:val="3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3. Эффективность реализации мероприятий районного, областного и (или) федерального субсидирования рассчитывается по следующей формуле:</w:t>
      </w:r>
    </w:p>
    <w:p>
      <w:pPr>
        <w:pStyle w:val="30"/>
        <w:jc w:val="both"/>
        <w:rPr>
          <w:rFonts w:ascii="Times New Roman" w:hAnsi="Times New Roman" w:cs="Times New Roman"/>
          <w:color w:val="FF0000"/>
          <w:sz w:val="28"/>
          <w:szCs w:val="28"/>
        </w:rPr>
      </w:pPr>
    </w:p>
    <w:p>
      <w:pPr>
        <w:pStyle w:val="30"/>
        <w:jc w:val="center"/>
        <w:rPr>
          <w:rFonts w:ascii="Times New Roman" w:hAnsi="Times New Roman" w:cs="Times New Roman"/>
          <w:color w:val="FF0000"/>
          <w:sz w:val="28"/>
          <w:szCs w:val="28"/>
        </w:rPr>
      </w:pPr>
      <w:r>
        <w:rPr>
          <w:rFonts w:ascii="Times New Roman" w:hAnsi="Times New Roman" w:cs="Times New Roman"/>
          <w:color w:val="FF0000"/>
          <w:position w:val="-10"/>
          <w:sz w:val="28"/>
          <w:szCs w:val="28"/>
        </w:rPr>
        <w:drawing>
          <wp:inline distT="0" distB="0" distL="0" distR="0">
            <wp:extent cx="1971675" cy="257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971675" cy="257175"/>
                    </a:xfrm>
                    <a:prstGeom prst="rect">
                      <a:avLst/>
                    </a:prstGeom>
                    <a:noFill/>
                    <a:ln>
                      <a:noFill/>
                    </a:ln>
                  </pic:spPr>
                </pic:pic>
              </a:graphicData>
            </a:graphic>
          </wp:inline>
        </w:drawing>
      </w:r>
    </w:p>
    <w:p>
      <w:pPr>
        <w:pStyle w:val="30"/>
        <w:jc w:val="both"/>
        <w:rPr>
          <w:rFonts w:ascii="Times New Roman" w:hAnsi="Times New Roman" w:cs="Times New Roman"/>
          <w:color w:val="FF0000"/>
          <w:sz w:val="28"/>
          <w:szCs w:val="28"/>
        </w:rPr>
      </w:pPr>
    </w:p>
    <w:p>
      <w:pPr>
        <w:pStyle w:val="3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О</w:t>
      </w:r>
      <w:r>
        <w:rPr>
          <w:rFonts w:ascii="Times New Roman" w:hAnsi="Times New Roman" w:cs="Times New Roman"/>
          <w:color w:val="000000"/>
          <w:sz w:val="28"/>
          <w:szCs w:val="28"/>
          <w:vertAlign w:val="subscript"/>
        </w:rPr>
        <w:t>в</w:t>
      </w:r>
      <w:r>
        <w:rPr>
          <w:rFonts w:ascii="Times New Roman" w:hAnsi="Times New Roman" w:cs="Times New Roman"/>
          <w:color w:val="000000"/>
          <w:sz w:val="28"/>
          <w:szCs w:val="28"/>
        </w:rPr>
        <w:t xml:space="preserve"> – объем средств, подлежащих возврату в районный, областной и (или) федеральный бюджет в связи с недостижением значений результатов использования i-й областной и (или) федеральной субсидии, рассчитываемый в соответствии с правилами формирования, предоставления и распределения субсидий из областного и (или) федерального бюджета бюджетам муниципальных образований Оренбургской области;</w:t>
      </w:r>
    </w:p>
    <w:p>
      <w:pPr>
        <w:pStyle w:val="3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О</w:t>
      </w:r>
      <w:r>
        <w:rPr>
          <w:rFonts w:ascii="Times New Roman" w:hAnsi="Times New Roman" w:cs="Times New Roman"/>
          <w:color w:val="000000"/>
          <w:sz w:val="28"/>
          <w:szCs w:val="28"/>
          <w:vertAlign w:val="subscript"/>
        </w:rPr>
        <w:t>с</w:t>
      </w:r>
      <w:r>
        <w:rPr>
          <w:rFonts w:ascii="Times New Roman" w:hAnsi="Times New Roman" w:cs="Times New Roman"/>
          <w:color w:val="000000"/>
          <w:sz w:val="28"/>
          <w:szCs w:val="28"/>
        </w:rPr>
        <w:t xml:space="preserve"> – объем i-й субсидии из районного, областного и (или) федерального бюджетов в отчетном году;</w:t>
      </w:r>
    </w:p>
    <w:p>
      <w:pPr>
        <w:pStyle w:val="3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N – количество субсидий из областного и (или) федерального бюджетов.</w:t>
      </w:r>
    </w:p>
    <w:p>
      <w:pPr>
        <w:pStyle w:val="3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4. Эффективность реализации мероприятий районного, областного и (или) федерального субсидирования признается высокой в случае, если значение ЭР</w:t>
      </w:r>
      <w:r>
        <w:rPr>
          <w:rFonts w:ascii="Times New Roman" w:hAnsi="Times New Roman" w:cs="Times New Roman"/>
          <w:color w:val="000000"/>
          <w:sz w:val="28"/>
          <w:szCs w:val="28"/>
          <w:vertAlign w:val="subscript"/>
        </w:rPr>
        <w:t>ф</w:t>
      </w:r>
      <w:r>
        <w:rPr>
          <w:rFonts w:ascii="Times New Roman" w:hAnsi="Times New Roman" w:cs="Times New Roman"/>
          <w:color w:val="000000"/>
          <w:sz w:val="28"/>
          <w:szCs w:val="28"/>
        </w:rPr>
        <w:t xml:space="preserve"> составляет не менее 0,98.</w:t>
      </w:r>
    </w:p>
    <w:p>
      <w:pPr>
        <w:pStyle w:val="3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Эффективность реализации мероприятий районного, областного и (или) федерального субсидирования признается средней в случае, если значение ЭР</w:t>
      </w:r>
      <w:r>
        <w:rPr>
          <w:rFonts w:ascii="Times New Roman" w:hAnsi="Times New Roman" w:cs="Times New Roman"/>
          <w:color w:val="000000"/>
          <w:sz w:val="28"/>
          <w:szCs w:val="28"/>
          <w:vertAlign w:val="subscript"/>
        </w:rPr>
        <w:t>ф</w:t>
      </w:r>
      <w:r>
        <w:rPr>
          <w:rFonts w:ascii="Times New Roman" w:hAnsi="Times New Roman" w:cs="Times New Roman"/>
          <w:color w:val="000000"/>
          <w:sz w:val="28"/>
          <w:szCs w:val="28"/>
        </w:rPr>
        <w:t xml:space="preserve"> составляет не менее 0,95.</w:t>
      </w:r>
    </w:p>
    <w:p>
      <w:pPr>
        <w:pStyle w:val="3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Эффективность реализации мероприятий областного и (или) федерального субсидирования признается удовлетворительной в случае, если значение ЭР</w:t>
      </w:r>
      <w:r>
        <w:rPr>
          <w:rFonts w:ascii="Times New Roman" w:hAnsi="Times New Roman" w:cs="Times New Roman"/>
          <w:color w:val="000000"/>
          <w:sz w:val="28"/>
          <w:szCs w:val="28"/>
          <w:vertAlign w:val="subscript"/>
        </w:rPr>
        <w:t>ф</w:t>
      </w:r>
      <w:r>
        <w:rPr>
          <w:rFonts w:ascii="Times New Roman" w:hAnsi="Times New Roman" w:cs="Times New Roman"/>
          <w:color w:val="000000"/>
          <w:sz w:val="28"/>
          <w:szCs w:val="28"/>
        </w:rPr>
        <w:t xml:space="preserve"> составляет не менее 0,9.</w:t>
      </w:r>
    </w:p>
    <w:p>
      <w:pPr>
        <w:pStyle w:val="30"/>
        <w:ind w:firstLine="540"/>
        <w:jc w:val="both"/>
        <w:rPr>
          <w:sz w:val="28"/>
          <w:szCs w:val="28"/>
        </w:rPr>
      </w:pPr>
      <w:r>
        <w:rPr>
          <w:rFonts w:ascii="Times New Roman" w:hAnsi="Times New Roman" w:cs="Times New Roman"/>
          <w:color w:val="000000"/>
          <w:sz w:val="28"/>
          <w:szCs w:val="28"/>
        </w:rPr>
        <w:t>В остальных случаях эффективность реализации мероприятий областного и (или) федерального субсидирования признается неудовлетворительной.</w:t>
      </w:r>
    </w:p>
    <w:sectPr>
      <w:headerReference r:id="rId8" w:type="first"/>
      <w:headerReference r:id="rId6" w:type="default"/>
      <w:headerReference r:id="rId7" w:type="even"/>
      <w:pgSz w:w="11905" w:h="16838"/>
      <w:pgMar w:top="1134" w:right="850" w:bottom="1134" w:left="1701"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Verdana">
    <w:panose1 w:val="020B0604030504040204"/>
    <w:charset w:val="CC"/>
    <w:family w:val="swiss"/>
    <w:pitch w:val="default"/>
    <w:sig w:usb0="A00006FF" w:usb1="4000205B" w:usb2="00000010" w:usb3="00000000" w:csb0="2000019F" w:csb1="00000000"/>
  </w:font>
  <w:font w:name="Cambria Math">
    <w:panose1 w:val="02040503050406030204"/>
    <w:charset w:val="CC"/>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4">
    <w:p>
      <w:pPr>
        <w:spacing w:before="0" w:after="0" w:line="240" w:lineRule="auto"/>
      </w:pPr>
      <w:r>
        <w:separator/>
      </w:r>
    </w:p>
  </w:footnote>
  <w:footnote w:type="continuationSeparator" w:id="45">
    <w:p>
      <w:pPr>
        <w:spacing w:before="0" w:after="0" w:line="240" w:lineRule="auto"/>
      </w:pPr>
      <w:r>
        <w:continuationSeparator/>
      </w:r>
    </w:p>
  </w:footnote>
  <w:footnote w:id="0">
    <w:p>
      <w:pPr>
        <w:pStyle w:val="16"/>
        <w:ind w:left="0" w:firstLine="0"/>
        <w:jc w:val="left"/>
        <w:rPr>
          <w:b w:val="0"/>
        </w:rPr>
      </w:pPr>
      <w:r>
        <w:rPr>
          <w:rStyle w:val="9"/>
          <w:b w:val="0"/>
        </w:rPr>
        <w:footnoteRef/>
      </w:r>
      <w:r>
        <w:rPr>
          <w:b w:val="0"/>
        </w:rPr>
        <w:t xml:space="preserve"> При необходимости могут быть указаны несколько целей муниципальной программы (комплексной программы)</w:t>
      </w:r>
    </w:p>
  </w:footnote>
  <w:footnote w:id="1">
    <w:p>
      <w:pPr>
        <w:pStyle w:val="16"/>
        <w:ind w:left="0" w:right="1" w:firstLine="0"/>
        <w:jc w:val="both"/>
      </w:pPr>
      <w:r>
        <w:rPr>
          <w:rStyle w:val="9"/>
        </w:rPr>
        <w:footnoteRef/>
      </w:r>
      <w:r>
        <w:t xml:space="preserve"> </w:t>
      </w:r>
      <w:r>
        <w:rPr>
          <w:b w:val="0"/>
        </w:rPr>
        <w:t>Указывается наименование национальной цели развития Российской Федерации, а также наименование целевого показателя национальной цели в соответствии с Указом Президента Российской Федерации «О национальных целях развития Российской Федерации на период до 2030 года» от 21.07.2020 № 474</w:t>
      </w:r>
    </w:p>
  </w:footnote>
  <w:footnote w:id="2">
    <w:p>
      <w:pPr>
        <w:pStyle w:val="16"/>
        <w:ind w:left="0" w:right="-59" w:firstLine="0"/>
        <w:jc w:val="left"/>
        <w:rPr>
          <w:b w:val="0"/>
        </w:rPr>
      </w:pPr>
      <w:r>
        <w:rPr>
          <w:rStyle w:val="9"/>
        </w:rPr>
        <w:footnoteRef/>
      </w:r>
      <w:r>
        <w:t xml:space="preserve"> </w:t>
      </w:r>
      <w:r>
        <w:rPr>
          <w:b w:val="0"/>
        </w:rPr>
        <w:t>Показатели уровня муниципальной программы (комплексной программы), в том числе характеризующие вклад в достижение национальных целей, приоритетов социально-экономического развития МО</w:t>
      </w:r>
      <w:r>
        <w:rPr>
          <w:rFonts w:hint="default"/>
          <w:b w:val="0"/>
          <w:lang w:val="ru-RU"/>
        </w:rPr>
        <w:t xml:space="preserve"> Бродецкий</w:t>
      </w:r>
      <w:r>
        <w:rPr>
          <w:sz w:val="28"/>
          <w:szCs w:val="28"/>
        </w:rPr>
        <w:t xml:space="preserve"> </w:t>
      </w:r>
      <w:r>
        <w:rPr>
          <w:b w:val="0"/>
        </w:rPr>
        <w:t>сельсовет.</w:t>
      </w:r>
    </w:p>
  </w:footnote>
  <w:footnote w:id="3">
    <w:p>
      <w:pPr>
        <w:pStyle w:val="16"/>
        <w:ind w:left="0" w:right="-59" w:firstLine="0"/>
        <w:jc w:val="left"/>
        <w:rPr>
          <w:b w:val="0"/>
        </w:rPr>
      </w:pPr>
      <w:r>
        <w:rPr>
          <w:rStyle w:val="9"/>
        </w:rPr>
        <w:footnoteRef/>
      </w:r>
      <w:r>
        <w:t xml:space="preserve"> </w:t>
      </w:r>
      <w:r>
        <w:rPr>
          <w:b w:val="0"/>
        </w:rPr>
        <w:t>Плановое значение показателя на год разработки проекта муниципальной  программы (комплексной программы).</w:t>
      </w:r>
    </w:p>
  </w:footnote>
  <w:footnote w:id="4">
    <w:p>
      <w:pPr>
        <w:pStyle w:val="16"/>
        <w:ind w:left="0" w:firstLine="0"/>
        <w:jc w:val="left"/>
        <w:rPr>
          <w:b w:val="0"/>
        </w:rPr>
      </w:pPr>
      <w:r>
        <w:rPr>
          <w:rStyle w:val="9"/>
        </w:rPr>
        <w:footnoteRef/>
      </w:r>
      <w:r>
        <w:rPr>
          <w:b w:val="0"/>
        </w:rPr>
        <w:t xml:space="preserve"> Наименование  ответственного за достижение  показателя.</w:t>
      </w:r>
    </w:p>
  </w:footnote>
  <w:footnote w:id="5">
    <w:p>
      <w:pPr>
        <w:pStyle w:val="16"/>
        <w:ind w:left="0" w:right="-59" w:firstLine="0"/>
        <w:jc w:val="left"/>
        <w:rPr>
          <w:b w:val="0"/>
        </w:rPr>
      </w:pPr>
      <w:r>
        <w:rPr>
          <w:rStyle w:val="9"/>
        </w:rPr>
        <w:footnoteRef/>
      </w:r>
      <w:r>
        <w:rPr>
          <w:b w:val="0"/>
        </w:rPr>
        <w:t xml:space="preserve"> Указывается наименование целевых показателей национальных целей, вклад в достижение которых обеспечивает показатель муниципальной программы (комплексной программы). </w:t>
      </w:r>
    </w:p>
  </w:footnote>
  <w:footnote w:id="6">
    <w:p>
      <w:pPr>
        <w:pStyle w:val="16"/>
        <w:ind w:left="0" w:right="1" w:firstLine="0"/>
        <w:jc w:val="left"/>
        <w:rPr>
          <w:b w:val="0"/>
        </w:rPr>
      </w:pPr>
      <w:r>
        <w:rPr>
          <w:rStyle w:val="9"/>
        </w:rPr>
        <w:footnoteRef/>
      </w:r>
      <w:r>
        <w:rPr>
          <w:b w:val="0"/>
        </w:rPr>
        <w:t xml:space="preserve"> Указывается государственная информационная система или иная информационная система, содержащая информацию о показателях и их значениях (при наличии).</w:t>
      </w:r>
    </w:p>
  </w:footnote>
  <w:footnote w:id="7">
    <w:p>
      <w:pPr>
        <w:pStyle w:val="16"/>
        <w:ind w:left="0" w:right="1" w:firstLine="0"/>
        <w:jc w:val="left"/>
      </w:pPr>
      <w:r>
        <w:rPr>
          <w:rStyle w:val="9"/>
        </w:rPr>
        <w:footnoteRef/>
      </w:r>
      <w:r>
        <w:t xml:space="preserve"> </w:t>
      </w:r>
      <w:r>
        <w:rPr>
          <w:b w:val="0"/>
        </w:rPr>
        <w:t>Указывается порядковый номер комплексной программы из пункта «Связь с комплексной программой» паспорта муниципальной программы (комплексной программы).</w:t>
      </w:r>
    </w:p>
  </w:footnote>
  <w:footnote w:id="8">
    <w:p>
      <w:pPr>
        <w:pStyle w:val="16"/>
        <w:ind w:left="0" w:right="-59" w:firstLine="0"/>
        <w:jc w:val="left"/>
        <w:rPr>
          <w:b w:val="0"/>
        </w:rPr>
      </w:pPr>
      <w:r>
        <w:rPr>
          <w:rStyle w:val="9"/>
        </w:rPr>
        <w:footnoteRef/>
      </w:r>
      <w:r>
        <w:rPr>
          <w:b w:val="0"/>
        </w:rPr>
        <w:t xml:space="preserve"> Указывается год начала реализации муниципальной  программы для действующих муниципальной программ или год начала реализации  муниципальной  программы (для новых муниципальных программ) (комплексных программ).</w:t>
      </w:r>
    </w:p>
    <w:p>
      <w:pPr>
        <w:pStyle w:val="16"/>
        <w:ind w:left="0" w:right="-59" w:firstLine="0"/>
        <w:jc w:val="left"/>
        <w:rPr>
          <w:b w:val="0"/>
        </w:rPr>
      </w:pPr>
    </w:p>
  </w:footnote>
  <w:footnote w:id="9">
    <w:p>
      <w:pPr>
        <w:pStyle w:val="16"/>
        <w:ind w:left="0" w:right="1" w:firstLine="0"/>
        <w:jc w:val="left"/>
        <w:rPr>
          <w:b w:val="0"/>
        </w:rPr>
      </w:pPr>
      <w:r>
        <w:rPr>
          <w:rStyle w:val="9"/>
        </w:rPr>
        <w:footnoteRef/>
      </w:r>
      <w:r>
        <w:rPr>
          <w:b w:val="0"/>
        </w:rPr>
        <w:t xml:space="preserve"> Приводятся ключевые (социально значимые) задачи, планируемые к решению в рамках проектов, комплексов процессных мероприятий по предложению ответственного исполнителя муниципальной программы (комплексной программы)</w:t>
      </w:r>
    </w:p>
  </w:footnote>
  <w:footnote w:id="10">
    <w:p>
      <w:pPr>
        <w:pStyle w:val="16"/>
        <w:ind w:left="0" w:firstLine="0"/>
        <w:jc w:val="left"/>
        <w:rPr>
          <w:b w:val="0"/>
        </w:rPr>
      </w:pPr>
      <w:r>
        <w:rPr>
          <w:rStyle w:val="9"/>
        </w:rPr>
        <w:footnoteRef/>
      </w:r>
      <w:r>
        <w:rPr>
          <w:b w:val="0"/>
        </w:rPr>
        <w:t xml:space="preserve"> Приводится краткое описание социальных, экономических и иных эффектов для каждой задачи структурного элемента </w:t>
      </w:r>
    </w:p>
  </w:footnote>
  <w:footnote w:id="11">
    <w:p>
      <w:pPr>
        <w:pStyle w:val="16"/>
        <w:ind w:left="0" w:firstLine="0"/>
        <w:jc w:val="left"/>
        <w:rPr>
          <w:b w:val="0"/>
        </w:rPr>
      </w:pPr>
      <w:r>
        <w:rPr>
          <w:rStyle w:val="9"/>
        </w:rPr>
        <w:footnoteRef/>
      </w:r>
      <w:r>
        <w:rPr>
          <w:b w:val="0"/>
        </w:rPr>
        <w:t xml:space="preserve"> Указываются наименования показателей уровня муниципальной программы (комплексной программы) МО</w:t>
      </w:r>
      <w:r>
        <w:rPr>
          <w:rFonts w:hint="default"/>
          <w:b w:val="0"/>
          <w:lang w:val="ru-RU"/>
        </w:rPr>
        <w:t xml:space="preserve"> Бродецкий</w:t>
      </w:r>
      <w:r>
        <w:rPr>
          <w:sz w:val="28"/>
          <w:szCs w:val="28"/>
        </w:rPr>
        <w:t xml:space="preserve"> </w:t>
      </w:r>
      <w:r>
        <w:rPr>
          <w:b w:val="0"/>
        </w:rPr>
        <w:t>сельсовет, на достижение которых направлены структурный элемент</w:t>
      </w:r>
    </w:p>
  </w:footnote>
  <w:footnote w:id="12">
    <w:p>
      <w:pPr>
        <w:pStyle w:val="16"/>
        <w:ind w:left="0" w:firstLine="0"/>
        <w:jc w:val="left"/>
        <w:rPr>
          <w:b w:val="0"/>
        </w:rPr>
      </w:pPr>
      <w:r>
        <w:rPr>
          <w:rStyle w:val="9"/>
        </w:rPr>
        <w:footnoteRef/>
      </w:r>
      <w:r>
        <w:rPr>
          <w:b w:val="0"/>
        </w:rPr>
        <w:t xml:space="preserve"> Наименование направления приводится при необходимости</w:t>
      </w:r>
    </w:p>
  </w:footnote>
  <w:footnote w:id="13">
    <w:p>
      <w:pPr>
        <w:pStyle w:val="16"/>
        <w:spacing w:before="240"/>
        <w:ind w:left="0" w:firstLine="0"/>
        <w:jc w:val="left"/>
        <w:rPr>
          <w:b w:val="0"/>
        </w:rPr>
      </w:pPr>
      <w:r>
        <w:rPr>
          <w:rStyle w:val="9"/>
        </w:rPr>
        <w:footnoteRef/>
      </w:r>
      <w:r>
        <w:rPr>
          <w:b w:val="0"/>
        </w:rPr>
        <w:t xml:space="preserve"> Указывается куратор регионального (муниципального)  проекта в соответствии с паспортом регионального (муниципального)  проекта</w:t>
      </w:r>
    </w:p>
  </w:footnote>
  <w:footnote w:id="14">
    <w:p>
      <w:pPr>
        <w:pStyle w:val="16"/>
        <w:ind w:left="0" w:firstLine="0"/>
        <w:jc w:val="left"/>
        <w:rPr>
          <w:b w:val="0"/>
        </w:rPr>
      </w:pPr>
      <w:r>
        <w:rPr>
          <w:rStyle w:val="9"/>
        </w:rPr>
        <w:footnoteRef/>
      </w:r>
      <w:r>
        <w:rPr>
          <w:b w:val="0"/>
        </w:rPr>
        <w:t xml:space="preserve"> Указывается куратор проекта в соответствии с паспортом ведомственного проекта</w:t>
      </w:r>
    </w:p>
  </w:footnote>
  <w:footnote w:id="15">
    <w:p>
      <w:pPr>
        <w:pStyle w:val="16"/>
        <w:ind w:left="0" w:right="-141" w:firstLine="0"/>
        <w:jc w:val="both"/>
        <w:rPr>
          <w:b w:val="0"/>
        </w:rPr>
      </w:pPr>
      <w:r>
        <w:rPr>
          <w:rStyle w:val="9"/>
        </w:rPr>
        <w:footnoteRef/>
      </w:r>
      <w:r>
        <w:rPr>
          <w:b w:val="0"/>
        </w:rPr>
        <w:t xml:space="preserve"> Приводится краткое описание мероприятия (результата), в том числе дополнительные качественные и количественные параметры, которым должно соответствовать такое мероприятие (результат).</w:t>
      </w:r>
    </w:p>
  </w:footnote>
  <w:footnote w:id="16">
    <w:p>
      <w:pPr>
        <w:pStyle w:val="16"/>
        <w:ind w:left="0" w:right="1" w:firstLine="0"/>
        <w:jc w:val="left"/>
        <w:rPr>
          <w:b w:val="0"/>
        </w:rPr>
      </w:pPr>
      <w:r>
        <w:rPr>
          <w:rStyle w:val="9"/>
          <w:b w:val="0"/>
        </w:rPr>
        <w:footnoteRef/>
      </w:r>
      <w:r>
        <w:rPr>
          <w:b w:val="0"/>
        </w:rPr>
        <w:t xml:space="preserve"> Приводятся формула и краткий алгоритм расчета. При описании формулы или алгоритм необходимо использовать буквенные обозначения базовых показателей.</w:t>
      </w:r>
    </w:p>
  </w:footnote>
  <w:footnote w:id="17">
    <w:p>
      <w:pPr>
        <w:spacing w:line="256" w:lineRule="auto"/>
        <w:rPr>
          <w:rFonts w:ascii="Times New Roman" w:hAnsi="Times New Roman" w:cs="Times New Roman"/>
          <w:color w:val="22272F"/>
          <w:shd w:val="clear" w:color="auto" w:fill="FFFFFF"/>
        </w:rPr>
      </w:pPr>
      <w:r>
        <w:rPr>
          <w:rStyle w:val="9"/>
          <w:rFonts w:ascii="Times New Roman" w:hAnsi="Times New Roman" w:cs="Times New Roman"/>
        </w:rPr>
        <w:footnoteRef/>
      </w:r>
      <w:r>
        <w:rPr>
          <w:rFonts w:ascii="Times New Roman" w:hAnsi="Times New Roman" w:cs="Times New Roman"/>
        </w:rPr>
        <w:t xml:space="preserve"> У</w:t>
      </w:r>
      <w:r>
        <w:rPr>
          <w:rFonts w:ascii="Times New Roman" w:hAnsi="Times New Roman" w:cs="Times New Roman"/>
          <w:color w:val="22272F"/>
          <w:shd w:val="clear" w:color="auto" w:fill="FFFFFF"/>
        </w:rPr>
        <w:t>казываются: 1 - периодическая отчетность, 2 - перепись, 3 - единовременное обследование (учет), 4 - бухгалтерская отчетность, 5 - финансовая отчетность, 6 - социологический опрос, 7 - административная информация, 8 - прочие (указать). При наличии утвержденной формы федерального статистического наблюдения по базовому показателю приводятся наименование формы и реквизиты акта, которым она утверждена.</w:t>
      </w:r>
    </w:p>
  </w:footnote>
  <w:footnote w:id="18">
    <w:p>
      <w:pPr>
        <w:pStyle w:val="16"/>
        <w:ind w:left="0" w:right="1" w:firstLine="0"/>
        <w:jc w:val="left"/>
        <w:rPr>
          <w:b w:val="0"/>
        </w:rPr>
      </w:pPr>
      <w:r>
        <w:rPr>
          <w:rStyle w:val="9"/>
        </w:rPr>
        <w:footnoteRef/>
      </w:r>
      <w:r>
        <w:rPr>
          <w:b w:val="0"/>
        </w:rPr>
        <w:t xml:space="preserve"> Наименование отраслевого (функционального) органа администрации  МО </w:t>
      </w:r>
      <w:r>
        <w:rPr>
          <w:b w:val="0"/>
          <w:lang w:val="ru-RU"/>
        </w:rPr>
        <w:t>Бродецкий</w:t>
      </w:r>
      <w:r>
        <w:rPr>
          <w:b w:val="0"/>
        </w:rPr>
        <w:t xml:space="preserve"> сельсовет, ответственного за сбор данных по показателю.</w:t>
      </w:r>
    </w:p>
  </w:footnote>
  <w:footnote w:id="19">
    <w:p>
      <w:pPr>
        <w:pStyle w:val="16"/>
        <w:ind w:left="0" w:right="1" w:firstLine="0"/>
        <w:jc w:val="left"/>
        <w:rPr>
          <w:b w:val="0"/>
        </w:rPr>
      </w:pPr>
      <w:r>
        <w:rPr>
          <w:rStyle w:val="9"/>
        </w:rPr>
        <w:footnoteRef/>
      </w:r>
      <w:r>
        <w:rPr>
          <w:b w:val="0"/>
        </w:rPr>
        <w:t xml:space="preserve"> Указываются источник данных для расчета показателей муниципальной программы (НПА, информационная система, форма отчетности, статистическая форма.</w:t>
      </w:r>
    </w:p>
  </w:footnote>
  <w:footnote w:id="20">
    <w:p>
      <w:pPr>
        <w:pStyle w:val="16"/>
        <w:ind w:left="0" w:firstLine="0"/>
        <w:jc w:val="left"/>
        <w:rPr>
          <w:b w:val="0"/>
        </w:rPr>
      </w:pPr>
      <w:r>
        <w:rPr>
          <w:rStyle w:val="9"/>
        </w:rPr>
        <w:footnoteRef/>
      </w:r>
      <w:r>
        <w:rPr>
          <w:b w:val="0"/>
        </w:rPr>
        <w:t xml:space="preserve"> Указывается срок формирования фактических значений показателя за год.</w:t>
      </w:r>
    </w:p>
  </w:footnote>
  <w:footnote w:id="21">
    <w:p>
      <w:pPr>
        <w:pStyle w:val="16"/>
        <w:ind w:left="0" w:firstLine="0"/>
        <w:jc w:val="left"/>
        <w:rPr>
          <w:b w:val="0"/>
        </w:rPr>
      </w:pPr>
      <w:r>
        <w:rPr>
          <w:rStyle w:val="9"/>
          <w:b w:val="0"/>
        </w:rPr>
        <w:footnoteRef/>
      </w:r>
      <w:r>
        <w:rPr>
          <w:b w:val="0"/>
        </w:rPr>
        <w:t xml:space="preserve"> В случае если при представлении ежеквартального отчета невозможно представить фактические значения по отдельным показателям (результатам), по ним представляются прогнозные данные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9387198"/>
      <w:docPartObj>
        <w:docPartGallery w:val="autotext"/>
      </w:docPartObj>
    </w:sdtPr>
    <w:sdtContent>
      <w:p>
        <w:pPr>
          <w:pStyle w:val="17"/>
          <w:jc w:val="center"/>
        </w:pPr>
        <w:r>
          <w:fldChar w:fldCharType="begin"/>
        </w:r>
        <w:r>
          <w:instrText xml:space="preserve">PAGE   \* MERGEFORMAT</w:instrText>
        </w:r>
        <w:r>
          <w:fldChar w:fldCharType="separate"/>
        </w:r>
        <w:r>
          <w:rPr>
            <w:lang w:val="ru-RU"/>
          </w:rPr>
          <w:t>20</w:t>
        </w:r>
        <w:r>
          <w:fldChar w:fldCharType="end"/>
        </w:r>
      </w:p>
    </w:sdtContent>
  </w:sdt>
  <w:p>
    <w:pPr>
      <w:pStyle w:val="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41" w:line="259" w:lineRule="auto"/>
    </w:pPr>
    <w:r>
      <w:rPr>
        <w:rFonts w:ascii="Calibri" w:hAnsi="Calibri" w:eastAsia="Calibri" w:cs="Calibri"/>
        <w:sz w:val="2"/>
      </w:rPr>
      <w:t xml:space="preserve"> </w:t>
    </w:r>
  </w:p>
  <w:p>
    <w:pPr>
      <w:tabs>
        <w:tab w:val="center" w:pos="7818"/>
        <w:tab w:val="center" w:pos="15636"/>
      </w:tabs>
      <w:spacing w:line="259" w:lineRule="auto"/>
    </w:pPr>
    <w:r>
      <w:rPr>
        <w:rFonts w:ascii="Calibri" w:hAnsi="Calibri" w:eastAsia="Calibri" w:cs="Calibri"/>
        <w:sz w:val="22"/>
      </w:rPr>
      <w:tab/>
    </w:r>
    <w:r>
      <w:rPr>
        <w:b/>
      </w:rPr>
      <w:fldChar w:fldCharType="begin"/>
    </w:r>
    <w:r>
      <w:instrText xml:space="preserve"> PAGE   \* MERGEFORMAT </w:instrText>
    </w:r>
    <w:r>
      <w:rPr>
        <w:b/>
      </w:rPr>
      <w:fldChar w:fldCharType="separate"/>
    </w:r>
    <w:r>
      <w:rPr>
        <w:b/>
      </w:rPr>
      <w:t>48</w:t>
    </w:r>
    <w:r>
      <w:rPr>
        <w:b/>
      </w:rPr>
      <w:fldChar w:fldCharType="end"/>
    </w:r>
    <w:r>
      <w:t xml:space="preserve"> </w:t>
    </w:r>
    <w:r>
      <w:tab/>
    </w:r>
    <w:r>
      <w:rPr>
        <w:rFonts w:ascii="Calibri" w:hAnsi="Calibri" w:eastAsia="Calibri" w:cs="Calibri"/>
        <w:sz w:val="3"/>
        <w:vertAlign w:val="superscript"/>
      </w:rPr>
      <w:t xml:space="preserve"> </w:t>
    </w:r>
  </w:p>
  <w:p>
    <w:pPr>
      <w:spacing w:line="259" w:lineRule="auto"/>
      <w:ind w:right="32"/>
      <w:jc w:val="right"/>
    </w:pPr>
    <w:r>
      <w:rPr>
        <w:rFonts w:ascii="Calibri" w:hAnsi="Calibri" w:eastAsia="Calibri" w:cs="Calibri"/>
        <w:sz w:val="2"/>
      </w:rPr>
      <w:t xml:space="preserve"> </w:t>
    </w: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41" w:line="259" w:lineRule="auto"/>
    </w:pPr>
    <w:r>
      <w:rPr>
        <w:rFonts w:ascii="Calibri" w:hAnsi="Calibri" w:eastAsia="Calibri" w:cs="Calibri"/>
        <w:sz w:val="2"/>
      </w:rPr>
      <w:t xml:space="preserve"> </w:t>
    </w:r>
  </w:p>
  <w:p>
    <w:pPr>
      <w:tabs>
        <w:tab w:val="center" w:pos="7818"/>
        <w:tab w:val="center" w:pos="15636"/>
      </w:tabs>
      <w:spacing w:line="259" w:lineRule="auto"/>
    </w:pPr>
    <w:r>
      <w:rPr>
        <w:rFonts w:ascii="Calibri" w:hAnsi="Calibri" w:eastAsia="Calibri" w:cs="Calibri"/>
        <w:sz w:val="22"/>
      </w:rPr>
      <w:tab/>
    </w:r>
    <w:r>
      <w:rPr>
        <w:b/>
      </w:rPr>
      <w:fldChar w:fldCharType="begin"/>
    </w:r>
    <w:r>
      <w:instrText xml:space="preserve"> PAGE   \* MERGEFORMAT </w:instrText>
    </w:r>
    <w:r>
      <w:rPr>
        <w:b/>
      </w:rPr>
      <w:fldChar w:fldCharType="separate"/>
    </w:r>
    <w:r>
      <w:t>2</w:t>
    </w:r>
    <w:r>
      <w:rPr>
        <w:b/>
      </w:rPr>
      <w:fldChar w:fldCharType="end"/>
    </w:r>
    <w:r>
      <w:t xml:space="preserve"> </w:t>
    </w:r>
    <w:r>
      <w:tab/>
    </w:r>
    <w:r>
      <w:rPr>
        <w:rFonts w:ascii="Calibri" w:hAnsi="Calibri" w:eastAsia="Calibri" w:cs="Calibri"/>
        <w:sz w:val="3"/>
        <w:vertAlign w:val="superscript"/>
      </w:rPr>
      <w:t xml:space="preserve"> </w:t>
    </w:r>
  </w:p>
  <w:p>
    <w:pPr>
      <w:spacing w:line="259" w:lineRule="auto"/>
      <w:ind w:right="32"/>
      <w:jc w:val="right"/>
    </w:pPr>
    <w:r>
      <w:rPr>
        <w:rFonts w:ascii="Calibri" w:hAnsi="Calibri" w:eastAsia="Calibri" w:cs="Calibri"/>
        <w:sz w:val="2"/>
      </w:rPr>
      <w:t xml:space="preserve"> </w:t>
    </w:r>
  </w:p>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783792"/>
    <w:multiLevelType w:val="multilevel"/>
    <w:tmpl w:val="5578379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6C001241"/>
    <w:multiLevelType w:val="multilevel"/>
    <w:tmpl w:val="6C001241"/>
    <w:lvl w:ilvl="0" w:tentative="0">
      <w:start w:val="1"/>
      <w:numFmt w:val="decimal"/>
      <w:suff w:val="space"/>
      <w:lvlText w:val="%1."/>
      <w:lvlJc w:val="left"/>
      <w:pPr>
        <w:ind w:firstLine="567"/>
      </w:pPr>
      <w:rPr>
        <w:rFonts w:hint="default" w:cs="Times New Roman"/>
      </w:rPr>
    </w:lvl>
    <w:lvl w:ilvl="1" w:tentative="0">
      <w:start w:val="1"/>
      <w:numFmt w:val="lowerLetter"/>
      <w:lvlText w:val="%2."/>
      <w:lvlJc w:val="left"/>
      <w:pPr>
        <w:tabs>
          <w:tab w:val="left" w:pos="1650"/>
        </w:tabs>
        <w:ind w:left="1650" w:hanging="360"/>
      </w:pPr>
      <w:rPr>
        <w:rFonts w:cs="Times New Roman"/>
      </w:rPr>
    </w:lvl>
    <w:lvl w:ilvl="2" w:tentative="0">
      <w:start w:val="1"/>
      <w:numFmt w:val="lowerRoman"/>
      <w:lvlText w:val="%3."/>
      <w:lvlJc w:val="right"/>
      <w:pPr>
        <w:tabs>
          <w:tab w:val="left" w:pos="2370"/>
        </w:tabs>
        <w:ind w:left="2370" w:hanging="180"/>
      </w:pPr>
      <w:rPr>
        <w:rFonts w:cs="Times New Roman"/>
      </w:rPr>
    </w:lvl>
    <w:lvl w:ilvl="3" w:tentative="0">
      <w:start w:val="1"/>
      <w:numFmt w:val="decimal"/>
      <w:lvlText w:val="%4."/>
      <w:lvlJc w:val="left"/>
      <w:pPr>
        <w:tabs>
          <w:tab w:val="left" w:pos="3090"/>
        </w:tabs>
        <w:ind w:left="3090" w:hanging="360"/>
      </w:pPr>
      <w:rPr>
        <w:rFonts w:cs="Times New Roman"/>
      </w:rPr>
    </w:lvl>
    <w:lvl w:ilvl="4" w:tentative="0">
      <w:start w:val="1"/>
      <w:numFmt w:val="lowerLetter"/>
      <w:lvlText w:val="%5."/>
      <w:lvlJc w:val="left"/>
      <w:pPr>
        <w:tabs>
          <w:tab w:val="left" w:pos="3810"/>
        </w:tabs>
        <w:ind w:left="3810" w:hanging="360"/>
      </w:pPr>
      <w:rPr>
        <w:rFonts w:cs="Times New Roman"/>
      </w:rPr>
    </w:lvl>
    <w:lvl w:ilvl="5" w:tentative="0">
      <w:start w:val="1"/>
      <w:numFmt w:val="lowerRoman"/>
      <w:lvlText w:val="%6."/>
      <w:lvlJc w:val="right"/>
      <w:pPr>
        <w:tabs>
          <w:tab w:val="left" w:pos="4530"/>
        </w:tabs>
        <w:ind w:left="4530" w:hanging="180"/>
      </w:pPr>
      <w:rPr>
        <w:rFonts w:cs="Times New Roman"/>
      </w:rPr>
    </w:lvl>
    <w:lvl w:ilvl="6" w:tentative="0">
      <w:start w:val="1"/>
      <w:numFmt w:val="decimal"/>
      <w:lvlText w:val="%7."/>
      <w:lvlJc w:val="left"/>
      <w:pPr>
        <w:tabs>
          <w:tab w:val="left" w:pos="5250"/>
        </w:tabs>
        <w:ind w:left="5250" w:hanging="360"/>
      </w:pPr>
      <w:rPr>
        <w:rFonts w:cs="Times New Roman"/>
      </w:rPr>
    </w:lvl>
    <w:lvl w:ilvl="7" w:tentative="0">
      <w:start w:val="1"/>
      <w:numFmt w:val="lowerLetter"/>
      <w:lvlText w:val="%8."/>
      <w:lvlJc w:val="left"/>
      <w:pPr>
        <w:tabs>
          <w:tab w:val="left" w:pos="5970"/>
        </w:tabs>
        <w:ind w:left="5970" w:hanging="360"/>
      </w:pPr>
      <w:rPr>
        <w:rFonts w:cs="Times New Roman"/>
      </w:rPr>
    </w:lvl>
    <w:lvl w:ilvl="8" w:tentative="0">
      <w:start w:val="1"/>
      <w:numFmt w:val="lowerRoman"/>
      <w:lvlText w:val="%9."/>
      <w:lvlJc w:val="right"/>
      <w:pPr>
        <w:tabs>
          <w:tab w:val="left" w:pos="6690"/>
        </w:tabs>
        <w:ind w:left="6690" w:hanging="180"/>
      </w:pPr>
      <w:rPr>
        <w:rFonts w:cs="Times New Roman"/>
      </w:rPr>
    </w:lvl>
  </w:abstractNum>
  <w:abstractNum w:abstractNumId="2">
    <w:nsid w:val="6E0C14FF"/>
    <w:multiLevelType w:val="multilevel"/>
    <w:tmpl w:val="6E0C14F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44"/>
    <w:footnote w:id="45"/>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06C"/>
    <w:rsid w:val="000171E0"/>
    <w:rsid w:val="00035609"/>
    <w:rsid w:val="00084F2B"/>
    <w:rsid w:val="000A72F0"/>
    <w:rsid w:val="000B7E2A"/>
    <w:rsid w:val="000E5DE5"/>
    <w:rsid w:val="00113B63"/>
    <w:rsid w:val="001211FC"/>
    <w:rsid w:val="00135EFF"/>
    <w:rsid w:val="00165F44"/>
    <w:rsid w:val="0017106C"/>
    <w:rsid w:val="00174A09"/>
    <w:rsid w:val="001836FA"/>
    <w:rsid w:val="001A6D03"/>
    <w:rsid w:val="001B32A5"/>
    <w:rsid w:val="001E38C0"/>
    <w:rsid w:val="001E5DF3"/>
    <w:rsid w:val="001F32E9"/>
    <w:rsid w:val="001F3BC9"/>
    <w:rsid w:val="00201F18"/>
    <w:rsid w:val="00256E9B"/>
    <w:rsid w:val="00264954"/>
    <w:rsid w:val="00265A3D"/>
    <w:rsid w:val="002738C8"/>
    <w:rsid w:val="00277D71"/>
    <w:rsid w:val="00283579"/>
    <w:rsid w:val="00287E3F"/>
    <w:rsid w:val="0029229C"/>
    <w:rsid w:val="002A52E6"/>
    <w:rsid w:val="002B09B5"/>
    <w:rsid w:val="002F7AE7"/>
    <w:rsid w:val="00305294"/>
    <w:rsid w:val="00306DAD"/>
    <w:rsid w:val="003507B6"/>
    <w:rsid w:val="003676FD"/>
    <w:rsid w:val="003B4216"/>
    <w:rsid w:val="003E3A59"/>
    <w:rsid w:val="00404A5F"/>
    <w:rsid w:val="00431D95"/>
    <w:rsid w:val="0046144B"/>
    <w:rsid w:val="004A545A"/>
    <w:rsid w:val="004A70B6"/>
    <w:rsid w:val="004D4548"/>
    <w:rsid w:val="004E135A"/>
    <w:rsid w:val="00520079"/>
    <w:rsid w:val="00550C17"/>
    <w:rsid w:val="00576E19"/>
    <w:rsid w:val="0058164C"/>
    <w:rsid w:val="005A44C0"/>
    <w:rsid w:val="005B17AD"/>
    <w:rsid w:val="005C0E64"/>
    <w:rsid w:val="005C32E6"/>
    <w:rsid w:val="005D13B7"/>
    <w:rsid w:val="0062361A"/>
    <w:rsid w:val="006705D3"/>
    <w:rsid w:val="00675A28"/>
    <w:rsid w:val="00684625"/>
    <w:rsid w:val="006A0EF4"/>
    <w:rsid w:val="006C5504"/>
    <w:rsid w:val="006D1FFA"/>
    <w:rsid w:val="006E09CA"/>
    <w:rsid w:val="00704C90"/>
    <w:rsid w:val="0074391E"/>
    <w:rsid w:val="007A4729"/>
    <w:rsid w:val="007C4356"/>
    <w:rsid w:val="007E695B"/>
    <w:rsid w:val="00800DD5"/>
    <w:rsid w:val="00843B67"/>
    <w:rsid w:val="00874294"/>
    <w:rsid w:val="0087585E"/>
    <w:rsid w:val="00891CC1"/>
    <w:rsid w:val="008C569B"/>
    <w:rsid w:val="008D799B"/>
    <w:rsid w:val="008E6FF1"/>
    <w:rsid w:val="008F3CF1"/>
    <w:rsid w:val="009024CE"/>
    <w:rsid w:val="009069A2"/>
    <w:rsid w:val="00946104"/>
    <w:rsid w:val="00971883"/>
    <w:rsid w:val="00971F32"/>
    <w:rsid w:val="0099336E"/>
    <w:rsid w:val="00995E6E"/>
    <w:rsid w:val="009A4E2A"/>
    <w:rsid w:val="009F2F58"/>
    <w:rsid w:val="009F7D4E"/>
    <w:rsid w:val="00A14067"/>
    <w:rsid w:val="00A22237"/>
    <w:rsid w:val="00A31F8F"/>
    <w:rsid w:val="00A45227"/>
    <w:rsid w:val="00A86F5D"/>
    <w:rsid w:val="00A91797"/>
    <w:rsid w:val="00AA7FD4"/>
    <w:rsid w:val="00AB2056"/>
    <w:rsid w:val="00AD5DA3"/>
    <w:rsid w:val="00BB077C"/>
    <w:rsid w:val="00BB70EA"/>
    <w:rsid w:val="00BC4C4A"/>
    <w:rsid w:val="00BF116E"/>
    <w:rsid w:val="00BF1459"/>
    <w:rsid w:val="00C07F99"/>
    <w:rsid w:val="00C43A72"/>
    <w:rsid w:val="00C6522F"/>
    <w:rsid w:val="00CB235A"/>
    <w:rsid w:val="00D214FD"/>
    <w:rsid w:val="00D629A5"/>
    <w:rsid w:val="00D65405"/>
    <w:rsid w:val="00D71D87"/>
    <w:rsid w:val="00E25225"/>
    <w:rsid w:val="00E34C4B"/>
    <w:rsid w:val="00E46B94"/>
    <w:rsid w:val="00E52643"/>
    <w:rsid w:val="00E53640"/>
    <w:rsid w:val="00EA74D0"/>
    <w:rsid w:val="00ED50CA"/>
    <w:rsid w:val="00F27459"/>
    <w:rsid w:val="00F51476"/>
    <w:rsid w:val="00F7112E"/>
    <w:rsid w:val="00F8463A"/>
    <w:rsid w:val="00F8715F"/>
    <w:rsid w:val="00F96A33"/>
    <w:rsid w:val="00FA29F0"/>
    <w:rsid w:val="00FD399B"/>
    <w:rsid w:val="00FF493C"/>
    <w:rsid w:val="00FF4B2B"/>
    <w:rsid w:val="00FF4B7A"/>
    <w:rsid w:val="10801697"/>
    <w:rsid w:val="5D2A31A1"/>
    <w:rsid w:val="739D32CB"/>
    <w:rsid w:val="797851E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widowControl w:val="0"/>
      <w:autoSpaceDE w:val="0"/>
      <w:autoSpaceDN w:val="0"/>
      <w:adjustRightInd w:val="0"/>
      <w:spacing w:after="0" w:line="240" w:lineRule="auto"/>
    </w:pPr>
    <w:rPr>
      <w:rFonts w:ascii="Arial" w:hAnsi="Arial" w:eastAsia="Times New Roman" w:cs="Arial"/>
      <w:sz w:val="20"/>
      <w:szCs w:val="20"/>
      <w:lang w:val="ru-RU" w:eastAsia="ru-RU" w:bidi="ar-SA"/>
    </w:rPr>
  </w:style>
  <w:style w:type="paragraph" w:styleId="2">
    <w:name w:val="heading 1"/>
    <w:basedOn w:val="1"/>
    <w:next w:val="1"/>
    <w:link w:val="24"/>
    <w:qFormat/>
    <w:uiPriority w:val="0"/>
    <w:pPr>
      <w:spacing w:before="108" w:after="108"/>
      <w:jc w:val="center"/>
      <w:outlineLvl w:val="0"/>
    </w:pPr>
    <w:rPr>
      <w:rFonts w:ascii="Cambria" w:hAnsi="Cambria" w:cs="Times New Roman"/>
      <w:b/>
      <w:bCs/>
      <w:kern w:val="32"/>
      <w:sz w:val="32"/>
      <w:szCs w:val="32"/>
      <w:lang w:val="zh-CN" w:eastAsia="zh-CN"/>
    </w:rPr>
  </w:style>
  <w:style w:type="paragraph" w:styleId="3">
    <w:name w:val="heading 2"/>
    <w:basedOn w:val="2"/>
    <w:next w:val="1"/>
    <w:link w:val="25"/>
    <w:qFormat/>
    <w:uiPriority w:val="0"/>
    <w:pPr>
      <w:outlineLvl w:val="1"/>
    </w:pPr>
    <w:rPr>
      <w:i/>
      <w:iCs/>
      <w:kern w:val="0"/>
      <w:sz w:val="28"/>
      <w:szCs w:val="28"/>
    </w:rPr>
  </w:style>
  <w:style w:type="paragraph" w:styleId="4">
    <w:name w:val="heading 3"/>
    <w:basedOn w:val="3"/>
    <w:next w:val="1"/>
    <w:link w:val="26"/>
    <w:qFormat/>
    <w:uiPriority w:val="0"/>
    <w:pPr>
      <w:outlineLvl w:val="2"/>
    </w:pPr>
    <w:rPr>
      <w:i w:val="0"/>
      <w:iCs w:val="0"/>
      <w:sz w:val="26"/>
      <w:szCs w:val="26"/>
    </w:rPr>
  </w:style>
  <w:style w:type="paragraph" w:styleId="5">
    <w:name w:val="heading 4"/>
    <w:basedOn w:val="4"/>
    <w:next w:val="1"/>
    <w:link w:val="27"/>
    <w:qFormat/>
    <w:uiPriority w:val="0"/>
    <w:pPr>
      <w:outlineLvl w:val="3"/>
    </w:pPr>
    <w:rPr>
      <w:rFonts w:ascii="Calibri" w:hAnsi="Calibri"/>
      <w:sz w:val="28"/>
      <w:szCs w:val="28"/>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FollowedHyperlink"/>
    <w:unhideWhenUsed/>
    <w:uiPriority w:val="99"/>
    <w:rPr>
      <w:color w:val="954F72"/>
      <w:u w:val="single"/>
    </w:rPr>
  </w:style>
  <w:style w:type="character" w:styleId="9">
    <w:name w:val="footnote reference"/>
    <w:unhideWhenUsed/>
    <w:qFormat/>
    <w:uiPriority w:val="99"/>
    <w:rPr>
      <w:vertAlign w:val="superscript"/>
    </w:rPr>
  </w:style>
  <w:style w:type="character" w:styleId="10">
    <w:name w:val="annotation reference"/>
    <w:qFormat/>
    <w:uiPriority w:val="99"/>
    <w:rPr>
      <w:rFonts w:cs="Times New Roman"/>
      <w:sz w:val="16"/>
      <w:szCs w:val="16"/>
    </w:rPr>
  </w:style>
  <w:style w:type="character" w:styleId="11">
    <w:name w:val="Hyperlink"/>
    <w:unhideWhenUsed/>
    <w:qFormat/>
    <w:uiPriority w:val="99"/>
    <w:rPr>
      <w:color w:val="0000FF"/>
      <w:u w:val="single"/>
    </w:rPr>
  </w:style>
  <w:style w:type="character" w:styleId="12">
    <w:name w:val="page number"/>
    <w:qFormat/>
    <w:uiPriority w:val="0"/>
    <w:rPr>
      <w:rFonts w:cs="Times New Roman"/>
    </w:rPr>
  </w:style>
  <w:style w:type="paragraph" w:styleId="13">
    <w:name w:val="Balloon Text"/>
    <w:basedOn w:val="1"/>
    <w:link w:val="98"/>
    <w:qFormat/>
    <w:uiPriority w:val="0"/>
    <w:pPr>
      <w:ind w:firstLine="720"/>
      <w:jc w:val="both"/>
    </w:pPr>
    <w:rPr>
      <w:rFonts w:ascii="Tahoma" w:hAnsi="Tahoma" w:cs="Times New Roman"/>
      <w:sz w:val="16"/>
      <w:szCs w:val="16"/>
      <w:lang w:val="zh-CN" w:eastAsia="zh-CN"/>
    </w:rPr>
  </w:style>
  <w:style w:type="paragraph" w:styleId="14">
    <w:name w:val="annotation text"/>
    <w:basedOn w:val="1"/>
    <w:link w:val="96"/>
    <w:qFormat/>
    <w:uiPriority w:val="99"/>
    <w:pPr>
      <w:ind w:firstLine="720"/>
      <w:jc w:val="both"/>
    </w:pPr>
    <w:rPr>
      <w:rFonts w:cs="Times New Roman"/>
      <w:lang w:val="zh-CN" w:eastAsia="zh-CN"/>
    </w:rPr>
  </w:style>
  <w:style w:type="paragraph" w:styleId="15">
    <w:name w:val="annotation subject"/>
    <w:basedOn w:val="14"/>
    <w:next w:val="14"/>
    <w:link w:val="97"/>
    <w:qFormat/>
    <w:uiPriority w:val="0"/>
    <w:rPr>
      <w:b/>
      <w:bCs/>
    </w:rPr>
  </w:style>
  <w:style w:type="paragraph" w:styleId="16">
    <w:name w:val="footnote text"/>
    <w:basedOn w:val="1"/>
    <w:link w:val="106"/>
    <w:unhideWhenUsed/>
    <w:qFormat/>
    <w:uiPriority w:val="99"/>
    <w:pPr>
      <w:widowControl/>
      <w:autoSpaceDE/>
      <w:autoSpaceDN/>
      <w:adjustRightInd/>
      <w:ind w:left="2799" w:right="2835" w:hanging="10"/>
      <w:jc w:val="center"/>
    </w:pPr>
    <w:rPr>
      <w:rFonts w:ascii="Times New Roman" w:hAnsi="Times New Roman" w:cs="Times New Roman"/>
      <w:b/>
      <w:color w:val="000000"/>
    </w:rPr>
  </w:style>
  <w:style w:type="paragraph" w:styleId="17">
    <w:name w:val="header"/>
    <w:basedOn w:val="1"/>
    <w:link w:val="92"/>
    <w:qFormat/>
    <w:uiPriority w:val="99"/>
    <w:pPr>
      <w:tabs>
        <w:tab w:val="center" w:pos="4153"/>
        <w:tab w:val="right" w:pos="8306"/>
      </w:tabs>
      <w:overflowPunct w:val="0"/>
      <w:textAlignment w:val="baseline"/>
    </w:pPr>
    <w:rPr>
      <w:rFonts w:ascii="Times New Roman" w:hAnsi="Times New Roman" w:cs="Times New Roman"/>
      <w:lang w:val="zh-CN" w:eastAsia="zh-CN"/>
    </w:rPr>
  </w:style>
  <w:style w:type="paragraph" w:styleId="18">
    <w:name w:val="Body Text"/>
    <w:basedOn w:val="1"/>
    <w:link w:val="28"/>
    <w:qFormat/>
    <w:uiPriority w:val="0"/>
    <w:pPr>
      <w:spacing w:after="120"/>
    </w:pPr>
  </w:style>
  <w:style w:type="paragraph" w:styleId="19">
    <w:name w:val="Title"/>
    <w:basedOn w:val="20"/>
    <w:next w:val="1"/>
    <w:link w:val="42"/>
    <w:qFormat/>
    <w:uiPriority w:val="0"/>
    <w:rPr>
      <w:b/>
      <w:bCs/>
      <w:color w:val="0058A9"/>
      <w:shd w:val="clear" w:color="auto" w:fill="F0F0F0"/>
    </w:rPr>
  </w:style>
  <w:style w:type="paragraph" w:customStyle="1" w:styleId="20">
    <w:name w:val="Основное меню (преемственное)"/>
    <w:basedOn w:val="1"/>
    <w:next w:val="1"/>
    <w:qFormat/>
    <w:uiPriority w:val="0"/>
    <w:pPr>
      <w:ind w:firstLine="720"/>
      <w:jc w:val="both"/>
    </w:pPr>
    <w:rPr>
      <w:rFonts w:ascii="Verdana" w:hAnsi="Verdana" w:cs="Verdana"/>
      <w:sz w:val="22"/>
      <w:szCs w:val="22"/>
    </w:rPr>
  </w:style>
  <w:style w:type="paragraph" w:styleId="21">
    <w:name w:val="footer"/>
    <w:basedOn w:val="1"/>
    <w:link w:val="93"/>
    <w:qFormat/>
    <w:uiPriority w:val="99"/>
    <w:pPr>
      <w:tabs>
        <w:tab w:val="center" w:pos="4153"/>
        <w:tab w:val="right" w:pos="8306"/>
      </w:tabs>
      <w:overflowPunct w:val="0"/>
      <w:textAlignment w:val="baseline"/>
    </w:pPr>
    <w:rPr>
      <w:rFonts w:ascii="Times New Roman" w:hAnsi="Times New Roman" w:cs="Times New Roman"/>
      <w:lang w:val="zh-CN" w:eastAsia="zh-CN"/>
    </w:rPr>
  </w:style>
  <w:style w:type="paragraph" w:styleId="22">
    <w:name w:val="HTML Preformatted"/>
    <w:basedOn w:val="1"/>
    <w:link w:val="3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Times New Roman"/>
    </w:rPr>
  </w:style>
  <w:style w:type="table" w:styleId="23">
    <w:name w:val="Table Grid"/>
    <w:basedOn w:val="7"/>
    <w:qFormat/>
    <w:uiPriority w:val="59"/>
    <w:pPr>
      <w:spacing w:after="0" w:line="240" w:lineRule="auto"/>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4">
    <w:name w:val="Заголовок 1 Знак"/>
    <w:basedOn w:val="6"/>
    <w:link w:val="2"/>
    <w:qFormat/>
    <w:uiPriority w:val="0"/>
    <w:rPr>
      <w:rFonts w:ascii="Cambria" w:hAnsi="Cambria" w:eastAsia="Times New Roman" w:cs="Times New Roman"/>
      <w:b/>
      <w:bCs/>
      <w:kern w:val="32"/>
      <w:sz w:val="32"/>
      <w:szCs w:val="32"/>
      <w:lang w:val="zh-CN" w:eastAsia="zh-CN"/>
    </w:rPr>
  </w:style>
  <w:style w:type="character" w:customStyle="1" w:styleId="25">
    <w:name w:val="Заголовок 2 Знак"/>
    <w:basedOn w:val="6"/>
    <w:link w:val="3"/>
    <w:qFormat/>
    <w:uiPriority w:val="0"/>
    <w:rPr>
      <w:rFonts w:ascii="Cambria" w:hAnsi="Cambria" w:eastAsia="Times New Roman" w:cs="Times New Roman"/>
      <w:b/>
      <w:bCs/>
      <w:i/>
      <w:iCs/>
      <w:sz w:val="28"/>
      <w:szCs w:val="28"/>
      <w:lang w:val="zh-CN" w:eastAsia="zh-CN"/>
    </w:rPr>
  </w:style>
  <w:style w:type="character" w:customStyle="1" w:styleId="26">
    <w:name w:val="Заголовок 3 Знак"/>
    <w:basedOn w:val="6"/>
    <w:link w:val="4"/>
    <w:qFormat/>
    <w:uiPriority w:val="0"/>
    <w:rPr>
      <w:rFonts w:ascii="Cambria" w:hAnsi="Cambria" w:eastAsia="Times New Roman" w:cs="Times New Roman"/>
      <w:b/>
      <w:bCs/>
      <w:sz w:val="26"/>
      <w:szCs w:val="26"/>
      <w:lang w:val="zh-CN" w:eastAsia="zh-CN"/>
    </w:rPr>
  </w:style>
  <w:style w:type="character" w:customStyle="1" w:styleId="27">
    <w:name w:val="Заголовок 4 Знак"/>
    <w:basedOn w:val="6"/>
    <w:link w:val="5"/>
    <w:qFormat/>
    <w:uiPriority w:val="0"/>
    <w:rPr>
      <w:rFonts w:ascii="Calibri" w:hAnsi="Calibri" w:eastAsia="Times New Roman" w:cs="Times New Roman"/>
      <w:b/>
      <w:bCs/>
      <w:sz w:val="28"/>
      <w:szCs w:val="28"/>
      <w:lang w:val="zh-CN" w:eastAsia="zh-CN"/>
    </w:rPr>
  </w:style>
  <w:style w:type="character" w:customStyle="1" w:styleId="28">
    <w:name w:val="Основной текст Знак"/>
    <w:basedOn w:val="6"/>
    <w:link w:val="18"/>
    <w:qFormat/>
    <w:uiPriority w:val="0"/>
    <w:rPr>
      <w:rFonts w:ascii="Arial" w:hAnsi="Arial" w:eastAsia="Times New Roman" w:cs="Arial"/>
      <w:sz w:val="20"/>
      <w:szCs w:val="20"/>
      <w:lang w:eastAsia="ru-RU"/>
    </w:rPr>
  </w:style>
  <w:style w:type="paragraph" w:customStyle="1" w:styleId="29">
    <w:name w:val="Block Quotation"/>
    <w:basedOn w:val="1"/>
    <w:qFormat/>
    <w:uiPriority w:val="99"/>
    <w:pPr>
      <w:overflowPunct w:val="0"/>
      <w:ind w:left="567" w:right="-2" w:firstLine="851"/>
      <w:jc w:val="both"/>
      <w:textAlignment w:val="baseline"/>
    </w:pPr>
    <w:rPr>
      <w:rFonts w:ascii="Times New Roman" w:hAnsi="Times New Roman" w:cs="Times New Roman"/>
      <w:sz w:val="28"/>
      <w:szCs w:val="28"/>
    </w:rPr>
  </w:style>
  <w:style w:type="paragraph" w:customStyle="1" w:styleId="30">
    <w:name w:val="ConsPlusNormal"/>
    <w:qFormat/>
    <w:uiPriority w:val="0"/>
    <w:pPr>
      <w:widowControl w:val="0"/>
      <w:autoSpaceDE w:val="0"/>
      <w:autoSpaceDN w:val="0"/>
      <w:adjustRightInd w:val="0"/>
      <w:spacing w:after="0" w:line="240" w:lineRule="auto"/>
      <w:ind w:firstLine="720"/>
    </w:pPr>
    <w:rPr>
      <w:rFonts w:ascii="Arial" w:hAnsi="Arial" w:eastAsia="Times New Roman" w:cs="Arial"/>
      <w:sz w:val="20"/>
      <w:szCs w:val="20"/>
      <w:lang w:val="ru-RU" w:eastAsia="ru-RU" w:bidi="ar-SA"/>
    </w:rPr>
  </w:style>
  <w:style w:type="character" w:customStyle="1" w:styleId="31">
    <w:name w:val="Стандартный HTML Знак"/>
    <w:basedOn w:val="6"/>
    <w:link w:val="22"/>
    <w:qFormat/>
    <w:uiPriority w:val="99"/>
    <w:rPr>
      <w:rFonts w:ascii="Courier New" w:hAnsi="Courier New" w:eastAsia="Times New Roman" w:cs="Times New Roman"/>
      <w:sz w:val="20"/>
      <w:szCs w:val="20"/>
      <w:lang w:eastAsia="ru-RU"/>
    </w:rPr>
  </w:style>
  <w:style w:type="character" w:customStyle="1" w:styleId="32">
    <w:name w:val="Гипертекстовая ссылка"/>
    <w:qFormat/>
    <w:uiPriority w:val="99"/>
    <w:rPr>
      <w:rFonts w:cs="Times New Roman"/>
      <w:b/>
      <w:color w:val="106BBE"/>
    </w:rPr>
  </w:style>
  <w:style w:type="paragraph" w:customStyle="1" w:styleId="33">
    <w:name w:val="ConsPlusTitle"/>
    <w:qFormat/>
    <w:uiPriority w:val="0"/>
    <w:pPr>
      <w:widowControl w:val="0"/>
      <w:autoSpaceDE w:val="0"/>
      <w:autoSpaceDN w:val="0"/>
      <w:spacing w:after="0" w:line="240" w:lineRule="auto"/>
    </w:pPr>
    <w:rPr>
      <w:rFonts w:ascii="Calibri" w:hAnsi="Calibri" w:eastAsia="Times New Roman" w:cs="Calibri"/>
      <w:b/>
      <w:sz w:val="22"/>
      <w:szCs w:val="20"/>
      <w:lang w:val="ru-RU" w:eastAsia="ru-RU" w:bidi="ar-SA"/>
    </w:rPr>
  </w:style>
  <w:style w:type="character" w:customStyle="1" w:styleId="34">
    <w:name w:val="Цветовое выделение"/>
    <w:qFormat/>
    <w:uiPriority w:val="99"/>
    <w:rPr>
      <w:b/>
      <w:color w:val="26282F"/>
    </w:rPr>
  </w:style>
  <w:style w:type="character" w:customStyle="1" w:styleId="35">
    <w:name w:val="Активная гипертекстовая ссылка"/>
    <w:qFormat/>
    <w:uiPriority w:val="0"/>
    <w:rPr>
      <w:rFonts w:cs="Times New Roman"/>
      <w:b/>
      <w:color w:val="106BBE"/>
      <w:u w:val="single"/>
    </w:rPr>
  </w:style>
  <w:style w:type="paragraph" w:customStyle="1" w:styleId="36">
    <w:name w:val="Внимание"/>
    <w:basedOn w:val="1"/>
    <w:next w:val="1"/>
    <w:qFormat/>
    <w:uiPriority w:val="0"/>
    <w:pPr>
      <w:spacing w:before="240" w:after="240"/>
      <w:ind w:left="420" w:right="420" w:firstLine="300"/>
      <w:jc w:val="both"/>
    </w:pPr>
    <w:rPr>
      <w:sz w:val="24"/>
      <w:szCs w:val="24"/>
      <w:shd w:val="clear" w:color="auto" w:fill="F5F3DA"/>
    </w:rPr>
  </w:style>
  <w:style w:type="paragraph" w:customStyle="1" w:styleId="37">
    <w:name w:val="Внимание: криминал!!"/>
    <w:basedOn w:val="36"/>
    <w:next w:val="1"/>
    <w:qFormat/>
    <w:uiPriority w:val="0"/>
  </w:style>
  <w:style w:type="paragraph" w:customStyle="1" w:styleId="38">
    <w:name w:val="Внимание: недобросовестность!"/>
    <w:basedOn w:val="36"/>
    <w:next w:val="1"/>
    <w:qFormat/>
    <w:uiPriority w:val="0"/>
  </w:style>
  <w:style w:type="character" w:customStyle="1" w:styleId="39">
    <w:name w:val="Выделение для Базового Поиска"/>
    <w:qFormat/>
    <w:uiPriority w:val="0"/>
    <w:rPr>
      <w:rFonts w:cs="Times New Roman"/>
      <w:b/>
      <w:bCs/>
      <w:color w:val="0058A9"/>
    </w:rPr>
  </w:style>
  <w:style w:type="character" w:customStyle="1" w:styleId="40">
    <w:name w:val="Выделение для Базового Поиска (курсив)"/>
    <w:qFormat/>
    <w:uiPriority w:val="0"/>
    <w:rPr>
      <w:rFonts w:cs="Times New Roman"/>
      <w:b/>
      <w:bCs/>
      <w:i/>
      <w:iCs/>
      <w:color w:val="0058A9"/>
    </w:rPr>
  </w:style>
  <w:style w:type="paragraph" w:customStyle="1" w:styleId="41">
    <w:name w:val="Дочерний элемент списка"/>
    <w:basedOn w:val="1"/>
    <w:next w:val="1"/>
    <w:qFormat/>
    <w:uiPriority w:val="0"/>
    <w:pPr>
      <w:jc w:val="both"/>
    </w:pPr>
    <w:rPr>
      <w:color w:val="868381"/>
    </w:rPr>
  </w:style>
  <w:style w:type="character" w:customStyle="1" w:styleId="42">
    <w:name w:val="Название Знак"/>
    <w:basedOn w:val="6"/>
    <w:link w:val="19"/>
    <w:qFormat/>
    <w:uiPriority w:val="0"/>
    <w:rPr>
      <w:rFonts w:ascii="Verdana" w:hAnsi="Verdana" w:eastAsia="Times New Roman" w:cs="Verdana"/>
      <w:b/>
      <w:bCs/>
      <w:color w:val="0058A9"/>
      <w:lang w:eastAsia="ru-RU"/>
    </w:rPr>
  </w:style>
  <w:style w:type="paragraph" w:customStyle="1" w:styleId="43">
    <w:name w:val="Заголовок группы контролов"/>
    <w:basedOn w:val="1"/>
    <w:next w:val="1"/>
    <w:qFormat/>
    <w:uiPriority w:val="0"/>
    <w:pPr>
      <w:ind w:firstLine="720"/>
      <w:jc w:val="both"/>
    </w:pPr>
    <w:rPr>
      <w:b/>
      <w:bCs/>
      <w:color w:val="000000"/>
      <w:sz w:val="24"/>
      <w:szCs w:val="24"/>
    </w:rPr>
  </w:style>
  <w:style w:type="paragraph" w:customStyle="1" w:styleId="44">
    <w:name w:val="Заголовок для информации об изменениях"/>
    <w:basedOn w:val="2"/>
    <w:next w:val="1"/>
    <w:qFormat/>
    <w:uiPriority w:val="0"/>
    <w:pPr>
      <w:spacing w:before="0"/>
      <w:outlineLvl w:val="9"/>
    </w:pPr>
    <w:rPr>
      <w:b w:val="0"/>
      <w:bCs w:val="0"/>
      <w:sz w:val="18"/>
      <w:szCs w:val="18"/>
      <w:shd w:val="clear" w:color="auto" w:fill="FFFFFF"/>
    </w:rPr>
  </w:style>
  <w:style w:type="paragraph" w:customStyle="1" w:styleId="45">
    <w:name w:val="Заголовок распахивающейся части диалога"/>
    <w:basedOn w:val="1"/>
    <w:next w:val="1"/>
    <w:uiPriority w:val="0"/>
    <w:pPr>
      <w:ind w:firstLine="720"/>
      <w:jc w:val="both"/>
    </w:pPr>
    <w:rPr>
      <w:i/>
      <w:iCs/>
      <w:color w:val="000080"/>
      <w:sz w:val="22"/>
      <w:szCs w:val="22"/>
    </w:rPr>
  </w:style>
  <w:style w:type="character" w:customStyle="1" w:styleId="46">
    <w:name w:val="Заголовок своего сообщения"/>
    <w:qFormat/>
    <w:uiPriority w:val="0"/>
    <w:rPr>
      <w:rFonts w:cs="Times New Roman"/>
      <w:b/>
      <w:bCs/>
      <w:color w:val="26282F"/>
    </w:rPr>
  </w:style>
  <w:style w:type="paragraph" w:customStyle="1" w:styleId="47">
    <w:name w:val="Заголовок статьи"/>
    <w:basedOn w:val="1"/>
    <w:next w:val="1"/>
    <w:qFormat/>
    <w:uiPriority w:val="0"/>
    <w:pPr>
      <w:ind w:left="1612" w:hanging="892"/>
      <w:jc w:val="both"/>
    </w:pPr>
    <w:rPr>
      <w:sz w:val="24"/>
      <w:szCs w:val="24"/>
    </w:rPr>
  </w:style>
  <w:style w:type="character" w:customStyle="1" w:styleId="48">
    <w:name w:val="Заголовок чужого сообщения"/>
    <w:qFormat/>
    <w:uiPriority w:val="0"/>
    <w:rPr>
      <w:rFonts w:cs="Times New Roman"/>
      <w:b/>
      <w:bCs/>
      <w:color w:val="FF0000"/>
    </w:rPr>
  </w:style>
  <w:style w:type="paragraph" w:customStyle="1" w:styleId="49">
    <w:name w:val="Заголовок ЭР (левое окно)"/>
    <w:basedOn w:val="1"/>
    <w:next w:val="1"/>
    <w:qFormat/>
    <w:uiPriority w:val="0"/>
    <w:pPr>
      <w:spacing w:before="300" w:after="250"/>
      <w:jc w:val="center"/>
    </w:pPr>
    <w:rPr>
      <w:b/>
      <w:bCs/>
      <w:color w:val="26282F"/>
      <w:sz w:val="26"/>
      <w:szCs w:val="26"/>
    </w:rPr>
  </w:style>
  <w:style w:type="paragraph" w:customStyle="1" w:styleId="50">
    <w:name w:val="Заголовок ЭР (правое окно)"/>
    <w:basedOn w:val="49"/>
    <w:next w:val="1"/>
    <w:qFormat/>
    <w:uiPriority w:val="0"/>
    <w:pPr>
      <w:spacing w:after="0"/>
      <w:jc w:val="left"/>
    </w:pPr>
  </w:style>
  <w:style w:type="paragraph" w:customStyle="1" w:styleId="51">
    <w:name w:val="Интерактивный заголовок"/>
    <w:basedOn w:val="19"/>
    <w:next w:val="1"/>
    <w:uiPriority w:val="0"/>
    <w:rPr>
      <w:u w:val="single"/>
    </w:rPr>
  </w:style>
  <w:style w:type="paragraph" w:customStyle="1" w:styleId="52">
    <w:name w:val="Текст информации об изменениях"/>
    <w:basedOn w:val="1"/>
    <w:next w:val="1"/>
    <w:qFormat/>
    <w:uiPriority w:val="0"/>
    <w:pPr>
      <w:ind w:firstLine="720"/>
      <w:jc w:val="both"/>
    </w:pPr>
    <w:rPr>
      <w:color w:val="353842"/>
      <w:sz w:val="18"/>
      <w:szCs w:val="18"/>
    </w:rPr>
  </w:style>
  <w:style w:type="paragraph" w:customStyle="1" w:styleId="53">
    <w:name w:val="Информация об изменениях"/>
    <w:basedOn w:val="52"/>
    <w:next w:val="1"/>
    <w:qFormat/>
    <w:uiPriority w:val="0"/>
    <w:pPr>
      <w:spacing w:before="180"/>
      <w:ind w:left="360" w:right="360" w:firstLine="0"/>
    </w:pPr>
    <w:rPr>
      <w:shd w:val="clear" w:color="auto" w:fill="EAEFED"/>
    </w:rPr>
  </w:style>
  <w:style w:type="paragraph" w:customStyle="1" w:styleId="54">
    <w:name w:val="Текст (справка)"/>
    <w:basedOn w:val="1"/>
    <w:next w:val="1"/>
    <w:qFormat/>
    <w:uiPriority w:val="0"/>
    <w:pPr>
      <w:ind w:left="170" w:right="170"/>
    </w:pPr>
    <w:rPr>
      <w:sz w:val="24"/>
      <w:szCs w:val="24"/>
    </w:rPr>
  </w:style>
  <w:style w:type="paragraph" w:customStyle="1" w:styleId="55">
    <w:name w:val="Комментарий"/>
    <w:basedOn w:val="54"/>
    <w:next w:val="1"/>
    <w:qFormat/>
    <w:uiPriority w:val="0"/>
    <w:pPr>
      <w:spacing w:before="75"/>
      <w:ind w:right="0"/>
      <w:jc w:val="both"/>
    </w:pPr>
    <w:rPr>
      <w:color w:val="353842"/>
      <w:shd w:val="clear" w:color="auto" w:fill="F0F0F0"/>
    </w:rPr>
  </w:style>
  <w:style w:type="paragraph" w:customStyle="1" w:styleId="56">
    <w:name w:val="Информация об изменениях документа"/>
    <w:basedOn w:val="55"/>
    <w:next w:val="1"/>
    <w:qFormat/>
    <w:uiPriority w:val="0"/>
    <w:rPr>
      <w:i/>
      <w:iCs/>
    </w:rPr>
  </w:style>
  <w:style w:type="paragraph" w:customStyle="1" w:styleId="57">
    <w:name w:val="Текст (лев. подпись)"/>
    <w:basedOn w:val="1"/>
    <w:next w:val="1"/>
    <w:qFormat/>
    <w:uiPriority w:val="0"/>
    <w:rPr>
      <w:sz w:val="24"/>
      <w:szCs w:val="24"/>
    </w:rPr>
  </w:style>
  <w:style w:type="paragraph" w:customStyle="1" w:styleId="58">
    <w:name w:val="Колонтитул (левый)"/>
    <w:basedOn w:val="57"/>
    <w:next w:val="1"/>
    <w:qFormat/>
    <w:uiPriority w:val="0"/>
    <w:rPr>
      <w:sz w:val="14"/>
      <w:szCs w:val="14"/>
    </w:rPr>
  </w:style>
  <w:style w:type="paragraph" w:customStyle="1" w:styleId="59">
    <w:name w:val="Текст (прав. подпись)"/>
    <w:basedOn w:val="1"/>
    <w:next w:val="1"/>
    <w:qFormat/>
    <w:uiPriority w:val="0"/>
    <w:pPr>
      <w:jc w:val="right"/>
    </w:pPr>
    <w:rPr>
      <w:sz w:val="24"/>
      <w:szCs w:val="24"/>
    </w:rPr>
  </w:style>
  <w:style w:type="paragraph" w:customStyle="1" w:styleId="60">
    <w:name w:val="Колонтитул (правый)"/>
    <w:basedOn w:val="59"/>
    <w:next w:val="1"/>
    <w:uiPriority w:val="0"/>
    <w:rPr>
      <w:sz w:val="14"/>
      <w:szCs w:val="14"/>
    </w:rPr>
  </w:style>
  <w:style w:type="paragraph" w:customStyle="1" w:styleId="61">
    <w:name w:val="Комментарий пользователя"/>
    <w:basedOn w:val="55"/>
    <w:next w:val="1"/>
    <w:qFormat/>
    <w:uiPriority w:val="0"/>
    <w:pPr>
      <w:jc w:val="left"/>
    </w:pPr>
    <w:rPr>
      <w:shd w:val="clear" w:color="auto" w:fill="FFDFE0"/>
    </w:rPr>
  </w:style>
  <w:style w:type="paragraph" w:customStyle="1" w:styleId="62">
    <w:name w:val="Куда обратиться?"/>
    <w:basedOn w:val="36"/>
    <w:next w:val="1"/>
    <w:qFormat/>
    <w:uiPriority w:val="0"/>
  </w:style>
  <w:style w:type="paragraph" w:customStyle="1" w:styleId="63">
    <w:name w:val="Моноширинный"/>
    <w:basedOn w:val="1"/>
    <w:next w:val="1"/>
    <w:qFormat/>
    <w:uiPriority w:val="0"/>
    <w:rPr>
      <w:rFonts w:ascii="Courier New" w:hAnsi="Courier New" w:cs="Courier New"/>
      <w:sz w:val="24"/>
      <w:szCs w:val="24"/>
    </w:rPr>
  </w:style>
  <w:style w:type="character" w:customStyle="1" w:styleId="64">
    <w:name w:val="Найденные слова"/>
    <w:qFormat/>
    <w:uiPriority w:val="0"/>
    <w:rPr>
      <w:rFonts w:cs="Times New Roman"/>
      <w:b/>
      <w:color w:val="26282F"/>
      <w:shd w:val="clear" w:color="auto" w:fill="FFF580"/>
    </w:rPr>
  </w:style>
  <w:style w:type="character" w:customStyle="1" w:styleId="65">
    <w:name w:val="Не вступил в силу"/>
    <w:qFormat/>
    <w:uiPriority w:val="0"/>
    <w:rPr>
      <w:rFonts w:cs="Times New Roman"/>
      <w:b/>
      <w:color w:val="000000"/>
      <w:shd w:val="clear" w:color="auto" w:fill="D8EDE8"/>
    </w:rPr>
  </w:style>
  <w:style w:type="paragraph" w:customStyle="1" w:styleId="66">
    <w:name w:val="Необходимые документы"/>
    <w:basedOn w:val="36"/>
    <w:next w:val="1"/>
    <w:qFormat/>
    <w:uiPriority w:val="0"/>
    <w:pPr>
      <w:ind w:firstLine="118"/>
    </w:pPr>
  </w:style>
  <w:style w:type="paragraph" w:customStyle="1" w:styleId="67">
    <w:name w:val="Нормальный (таблица)"/>
    <w:basedOn w:val="1"/>
    <w:next w:val="1"/>
    <w:qFormat/>
    <w:uiPriority w:val="0"/>
    <w:pPr>
      <w:jc w:val="both"/>
    </w:pPr>
    <w:rPr>
      <w:sz w:val="24"/>
      <w:szCs w:val="24"/>
    </w:rPr>
  </w:style>
  <w:style w:type="paragraph" w:customStyle="1" w:styleId="68">
    <w:name w:val="Таблицы (моноширинный)"/>
    <w:basedOn w:val="1"/>
    <w:next w:val="1"/>
    <w:qFormat/>
    <w:uiPriority w:val="0"/>
    <w:rPr>
      <w:rFonts w:ascii="Courier New" w:hAnsi="Courier New" w:cs="Courier New"/>
      <w:sz w:val="24"/>
      <w:szCs w:val="24"/>
    </w:rPr>
  </w:style>
  <w:style w:type="paragraph" w:customStyle="1" w:styleId="69">
    <w:name w:val="Оглавление"/>
    <w:basedOn w:val="68"/>
    <w:next w:val="1"/>
    <w:qFormat/>
    <w:uiPriority w:val="0"/>
    <w:pPr>
      <w:ind w:left="140"/>
    </w:pPr>
  </w:style>
  <w:style w:type="character" w:customStyle="1" w:styleId="70">
    <w:name w:val="Опечатки"/>
    <w:qFormat/>
    <w:uiPriority w:val="0"/>
    <w:rPr>
      <w:color w:val="FF0000"/>
    </w:rPr>
  </w:style>
  <w:style w:type="paragraph" w:customStyle="1" w:styleId="71">
    <w:name w:val="Переменная часть"/>
    <w:basedOn w:val="20"/>
    <w:next w:val="1"/>
    <w:qFormat/>
    <w:uiPriority w:val="0"/>
    <w:rPr>
      <w:sz w:val="18"/>
      <w:szCs w:val="18"/>
    </w:rPr>
  </w:style>
  <w:style w:type="paragraph" w:customStyle="1" w:styleId="72">
    <w:name w:val="Подвал для информации об изменениях"/>
    <w:basedOn w:val="2"/>
    <w:next w:val="1"/>
    <w:qFormat/>
    <w:uiPriority w:val="0"/>
    <w:pPr>
      <w:outlineLvl w:val="9"/>
    </w:pPr>
    <w:rPr>
      <w:b w:val="0"/>
      <w:bCs w:val="0"/>
      <w:sz w:val="18"/>
      <w:szCs w:val="18"/>
    </w:rPr>
  </w:style>
  <w:style w:type="paragraph" w:customStyle="1" w:styleId="73">
    <w:name w:val="Подзаголовок для информации об изменениях"/>
    <w:basedOn w:val="52"/>
    <w:next w:val="1"/>
    <w:qFormat/>
    <w:uiPriority w:val="0"/>
    <w:rPr>
      <w:b/>
      <w:bCs/>
    </w:rPr>
  </w:style>
  <w:style w:type="paragraph" w:customStyle="1" w:styleId="74">
    <w:name w:val="Подчёркнуный текст"/>
    <w:basedOn w:val="1"/>
    <w:next w:val="1"/>
    <w:qFormat/>
    <w:uiPriority w:val="0"/>
    <w:pPr>
      <w:ind w:firstLine="720"/>
      <w:jc w:val="both"/>
    </w:pPr>
    <w:rPr>
      <w:sz w:val="24"/>
      <w:szCs w:val="24"/>
    </w:rPr>
  </w:style>
  <w:style w:type="paragraph" w:customStyle="1" w:styleId="75">
    <w:name w:val="Постоянная часть"/>
    <w:basedOn w:val="20"/>
    <w:next w:val="1"/>
    <w:uiPriority w:val="0"/>
    <w:rPr>
      <w:sz w:val="20"/>
      <w:szCs w:val="20"/>
    </w:rPr>
  </w:style>
  <w:style w:type="paragraph" w:customStyle="1" w:styleId="76">
    <w:name w:val="Прижатый влево"/>
    <w:basedOn w:val="1"/>
    <w:next w:val="1"/>
    <w:qFormat/>
    <w:uiPriority w:val="0"/>
    <w:rPr>
      <w:sz w:val="24"/>
      <w:szCs w:val="24"/>
    </w:rPr>
  </w:style>
  <w:style w:type="paragraph" w:customStyle="1" w:styleId="77">
    <w:name w:val="Пример."/>
    <w:basedOn w:val="36"/>
    <w:next w:val="1"/>
    <w:qFormat/>
    <w:uiPriority w:val="0"/>
  </w:style>
  <w:style w:type="paragraph" w:customStyle="1" w:styleId="78">
    <w:name w:val="Примечание."/>
    <w:basedOn w:val="36"/>
    <w:next w:val="1"/>
    <w:qFormat/>
    <w:uiPriority w:val="0"/>
  </w:style>
  <w:style w:type="character" w:customStyle="1" w:styleId="79">
    <w:name w:val="Продолжение ссылки"/>
    <w:basedOn w:val="32"/>
    <w:qFormat/>
    <w:uiPriority w:val="0"/>
    <w:rPr>
      <w:rFonts w:cs="Times New Roman"/>
      <w:color w:val="106BBE"/>
    </w:rPr>
  </w:style>
  <w:style w:type="paragraph" w:customStyle="1" w:styleId="80">
    <w:name w:val="Словарная статья"/>
    <w:basedOn w:val="1"/>
    <w:next w:val="1"/>
    <w:qFormat/>
    <w:uiPriority w:val="0"/>
    <w:pPr>
      <w:ind w:right="118"/>
      <w:jc w:val="both"/>
    </w:pPr>
    <w:rPr>
      <w:sz w:val="24"/>
      <w:szCs w:val="24"/>
    </w:rPr>
  </w:style>
  <w:style w:type="character" w:customStyle="1" w:styleId="81">
    <w:name w:val="Сравнение редакций"/>
    <w:qFormat/>
    <w:uiPriority w:val="0"/>
    <w:rPr>
      <w:rFonts w:cs="Times New Roman"/>
      <w:b/>
      <w:color w:val="26282F"/>
    </w:rPr>
  </w:style>
  <w:style w:type="character" w:customStyle="1" w:styleId="82">
    <w:name w:val="Сравнение редакций. Добавленный фрагмент"/>
    <w:qFormat/>
    <w:uiPriority w:val="0"/>
    <w:rPr>
      <w:color w:val="000000"/>
      <w:shd w:val="clear" w:color="auto" w:fill="C1D7FF"/>
    </w:rPr>
  </w:style>
  <w:style w:type="character" w:customStyle="1" w:styleId="83">
    <w:name w:val="Сравнение редакций. Удаленный фрагмент"/>
    <w:qFormat/>
    <w:uiPriority w:val="0"/>
    <w:rPr>
      <w:color w:val="000000"/>
      <w:shd w:val="clear" w:color="auto" w:fill="C4C413"/>
    </w:rPr>
  </w:style>
  <w:style w:type="paragraph" w:customStyle="1" w:styleId="84">
    <w:name w:val="Ссылка на официальную публикацию"/>
    <w:basedOn w:val="1"/>
    <w:next w:val="1"/>
    <w:uiPriority w:val="0"/>
    <w:pPr>
      <w:ind w:firstLine="720"/>
      <w:jc w:val="both"/>
    </w:pPr>
    <w:rPr>
      <w:sz w:val="24"/>
      <w:szCs w:val="24"/>
    </w:rPr>
  </w:style>
  <w:style w:type="paragraph" w:customStyle="1" w:styleId="85">
    <w:name w:val="Текст в таблице"/>
    <w:basedOn w:val="67"/>
    <w:next w:val="1"/>
    <w:qFormat/>
    <w:uiPriority w:val="0"/>
    <w:pPr>
      <w:ind w:firstLine="500"/>
    </w:pPr>
  </w:style>
  <w:style w:type="paragraph" w:customStyle="1" w:styleId="86">
    <w:name w:val="Текст ЭР (см. также)"/>
    <w:basedOn w:val="1"/>
    <w:next w:val="1"/>
    <w:qFormat/>
    <w:uiPriority w:val="0"/>
    <w:pPr>
      <w:spacing w:before="200"/>
    </w:pPr>
  </w:style>
  <w:style w:type="paragraph" w:customStyle="1" w:styleId="87">
    <w:name w:val="Технический комментарий"/>
    <w:basedOn w:val="1"/>
    <w:next w:val="1"/>
    <w:qFormat/>
    <w:uiPriority w:val="0"/>
    <w:rPr>
      <w:color w:val="463F31"/>
      <w:sz w:val="24"/>
      <w:szCs w:val="24"/>
      <w:shd w:val="clear" w:color="auto" w:fill="FFFFA6"/>
    </w:rPr>
  </w:style>
  <w:style w:type="character" w:customStyle="1" w:styleId="88">
    <w:name w:val="Утратил силу"/>
    <w:qFormat/>
    <w:uiPriority w:val="0"/>
    <w:rPr>
      <w:rFonts w:cs="Times New Roman"/>
      <w:b/>
      <w:strike/>
      <w:color w:val="666600"/>
    </w:rPr>
  </w:style>
  <w:style w:type="paragraph" w:customStyle="1" w:styleId="89">
    <w:name w:val="Формула"/>
    <w:basedOn w:val="1"/>
    <w:next w:val="1"/>
    <w:qFormat/>
    <w:uiPriority w:val="0"/>
    <w:pPr>
      <w:spacing w:before="240" w:after="240"/>
      <w:ind w:left="420" w:right="420" w:firstLine="300"/>
      <w:jc w:val="both"/>
    </w:pPr>
    <w:rPr>
      <w:sz w:val="24"/>
      <w:szCs w:val="24"/>
      <w:shd w:val="clear" w:color="auto" w:fill="F5F3DA"/>
    </w:rPr>
  </w:style>
  <w:style w:type="paragraph" w:customStyle="1" w:styleId="90">
    <w:name w:val="Центрированный (таблица)"/>
    <w:basedOn w:val="67"/>
    <w:next w:val="1"/>
    <w:uiPriority w:val="0"/>
    <w:pPr>
      <w:jc w:val="center"/>
    </w:pPr>
  </w:style>
  <w:style w:type="paragraph" w:customStyle="1" w:styleId="91">
    <w:name w:val="ЭР-содержание (правое окно)"/>
    <w:basedOn w:val="1"/>
    <w:next w:val="1"/>
    <w:qFormat/>
    <w:uiPriority w:val="0"/>
    <w:pPr>
      <w:spacing w:before="300"/>
    </w:pPr>
    <w:rPr>
      <w:sz w:val="24"/>
      <w:szCs w:val="24"/>
    </w:rPr>
  </w:style>
  <w:style w:type="character" w:customStyle="1" w:styleId="92">
    <w:name w:val="Верхний колонтитул Знак"/>
    <w:basedOn w:val="6"/>
    <w:link w:val="17"/>
    <w:qFormat/>
    <w:uiPriority w:val="99"/>
    <w:rPr>
      <w:rFonts w:ascii="Times New Roman" w:hAnsi="Times New Roman" w:eastAsia="Times New Roman" w:cs="Times New Roman"/>
      <w:sz w:val="20"/>
      <w:szCs w:val="20"/>
      <w:lang w:val="zh-CN" w:eastAsia="zh-CN"/>
    </w:rPr>
  </w:style>
  <w:style w:type="character" w:customStyle="1" w:styleId="93">
    <w:name w:val="Нижний колонтитул Знак"/>
    <w:basedOn w:val="6"/>
    <w:link w:val="21"/>
    <w:qFormat/>
    <w:uiPriority w:val="99"/>
    <w:rPr>
      <w:rFonts w:ascii="Times New Roman" w:hAnsi="Times New Roman" w:eastAsia="Times New Roman" w:cs="Times New Roman"/>
      <w:sz w:val="20"/>
      <w:szCs w:val="20"/>
      <w:lang w:val="zh-CN" w:eastAsia="zh-CN"/>
    </w:rPr>
  </w:style>
  <w:style w:type="paragraph" w:customStyle="1" w:styleId="94">
    <w:name w:val="Default"/>
    <w:qFormat/>
    <w:uiPriority w:val="0"/>
    <w:pPr>
      <w:autoSpaceDE w:val="0"/>
      <w:autoSpaceDN w:val="0"/>
      <w:adjustRightInd w:val="0"/>
      <w:spacing w:after="0" w:line="240" w:lineRule="auto"/>
    </w:pPr>
    <w:rPr>
      <w:rFonts w:ascii="Times New Roman" w:hAnsi="Times New Roman" w:eastAsia="Times New Roman" w:cs="Times New Roman"/>
      <w:color w:val="000000"/>
      <w:sz w:val="24"/>
      <w:szCs w:val="24"/>
      <w:lang w:val="ru-RU" w:eastAsia="ru-RU" w:bidi="ar-SA"/>
    </w:rPr>
  </w:style>
  <w:style w:type="paragraph" w:customStyle="1" w:styleId="95">
    <w:name w:val="Без интервала1"/>
    <w:qFormat/>
    <w:uiPriority w:val="0"/>
    <w:pPr>
      <w:spacing w:after="0" w:line="240" w:lineRule="auto"/>
    </w:pPr>
    <w:rPr>
      <w:rFonts w:ascii="Calibri" w:hAnsi="Calibri" w:eastAsia="Times New Roman" w:cs="Times New Roman"/>
      <w:sz w:val="22"/>
      <w:szCs w:val="22"/>
      <w:lang w:val="ru-RU" w:eastAsia="en-US" w:bidi="ar-SA"/>
    </w:rPr>
  </w:style>
  <w:style w:type="character" w:customStyle="1" w:styleId="96">
    <w:name w:val="Текст примечания Знак"/>
    <w:basedOn w:val="6"/>
    <w:link w:val="14"/>
    <w:qFormat/>
    <w:uiPriority w:val="99"/>
    <w:rPr>
      <w:rFonts w:ascii="Arial" w:hAnsi="Arial" w:eastAsia="Times New Roman" w:cs="Times New Roman"/>
      <w:sz w:val="20"/>
      <w:szCs w:val="20"/>
      <w:lang w:val="zh-CN" w:eastAsia="zh-CN"/>
    </w:rPr>
  </w:style>
  <w:style w:type="character" w:customStyle="1" w:styleId="97">
    <w:name w:val="Тема примечания Знак"/>
    <w:basedOn w:val="96"/>
    <w:link w:val="15"/>
    <w:qFormat/>
    <w:uiPriority w:val="0"/>
    <w:rPr>
      <w:rFonts w:ascii="Arial" w:hAnsi="Arial" w:eastAsia="Times New Roman" w:cs="Times New Roman"/>
      <w:b/>
      <w:bCs/>
      <w:sz w:val="20"/>
      <w:szCs w:val="20"/>
      <w:lang w:val="zh-CN" w:eastAsia="zh-CN"/>
    </w:rPr>
  </w:style>
  <w:style w:type="character" w:customStyle="1" w:styleId="98">
    <w:name w:val="Текст выноски Знак"/>
    <w:basedOn w:val="6"/>
    <w:link w:val="13"/>
    <w:uiPriority w:val="0"/>
    <w:rPr>
      <w:rFonts w:ascii="Tahoma" w:hAnsi="Tahoma" w:eastAsia="Times New Roman" w:cs="Times New Roman"/>
      <w:sz w:val="16"/>
      <w:szCs w:val="16"/>
      <w:lang w:val="zh-CN" w:eastAsia="zh-CN"/>
    </w:rPr>
  </w:style>
  <w:style w:type="paragraph" w:customStyle="1" w:styleId="99">
    <w:name w:val="ConsPlusCell"/>
    <w:qFormat/>
    <w:uiPriority w:val="0"/>
    <w:pPr>
      <w:widowControl w:val="0"/>
      <w:autoSpaceDE w:val="0"/>
      <w:autoSpaceDN w:val="0"/>
      <w:adjustRightInd w:val="0"/>
      <w:spacing w:after="0" w:line="240" w:lineRule="auto"/>
    </w:pPr>
    <w:rPr>
      <w:rFonts w:ascii="Arial" w:hAnsi="Arial" w:eastAsia="Times New Roman" w:cs="Arial"/>
      <w:sz w:val="20"/>
      <w:szCs w:val="20"/>
      <w:lang w:val="ru-RU" w:eastAsia="ru-RU" w:bidi="ar-SA"/>
    </w:rPr>
  </w:style>
  <w:style w:type="character" w:customStyle="1" w:styleId="100">
    <w:name w:val="Основной текст Знак1"/>
    <w:qFormat/>
    <w:uiPriority w:val="0"/>
    <w:rPr>
      <w:rFonts w:ascii="Times New Roman" w:hAnsi="Times New Roman" w:cs="Times New Roman"/>
      <w:shd w:val="clear" w:color="auto" w:fill="FFFFFF"/>
    </w:rPr>
  </w:style>
  <w:style w:type="paragraph" w:customStyle="1" w:styleId="101">
    <w:name w:val="Абзац списка1"/>
    <w:basedOn w:val="1"/>
    <w:uiPriority w:val="0"/>
    <w:pPr>
      <w:ind w:left="720" w:firstLine="720"/>
      <w:jc w:val="both"/>
    </w:pPr>
    <w:rPr>
      <w:sz w:val="24"/>
      <w:szCs w:val="24"/>
    </w:rPr>
  </w:style>
  <w:style w:type="paragraph" w:styleId="102">
    <w:name w:val="List Paragraph"/>
    <w:basedOn w:val="1"/>
    <w:qFormat/>
    <w:uiPriority w:val="34"/>
    <w:pPr>
      <w:widowControl/>
      <w:autoSpaceDE/>
      <w:autoSpaceDN/>
      <w:adjustRightInd/>
      <w:spacing w:after="160" w:line="259" w:lineRule="auto"/>
      <w:ind w:left="720"/>
      <w:contextualSpacing/>
    </w:pPr>
    <w:rPr>
      <w:rFonts w:ascii="Calibri" w:hAnsi="Calibri" w:eastAsia="Calibri" w:cs="Times New Roman"/>
      <w:sz w:val="22"/>
      <w:szCs w:val="22"/>
      <w:lang w:eastAsia="en-US"/>
    </w:rPr>
  </w:style>
  <w:style w:type="character" w:customStyle="1" w:styleId="103">
    <w:name w:val="s_10"/>
    <w:qFormat/>
    <w:uiPriority w:val="0"/>
  </w:style>
  <w:style w:type="table" w:customStyle="1" w:styleId="104">
    <w:name w:val="TableGrid"/>
    <w:uiPriority w:val="0"/>
    <w:pPr>
      <w:spacing w:after="0" w:line="240" w:lineRule="auto"/>
    </w:pPr>
    <w:rPr>
      <w:rFonts w:ascii="Calibri" w:hAnsi="Calibri" w:eastAsia="Times New Roman" w:cs="Times New Roman"/>
      <w:lang w:eastAsia="ru-RU"/>
    </w:rPr>
    <w:tblPr>
      <w:tblCellMar>
        <w:top w:w="0" w:type="dxa"/>
        <w:left w:w="0" w:type="dxa"/>
        <w:bottom w:w="0" w:type="dxa"/>
        <w:right w:w="0" w:type="dxa"/>
      </w:tblCellMar>
    </w:tblPr>
  </w:style>
  <w:style w:type="paragraph" w:customStyle="1" w:styleId="105">
    <w:name w:val="s_16"/>
    <w:basedOn w:val="1"/>
    <w:qFormat/>
    <w:uiPriority w:val="0"/>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106">
    <w:name w:val="Текст сноски Знак"/>
    <w:basedOn w:val="6"/>
    <w:link w:val="16"/>
    <w:uiPriority w:val="99"/>
    <w:rPr>
      <w:rFonts w:ascii="Times New Roman" w:hAnsi="Times New Roman" w:eastAsia="Times New Roman" w:cs="Times New Roman"/>
      <w:b/>
      <w:color w:val="000000"/>
      <w:sz w:val="20"/>
      <w:szCs w:val="20"/>
      <w:lang w:eastAsia="ru-RU"/>
    </w:rPr>
  </w:style>
  <w:style w:type="paragraph" w:customStyle="1" w:styleId="107">
    <w:name w:val="s_1"/>
    <w:basedOn w:val="1"/>
    <w:uiPriority w:val="0"/>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108">
    <w:name w:val="s_11"/>
    <w:qFormat/>
    <w:uiPriority w:val="0"/>
  </w:style>
  <w:style w:type="paragraph" w:customStyle="1" w:styleId="109">
    <w:name w:val="empty"/>
    <w:basedOn w:val="1"/>
    <w:qFormat/>
    <w:uiPriority w:val="0"/>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110">
    <w:name w:val="s_3"/>
    <w:basedOn w:val="1"/>
    <w:uiPriority w:val="0"/>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111">
    <w:name w:val="ConsPlusNonformat"/>
    <w:qFormat/>
    <w:uiPriority w:val="0"/>
    <w:pPr>
      <w:widowControl w:val="0"/>
      <w:autoSpaceDE w:val="0"/>
      <w:autoSpaceDN w:val="0"/>
      <w:spacing w:after="0" w:line="240" w:lineRule="auto"/>
    </w:pPr>
    <w:rPr>
      <w:rFonts w:ascii="Courier New" w:hAnsi="Courier New" w:eastAsia="Times New Roman" w:cs="Courier New"/>
      <w:sz w:val="20"/>
      <w:szCs w:val="22"/>
      <w:lang w:val="ru-RU" w:eastAsia="ru-RU" w:bidi="ar-SA"/>
    </w:rPr>
  </w:style>
  <w:style w:type="paragraph" w:customStyle="1" w:styleId="112">
    <w:name w:val="ConsPlusDocList"/>
    <w:qFormat/>
    <w:uiPriority w:val="0"/>
    <w:pPr>
      <w:widowControl w:val="0"/>
      <w:autoSpaceDE w:val="0"/>
      <w:autoSpaceDN w:val="0"/>
      <w:spacing w:after="0" w:line="240" w:lineRule="auto"/>
    </w:pPr>
    <w:rPr>
      <w:rFonts w:ascii="Courier New" w:hAnsi="Courier New" w:eastAsia="Times New Roman" w:cs="Courier New"/>
      <w:sz w:val="20"/>
      <w:szCs w:val="22"/>
      <w:lang w:val="ru-RU" w:eastAsia="ru-RU" w:bidi="ar-SA"/>
    </w:rPr>
  </w:style>
  <w:style w:type="paragraph" w:customStyle="1" w:styleId="113">
    <w:name w:val="ConsPlusTitlePage"/>
    <w:uiPriority w:val="0"/>
    <w:pPr>
      <w:widowControl w:val="0"/>
      <w:autoSpaceDE w:val="0"/>
      <w:autoSpaceDN w:val="0"/>
      <w:spacing w:after="0" w:line="240" w:lineRule="auto"/>
    </w:pPr>
    <w:rPr>
      <w:rFonts w:ascii="Tahoma" w:hAnsi="Tahoma" w:eastAsia="Times New Roman" w:cs="Tahoma"/>
      <w:sz w:val="20"/>
      <w:szCs w:val="22"/>
      <w:lang w:val="ru-RU" w:eastAsia="ru-RU" w:bidi="ar-SA"/>
    </w:rPr>
  </w:style>
  <w:style w:type="paragraph" w:customStyle="1" w:styleId="114">
    <w:name w:val="ConsPlusJurTerm"/>
    <w:qFormat/>
    <w:uiPriority w:val="0"/>
    <w:pPr>
      <w:widowControl w:val="0"/>
      <w:autoSpaceDE w:val="0"/>
      <w:autoSpaceDN w:val="0"/>
      <w:spacing w:after="0" w:line="240" w:lineRule="auto"/>
    </w:pPr>
    <w:rPr>
      <w:rFonts w:ascii="Tahoma" w:hAnsi="Tahoma" w:eastAsia="Times New Roman" w:cs="Tahoma"/>
      <w:sz w:val="26"/>
      <w:szCs w:val="22"/>
      <w:lang w:val="ru-RU" w:eastAsia="ru-RU" w:bidi="ar-SA"/>
    </w:rPr>
  </w:style>
  <w:style w:type="paragraph" w:customStyle="1" w:styleId="115">
    <w:name w:val="ConsPlusTextList"/>
    <w:qFormat/>
    <w:uiPriority w:val="0"/>
    <w:pPr>
      <w:widowControl w:val="0"/>
      <w:autoSpaceDE w:val="0"/>
      <w:autoSpaceDN w:val="0"/>
      <w:spacing w:after="0" w:line="240" w:lineRule="auto"/>
    </w:pPr>
    <w:rPr>
      <w:rFonts w:ascii="Arial" w:hAnsi="Arial" w:eastAsia="Times New Roman" w:cs="Arial"/>
      <w:sz w:val="20"/>
      <w:szCs w:val="22"/>
      <w:lang w:val="ru-RU" w:eastAsia="ru-RU" w:bidi="ar-SA"/>
    </w:rPr>
  </w:style>
  <w:style w:type="paragraph" w:customStyle="1" w:styleId="116">
    <w:name w:val="Без интервала11"/>
    <w:qFormat/>
    <w:uiPriority w:val="0"/>
    <w:pPr>
      <w:spacing w:after="0" w:line="240" w:lineRule="auto"/>
    </w:pPr>
    <w:rPr>
      <w:rFonts w:ascii="Calibri" w:hAnsi="Calibri" w:eastAsia="Times New Roman" w:cs="Times New Roman"/>
      <w:sz w:val="22"/>
      <w:szCs w:val="22"/>
      <w:lang w:val="ru-RU" w:eastAsia="en-US" w:bidi="ar-SA"/>
    </w:rPr>
  </w:style>
  <w:style w:type="paragraph" w:customStyle="1" w:styleId="117">
    <w:name w:val="Абзац списка11"/>
    <w:basedOn w:val="1"/>
    <w:qFormat/>
    <w:uiPriority w:val="0"/>
    <w:pPr>
      <w:ind w:left="720" w:firstLine="720"/>
      <w:jc w:val="both"/>
    </w:pPr>
    <w:rPr>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wmf"/><Relationship Id="rId11" Type="http://schemas.openxmlformats.org/officeDocument/2006/relationships/image" Target="media/image2.wmf"/><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BC8D55-6785-4BD7-9FE7-18A31933FA08}">
  <ds:schemaRefs/>
</ds:datastoreItem>
</file>

<file path=docProps/app.xml><?xml version="1.0" encoding="utf-8"?>
<Properties xmlns="http://schemas.openxmlformats.org/officeDocument/2006/extended-properties" xmlns:vt="http://schemas.openxmlformats.org/officeDocument/2006/docPropsVTypes">
  <Template>Normal</Template>
  <Company>Reanimator Extreme Edition</Company>
  <Pages>49</Pages>
  <Words>13081</Words>
  <Characters>74568</Characters>
  <Lines>621</Lines>
  <Paragraphs>174</Paragraphs>
  <TotalTime>38</TotalTime>
  <ScaleCrop>false</ScaleCrop>
  <LinksUpToDate>false</LinksUpToDate>
  <CharactersWithSpaces>87475</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2023-02-08T09:51:00Z</dcterms:created>
  <dc:creator>bud</dc:creator>
  <cp:lastModifiedBy>ADMIN</cp:lastModifiedBy>
  <cp:lastPrinted>2023-02-08T10:12:00Z</cp:lastPrinted>
  <dcterms:modified xsi:type="dcterms:W3CDTF">2023-02-08T12:11:11Z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1049-11.2.0.11440</vt:lpwstr>
  </property>
  <property fmtid="{D5CDD505-2E9C-101B-9397-08002B2CF9AE}" pid="3" name="ICV">
    <vt:lpwstr>30C652EC7DDE480498F55430E01797E5</vt:lpwstr>
  </property>
</Properties>
</file>