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78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780"/>
      </w:tblGrid>
      <w:tr w:rsidR="005A10B7" w:rsidRPr="006F5F7A" w:rsidTr="005A10B7">
        <w:trPr>
          <w:trHeight w:val="1616"/>
        </w:trPr>
        <w:tc>
          <w:tcPr>
            <w:tcW w:w="5246" w:type="dxa"/>
            <w:hideMark/>
          </w:tcPr>
          <w:p w:rsidR="005A10B7" w:rsidRPr="006F5F7A" w:rsidRDefault="00EE41A9" w:rsidP="005A10B7">
            <w:pPr>
              <w:rPr>
                <w:szCs w:val="28"/>
              </w:rPr>
            </w:pPr>
            <w:r>
              <w:rPr>
                <w:szCs w:val="28"/>
              </w:rPr>
              <w:pict>
                <v:line id="_x0000_s1030" style="position:absolute;z-index:251660288" from="253.3pt,-.1pt" to="267.75pt,-.05pt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szCs w:val="28"/>
              </w:rPr>
              <w:pict>
                <v:line id="_x0000_s1027" style="position:absolute;z-index:251661312" from="253.3pt,-.1pt" to="253.35pt,14.35pt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szCs w:val="28"/>
              </w:rPr>
              <w:pict>
                <v:line id="_x0000_s1029" style="position:absolute;z-index:251662336" from="246.1pt,7.1pt" to="246.15pt,57.55pt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szCs w:val="28"/>
              </w:rPr>
              <w:pict>
                <v:line id="_x0000_s1028" style="position:absolute;z-index:251663360" from="253.3pt,-.1pt" to="267.75pt,-.05pt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szCs w:val="28"/>
              </w:rPr>
              <w:pict>
                <v:line id="_x0000_s1026" style="position:absolute;z-index:251664384" from="455.05pt,15.65pt" to="455.1pt,15.7pt" o:allowincell="f">
                  <v:stroke startarrowwidth="narrow" startarrowlength="short" endarrowwidth="narrow" endarrowlength="short"/>
                </v:line>
              </w:pict>
            </w:r>
            <w:r w:rsidR="005A10B7" w:rsidRPr="006F5F7A">
              <w:rPr>
                <w:szCs w:val="28"/>
              </w:rPr>
              <w:t xml:space="preserve">  СОВЕТ ДЕПУТАТОВ</w:t>
            </w:r>
          </w:p>
          <w:p w:rsidR="005A10B7" w:rsidRPr="006F5F7A" w:rsidRDefault="005A10B7" w:rsidP="005A10B7">
            <w:pPr>
              <w:rPr>
                <w:szCs w:val="28"/>
              </w:rPr>
            </w:pPr>
            <w:r w:rsidRPr="006F5F7A">
              <w:rPr>
                <w:szCs w:val="28"/>
              </w:rPr>
              <w:t xml:space="preserve">  МУНИЦИПАЛЬНОГО </w:t>
            </w:r>
          </w:p>
          <w:p w:rsidR="005A10B7" w:rsidRPr="006F5F7A" w:rsidRDefault="005A10B7" w:rsidP="005A10B7">
            <w:pPr>
              <w:rPr>
                <w:szCs w:val="28"/>
              </w:rPr>
            </w:pPr>
            <w:r w:rsidRPr="006F5F7A">
              <w:rPr>
                <w:szCs w:val="28"/>
              </w:rPr>
              <w:t xml:space="preserve">       ОБРАЗОВАНИЯ </w:t>
            </w:r>
          </w:p>
          <w:p w:rsidR="005A10B7" w:rsidRPr="006F5F7A" w:rsidRDefault="005A10B7" w:rsidP="005A10B7">
            <w:pPr>
              <w:rPr>
                <w:szCs w:val="28"/>
              </w:rPr>
            </w:pPr>
            <w:r w:rsidRPr="006F5F7A">
              <w:rPr>
                <w:szCs w:val="28"/>
              </w:rPr>
              <w:t xml:space="preserve">БРОДЕЦКИЙ СЕЛЬСОВЕТ </w:t>
            </w:r>
          </w:p>
          <w:p w:rsidR="005A10B7" w:rsidRPr="006F5F7A" w:rsidRDefault="005A10B7" w:rsidP="005A10B7">
            <w:pPr>
              <w:rPr>
                <w:szCs w:val="28"/>
              </w:rPr>
            </w:pPr>
            <w:r w:rsidRPr="006F5F7A">
              <w:rPr>
                <w:szCs w:val="28"/>
              </w:rPr>
              <w:t>ОРЕНБУРГСКОГО РАЙОНА</w:t>
            </w:r>
          </w:p>
          <w:p w:rsidR="005A10B7" w:rsidRPr="006F5F7A" w:rsidRDefault="005A10B7" w:rsidP="005A10B7">
            <w:pPr>
              <w:rPr>
                <w:szCs w:val="28"/>
              </w:rPr>
            </w:pPr>
            <w:r w:rsidRPr="006F5F7A">
              <w:rPr>
                <w:szCs w:val="28"/>
              </w:rPr>
              <w:t xml:space="preserve">         второго созыва</w:t>
            </w:r>
          </w:p>
          <w:p w:rsidR="005A10B7" w:rsidRPr="006F5F7A" w:rsidRDefault="005A10B7" w:rsidP="005A10B7">
            <w:pPr>
              <w:rPr>
                <w:szCs w:val="28"/>
              </w:rPr>
            </w:pPr>
            <w:r w:rsidRPr="006F5F7A">
              <w:rPr>
                <w:szCs w:val="28"/>
              </w:rPr>
              <w:t xml:space="preserve">        </w:t>
            </w:r>
            <w:proofErr w:type="gramStart"/>
            <w:r w:rsidRPr="006F5F7A">
              <w:rPr>
                <w:szCs w:val="28"/>
              </w:rPr>
              <w:t>Р</w:t>
            </w:r>
            <w:proofErr w:type="gramEnd"/>
            <w:r w:rsidRPr="006F5F7A">
              <w:rPr>
                <w:szCs w:val="28"/>
              </w:rPr>
              <w:t xml:space="preserve"> Е Ш Е Н И Е</w:t>
            </w:r>
          </w:p>
          <w:p w:rsidR="005A10B7" w:rsidRPr="006F5F7A" w:rsidRDefault="005A10B7" w:rsidP="005A10B7">
            <w:pPr>
              <w:rPr>
                <w:szCs w:val="28"/>
              </w:rPr>
            </w:pPr>
            <w:r w:rsidRPr="006F5F7A">
              <w:rPr>
                <w:szCs w:val="28"/>
              </w:rPr>
              <w:t xml:space="preserve">                              </w:t>
            </w:r>
          </w:p>
        </w:tc>
      </w:tr>
      <w:tr w:rsidR="005A10B7" w:rsidRPr="006F5F7A" w:rsidTr="005A10B7">
        <w:trPr>
          <w:trHeight w:val="489"/>
        </w:trPr>
        <w:tc>
          <w:tcPr>
            <w:tcW w:w="5246" w:type="dxa"/>
            <w:hideMark/>
          </w:tcPr>
          <w:p w:rsidR="005A10B7" w:rsidRPr="006F5F7A" w:rsidRDefault="005A10B7" w:rsidP="00B47605">
            <w:pPr>
              <w:rPr>
                <w:szCs w:val="28"/>
              </w:rPr>
            </w:pPr>
            <w:r w:rsidRPr="006F5F7A">
              <w:rPr>
                <w:szCs w:val="28"/>
              </w:rPr>
              <w:t xml:space="preserve">    от </w:t>
            </w:r>
            <w:r w:rsidR="00B47605">
              <w:rPr>
                <w:szCs w:val="28"/>
              </w:rPr>
              <w:t>0</w:t>
            </w:r>
            <w:r w:rsidR="006F5F7A" w:rsidRPr="006F5F7A">
              <w:rPr>
                <w:szCs w:val="28"/>
              </w:rPr>
              <w:t>7.0</w:t>
            </w:r>
            <w:r w:rsidR="00B47605">
              <w:rPr>
                <w:szCs w:val="28"/>
              </w:rPr>
              <w:t>7</w:t>
            </w:r>
            <w:r w:rsidR="006F5F7A" w:rsidRPr="006F5F7A">
              <w:rPr>
                <w:szCs w:val="28"/>
              </w:rPr>
              <w:t>.</w:t>
            </w:r>
            <w:r w:rsidRPr="006F5F7A">
              <w:rPr>
                <w:szCs w:val="28"/>
              </w:rPr>
              <w:t xml:space="preserve"> 2014  г.  № </w:t>
            </w:r>
            <w:r w:rsidR="006F5F7A" w:rsidRPr="006F5F7A">
              <w:rPr>
                <w:szCs w:val="28"/>
              </w:rPr>
              <w:t>120</w:t>
            </w:r>
            <w:r w:rsidRPr="006F5F7A">
              <w:rPr>
                <w:szCs w:val="28"/>
              </w:rPr>
              <w:t xml:space="preserve">    </w:t>
            </w:r>
          </w:p>
        </w:tc>
      </w:tr>
    </w:tbl>
    <w:p w:rsidR="00C30F1A" w:rsidRPr="006F5F7A" w:rsidRDefault="004A670E" w:rsidP="004A670E">
      <w:pPr>
        <w:pStyle w:val="a3"/>
        <w:rPr>
          <w:rFonts w:ascii="Times New Roman" w:hAnsi="Times New Roman" w:cs="Times New Roman"/>
          <w:sz w:val="28"/>
          <w:szCs w:val="28"/>
        </w:rPr>
      </w:pPr>
      <w:r w:rsidRPr="006F5F7A">
        <w:rPr>
          <w:rFonts w:ascii="Times New Roman" w:hAnsi="Times New Roman" w:cs="Times New Roman"/>
          <w:sz w:val="28"/>
          <w:szCs w:val="28"/>
        </w:rPr>
        <w:t>Об утверждении генерального плана</w:t>
      </w:r>
    </w:p>
    <w:p w:rsidR="004A670E" w:rsidRPr="006F5F7A" w:rsidRDefault="004A670E" w:rsidP="004A670E">
      <w:pPr>
        <w:pStyle w:val="a3"/>
        <w:rPr>
          <w:rFonts w:ascii="Times New Roman" w:hAnsi="Times New Roman" w:cs="Times New Roman"/>
          <w:sz w:val="28"/>
          <w:szCs w:val="28"/>
        </w:rPr>
      </w:pPr>
      <w:r w:rsidRPr="006F5F7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A670E" w:rsidRPr="006F5F7A" w:rsidRDefault="004A670E" w:rsidP="004A670E">
      <w:pPr>
        <w:pStyle w:val="a3"/>
        <w:rPr>
          <w:rFonts w:ascii="Times New Roman" w:hAnsi="Times New Roman" w:cs="Times New Roman"/>
          <w:sz w:val="28"/>
          <w:szCs w:val="28"/>
        </w:rPr>
      </w:pPr>
      <w:r w:rsidRPr="006F5F7A">
        <w:rPr>
          <w:rFonts w:ascii="Times New Roman" w:hAnsi="Times New Roman" w:cs="Times New Roman"/>
          <w:sz w:val="28"/>
          <w:szCs w:val="28"/>
        </w:rPr>
        <w:t xml:space="preserve">Бродецкий сельсовет </w:t>
      </w:r>
      <w:proofErr w:type="gramStart"/>
      <w:r w:rsidRPr="006F5F7A">
        <w:rPr>
          <w:rFonts w:ascii="Times New Roman" w:hAnsi="Times New Roman" w:cs="Times New Roman"/>
          <w:sz w:val="28"/>
          <w:szCs w:val="28"/>
        </w:rPr>
        <w:t>Оренбургского</w:t>
      </w:r>
      <w:proofErr w:type="gramEnd"/>
    </w:p>
    <w:p w:rsidR="004A670E" w:rsidRPr="006F5F7A" w:rsidRDefault="004A670E" w:rsidP="004A670E">
      <w:pPr>
        <w:pStyle w:val="a3"/>
        <w:rPr>
          <w:rFonts w:ascii="Times New Roman" w:hAnsi="Times New Roman" w:cs="Times New Roman"/>
          <w:sz w:val="28"/>
          <w:szCs w:val="28"/>
        </w:rPr>
      </w:pPr>
      <w:r w:rsidRPr="006F5F7A">
        <w:rPr>
          <w:rFonts w:ascii="Times New Roman" w:hAnsi="Times New Roman" w:cs="Times New Roman"/>
          <w:sz w:val="28"/>
          <w:szCs w:val="28"/>
        </w:rPr>
        <w:t xml:space="preserve">района Оренбургской области </w:t>
      </w:r>
    </w:p>
    <w:p w:rsidR="004A670E" w:rsidRPr="006F5F7A" w:rsidRDefault="004A670E" w:rsidP="004A67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670E" w:rsidRPr="006F5F7A" w:rsidRDefault="004A670E" w:rsidP="00D552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5F7A">
        <w:rPr>
          <w:rFonts w:ascii="Times New Roman" w:hAnsi="Times New Roman" w:cs="Times New Roman"/>
          <w:sz w:val="28"/>
          <w:szCs w:val="28"/>
        </w:rPr>
        <w:t xml:space="preserve">     </w:t>
      </w:r>
      <w:r w:rsidR="004C298D" w:rsidRPr="006F5F7A">
        <w:rPr>
          <w:rFonts w:ascii="Times New Roman" w:hAnsi="Times New Roman" w:cs="Times New Roman"/>
          <w:sz w:val="28"/>
          <w:szCs w:val="28"/>
        </w:rPr>
        <w:t xml:space="preserve">  </w:t>
      </w:r>
      <w:r w:rsidRPr="006F5F7A">
        <w:rPr>
          <w:rFonts w:ascii="Times New Roman" w:hAnsi="Times New Roman" w:cs="Times New Roman"/>
          <w:sz w:val="28"/>
          <w:szCs w:val="28"/>
        </w:rPr>
        <w:t xml:space="preserve"> </w:t>
      </w:r>
      <w:r w:rsidR="00D55275" w:rsidRPr="006F5F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5F7A">
        <w:rPr>
          <w:rFonts w:ascii="Times New Roman" w:hAnsi="Times New Roman" w:cs="Times New Roman"/>
          <w:sz w:val="28"/>
          <w:szCs w:val="28"/>
        </w:rPr>
        <w:t xml:space="preserve">На основании статей 12,132 </w:t>
      </w:r>
      <w:r w:rsidR="005915E0" w:rsidRPr="006F5F7A">
        <w:rPr>
          <w:rFonts w:ascii="Times New Roman" w:hAnsi="Times New Roman" w:cs="Times New Roman"/>
          <w:sz w:val="28"/>
          <w:szCs w:val="28"/>
        </w:rPr>
        <w:t xml:space="preserve"> </w:t>
      </w:r>
      <w:r w:rsidRPr="006F5F7A">
        <w:rPr>
          <w:rFonts w:ascii="Times New Roman" w:hAnsi="Times New Roman" w:cs="Times New Roman"/>
          <w:sz w:val="28"/>
          <w:szCs w:val="28"/>
        </w:rPr>
        <w:t>Конституции Российской Федерации, ст. 23 и ч. 13, ст. 24</w:t>
      </w:r>
      <w:r w:rsidR="005915E0" w:rsidRPr="006F5F7A">
        <w:rPr>
          <w:rFonts w:ascii="Times New Roman" w:hAnsi="Times New Roman" w:cs="Times New Roman"/>
          <w:sz w:val="28"/>
          <w:szCs w:val="28"/>
        </w:rPr>
        <w:t xml:space="preserve"> </w:t>
      </w:r>
      <w:r w:rsidRPr="006F5F7A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 от 29.12.2004 года № 190-ФЗ, Федерального закона от 06.10.2003</w:t>
      </w:r>
      <w:r w:rsidR="005A10B7" w:rsidRPr="006F5F7A">
        <w:rPr>
          <w:rFonts w:ascii="Times New Roman" w:hAnsi="Times New Roman" w:cs="Times New Roman"/>
          <w:sz w:val="28"/>
          <w:szCs w:val="28"/>
        </w:rPr>
        <w:t xml:space="preserve"> </w:t>
      </w:r>
      <w:r w:rsidRPr="006F5F7A">
        <w:rPr>
          <w:rFonts w:ascii="Times New Roman" w:hAnsi="Times New Roman" w:cs="Times New Roman"/>
          <w:sz w:val="28"/>
          <w:szCs w:val="28"/>
        </w:rPr>
        <w:t>года № 131-ФЗ «Об</w:t>
      </w:r>
      <w:r w:rsidR="005915E0" w:rsidRPr="006F5F7A">
        <w:rPr>
          <w:rFonts w:ascii="Times New Roman" w:hAnsi="Times New Roman" w:cs="Times New Roman"/>
          <w:sz w:val="28"/>
          <w:szCs w:val="28"/>
        </w:rPr>
        <w:t xml:space="preserve"> </w:t>
      </w:r>
      <w:r w:rsidRPr="006F5F7A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Федерации», части 10, 11 ст. 14 Закона Оренбургской области от 16.03.2007 года № 1037/233-</w:t>
      </w:r>
      <w:r w:rsidRPr="006F5F7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F5F7A">
        <w:rPr>
          <w:rFonts w:ascii="Times New Roman" w:hAnsi="Times New Roman" w:cs="Times New Roman"/>
          <w:sz w:val="28"/>
          <w:szCs w:val="28"/>
        </w:rPr>
        <w:t xml:space="preserve">ОЗ </w:t>
      </w:r>
      <w:r w:rsidRPr="006F5F7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«О градостроительной деятельности на территории Оренбургской области</w:t>
      </w:r>
      <w:r w:rsidRPr="006F5F7A">
        <w:rPr>
          <w:rFonts w:ascii="Times New Roman" w:hAnsi="Times New Roman" w:cs="Times New Roman"/>
          <w:sz w:val="28"/>
          <w:szCs w:val="28"/>
        </w:rPr>
        <w:t>», протокола публичных слушаний по</w:t>
      </w:r>
      <w:proofErr w:type="gramEnd"/>
      <w:r w:rsidRPr="006F5F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5F7A">
        <w:rPr>
          <w:rFonts w:ascii="Times New Roman" w:hAnsi="Times New Roman" w:cs="Times New Roman"/>
          <w:sz w:val="28"/>
          <w:szCs w:val="28"/>
        </w:rPr>
        <w:t xml:space="preserve">рассмотрению проекта  генерального плана  МО Бродецкий сельсовет Оренбургского района Оренбургской области от </w:t>
      </w:r>
      <w:r w:rsidR="00177D30" w:rsidRPr="006F5F7A">
        <w:rPr>
          <w:rFonts w:ascii="Times New Roman" w:hAnsi="Times New Roman" w:cs="Times New Roman"/>
          <w:sz w:val="28"/>
          <w:szCs w:val="28"/>
        </w:rPr>
        <w:t>02.12.2013</w:t>
      </w:r>
      <w:r w:rsidR="006F5F7A">
        <w:rPr>
          <w:rFonts w:ascii="Times New Roman" w:hAnsi="Times New Roman" w:cs="Times New Roman"/>
          <w:sz w:val="28"/>
          <w:szCs w:val="28"/>
        </w:rPr>
        <w:t xml:space="preserve"> </w:t>
      </w:r>
      <w:r w:rsidR="00177D30" w:rsidRPr="006F5F7A">
        <w:rPr>
          <w:rFonts w:ascii="Times New Roman" w:hAnsi="Times New Roman" w:cs="Times New Roman"/>
          <w:sz w:val="28"/>
          <w:szCs w:val="28"/>
        </w:rPr>
        <w:t>года и постановления администрации МО Бродецкий сельсовет от 02.12.2013 года № 33-П «Об утверждении заключения о результатах публичных слушаний по рассмотрению проекта генерального плана муниципального образования Бродецкий сельсовет  Оренбургского района</w:t>
      </w:r>
      <w:r w:rsidR="004C298D" w:rsidRPr="006F5F7A">
        <w:rPr>
          <w:rFonts w:ascii="Times New Roman" w:hAnsi="Times New Roman" w:cs="Times New Roman"/>
          <w:sz w:val="28"/>
          <w:szCs w:val="28"/>
        </w:rPr>
        <w:t xml:space="preserve">», руководствуясь  Уставом МО Бродецкий сельсовет Оренбургского района Оренбургской области, Совет депутатов муниципального образования Бродецкий сельсовет </w:t>
      </w:r>
      <w:r w:rsidR="00D55275" w:rsidRPr="006F5F7A">
        <w:rPr>
          <w:rFonts w:ascii="Times New Roman" w:hAnsi="Times New Roman" w:cs="Times New Roman"/>
          <w:sz w:val="28"/>
          <w:szCs w:val="28"/>
        </w:rPr>
        <w:t xml:space="preserve"> </w:t>
      </w:r>
      <w:r w:rsidR="004C298D" w:rsidRPr="006F5F7A">
        <w:rPr>
          <w:rFonts w:ascii="Times New Roman" w:hAnsi="Times New Roman" w:cs="Times New Roman"/>
          <w:sz w:val="28"/>
          <w:szCs w:val="28"/>
        </w:rPr>
        <w:t>РЕШИЛ:</w:t>
      </w:r>
      <w:proofErr w:type="gramEnd"/>
    </w:p>
    <w:p w:rsidR="005915E0" w:rsidRPr="006F5F7A" w:rsidRDefault="004C298D" w:rsidP="00D552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5F7A">
        <w:rPr>
          <w:rFonts w:ascii="Times New Roman" w:hAnsi="Times New Roman" w:cs="Times New Roman"/>
          <w:sz w:val="28"/>
          <w:szCs w:val="28"/>
        </w:rPr>
        <w:t>Утвердить генеральный план муниципального образования Бродецкий сельсовет Оренбургского района Оренбургской области</w:t>
      </w:r>
      <w:r w:rsidR="005915E0" w:rsidRPr="006F5F7A">
        <w:rPr>
          <w:rFonts w:ascii="Times New Roman" w:hAnsi="Times New Roman" w:cs="Times New Roman"/>
          <w:sz w:val="28"/>
          <w:szCs w:val="28"/>
        </w:rPr>
        <w:t>.</w:t>
      </w:r>
      <w:r w:rsidRPr="006F5F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98D" w:rsidRPr="006F5F7A" w:rsidRDefault="004C298D" w:rsidP="005915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5F7A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</w:t>
      </w:r>
      <w:r w:rsidR="005915E0" w:rsidRPr="006F5F7A">
        <w:rPr>
          <w:rFonts w:ascii="Times New Roman" w:hAnsi="Times New Roman" w:cs="Times New Roman"/>
          <w:sz w:val="28"/>
          <w:szCs w:val="28"/>
        </w:rPr>
        <w:t xml:space="preserve"> </w:t>
      </w:r>
      <w:r w:rsidRPr="006F5F7A">
        <w:rPr>
          <w:rFonts w:ascii="Times New Roman" w:hAnsi="Times New Roman" w:cs="Times New Roman"/>
          <w:sz w:val="28"/>
          <w:szCs w:val="28"/>
        </w:rPr>
        <w:t xml:space="preserve"> и вступает в </w:t>
      </w:r>
      <w:r w:rsidR="005915E0" w:rsidRPr="006F5F7A">
        <w:rPr>
          <w:rFonts w:ascii="Times New Roman" w:hAnsi="Times New Roman" w:cs="Times New Roman"/>
          <w:sz w:val="28"/>
          <w:szCs w:val="28"/>
        </w:rPr>
        <w:t xml:space="preserve">силу со дня </w:t>
      </w:r>
      <w:r w:rsidR="006F5F7A" w:rsidRPr="006F5F7A">
        <w:rPr>
          <w:rFonts w:ascii="Times New Roman" w:hAnsi="Times New Roman" w:cs="Times New Roman"/>
          <w:sz w:val="28"/>
          <w:szCs w:val="28"/>
        </w:rPr>
        <w:t xml:space="preserve">его </w:t>
      </w:r>
      <w:r w:rsidR="005915E0" w:rsidRPr="006F5F7A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Pr="006F5F7A">
        <w:rPr>
          <w:rFonts w:ascii="Times New Roman" w:hAnsi="Times New Roman" w:cs="Times New Roman"/>
          <w:sz w:val="28"/>
          <w:szCs w:val="28"/>
        </w:rPr>
        <w:t>.</w:t>
      </w:r>
    </w:p>
    <w:p w:rsidR="00D55275" w:rsidRPr="006F5F7A" w:rsidRDefault="00D55275" w:rsidP="00D552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5F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F5F7A">
        <w:rPr>
          <w:rFonts w:ascii="Times New Roman" w:hAnsi="Times New Roman" w:cs="Times New Roman"/>
          <w:sz w:val="28"/>
          <w:szCs w:val="28"/>
        </w:rPr>
        <w:t xml:space="preserve"> исполнением настояще</w:t>
      </w:r>
      <w:r w:rsidR="005915E0" w:rsidRPr="006F5F7A">
        <w:rPr>
          <w:rFonts w:ascii="Times New Roman" w:hAnsi="Times New Roman" w:cs="Times New Roman"/>
          <w:sz w:val="28"/>
          <w:szCs w:val="28"/>
        </w:rPr>
        <w:t>го решения возложить на главу МО Бродецкий сельсовет Ефременко С.Б</w:t>
      </w:r>
      <w:r w:rsidRPr="006F5F7A">
        <w:rPr>
          <w:rFonts w:ascii="Times New Roman" w:hAnsi="Times New Roman" w:cs="Times New Roman"/>
          <w:sz w:val="28"/>
          <w:szCs w:val="28"/>
        </w:rPr>
        <w:t>.</w:t>
      </w:r>
    </w:p>
    <w:p w:rsidR="00D55275" w:rsidRPr="006F5F7A" w:rsidRDefault="00D55275" w:rsidP="00D552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5275" w:rsidRPr="006F5F7A" w:rsidRDefault="00D55275" w:rsidP="00D552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5F7A" w:rsidRPr="006F5F7A" w:rsidRDefault="006F5F7A" w:rsidP="006F5F7A">
      <w:pPr>
        <w:jc w:val="both"/>
        <w:rPr>
          <w:szCs w:val="28"/>
        </w:rPr>
      </w:pPr>
      <w:r w:rsidRPr="006F5F7A">
        <w:rPr>
          <w:szCs w:val="28"/>
        </w:rPr>
        <w:t xml:space="preserve">         Глава</w:t>
      </w:r>
    </w:p>
    <w:p w:rsidR="006F5F7A" w:rsidRPr="006F5F7A" w:rsidRDefault="006F5F7A" w:rsidP="006F5F7A">
      <w:pPr>
        <w:jc w:val="both"/>
        <w:rPr>
          <w:szCs w:val="28"/>
        </w:rPr>
      </w:pPr>
      <w:r w:rsidRPr="006F5F7A">
        <w:rPr>
          <w:szCs w:val="28"/>
        </w:rPr>
        <w:t xml:space="preserve">муниципального образования                                                  С.Б. Ефременко      </w:t>
      </w:r>
    </w:p>
    <w:p w:rsidR="004C298D" w:rsidRPr="006F5F7A" w:rsidRDefault="004C298D" w:rsidP="00D55275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6F5F7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C298D" w:rsidRPr="006F5F7A" w:rsidSect="00C30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D2FF3"/>
    <w:multiLevelType w:val="hybridMultilevel"/>
    <w:tmpl w:val="B24A3FCA"/>
    <w:lvl w:ilvl="0" w:tplc="4D9CB3C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670E"/>
    <w:rsid w:val="00177D30"/>
    <w:rsid w:val="00474A52"/>
    <w:rsid w:val="004A670E"/>
    <w:rsid w:val="004C298D"/>
    <w:rsid w:val="00501F59"/>
    <w:rsid w:val="005915E0"/>
    <w:rsid w:val="005A10B7"/>
    <w:rsid w:val="006F5F7A"/>
    <w:rsid w:val="00813F11"/>
    <w:rsid w:val="00B47605"/>
    <w:rsid w:val="00C30F1A"/>
    <w:rsid w:val="00D55275"/>
    <w:rsid w:val="00EE4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B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7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Sergey</cp:lastModifiedBy>
  <cp:revision>8</cp:revision>
  <dcterms:created xsi:type="dcterms:W3CDTF">2014-06-10T06:38:00Z</dcterms:created>
  <dcterms:modified xsi:type="dcterms:W3CDTF">2014-07-14T05:11:00Z</dcterms:modified>
</cp:coreProperties>
</file>