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C066" w14:textId="77777777" w:rsidR="008B03DC" w:rsidRPr="008B03DC" w:rsidRDefault="008B03DC" w:rsidP="008B03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DC">
        <w:rPr>
          <w:rFonts w:ascii="Times New Roman" w:hAnsi="Times New Roman" w:cs="Times New Roman"/>
          <w:b/>
          <w:sz w:val="28"/>
          <w:szCs w:val="28"/>
        </w:rPr>
        <w:t>«О результатах надзорной деятельности в сфере соблюдения законодательства о противодействии коррупции»</w:t>
      </w:r>
    </w:p>
    <w:p w14:paraId="08DDC78C" w14:textId="77777777" w:rsidR="008B03DC" w:rsidRPr="008B03DC" w:rsidRDefault="008B03DC" w:rsidP="008B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C">
        <w:rPr>
          <w:rFonts w:ascii="Times New Roman" w:hAnsi="Times New Roman" w:cs="Times New Roman"/>
          <w:sz w:val="28"/>
          <w:szCs w:val="28"/>
        </w:rPr>
        <w:t>Приоритетным направлением надзорной деятельности прокуратуры Оренбургского района является надзор за исполнением законодательства о противодействии коррупции.</w:t>
      </w:r>
    </w:p>
    <w:p w14:paraId="3F3D0C11" w14:textId="77777777" w:rsidR="008B03DC" w:rsidRPr="008B03DC" w:rsidRDefault="008B03DC" w:rsidP="008B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C">
        <w:rPr>
          <w:rFonts w:ascii="Times New Roman" w:hAnsi="Times New Roman" w:cs="Times New Roman"/>
          <w:sz w:val="28"/>
          <w:szCs w:val="28"/>
        </w:rPr>
        <w:t xml:space="preserve">В 2021 году в указанной сфере выявлено 150 нарушений законов, в целях устранения которых принесено 53 протеста на незаконные правовые акты, которые рассмотрены и удовлетворены, внесено 19 представлений, по результатам рассмотрения которых 4 лица привлечено к дисциплинарной ответственности, возбуждено и рассмотрено 1 дело об административном правонарушении по ст. 19.29 КоАП РФ, по материалам </w:t>
      </w:r>
      <w:proofErr w:type="spellStart"/>
      <w:r w:rsidRPr="008B03DC">
        <w:rPr>
          <w:rFonts w:ascii="Times New Roman" w:hAnsi="Times New Roman" w:cs="Times New Roman"/>
          <w:sz w:val="28"/>
          <w:szCs w:val="28"/>
        </w:rPr>
        <w:t>общенадзорной</w:t>
      </w:r>
      <w:proofErr w:type="spellEnd"/>
      <w:r w:rsidRPr="008B03DC">
        <w:rPr>
          <w:rFonts w:ascii="Times New Roman" w:hAnsi="Times New Roman" w:cs="Times New Roman"/>
          <w:sz w:val="28"/>
          <w:szCs w:val="28"/>
        </w:rPr>
        <w:t xml:space="preserve"> проверки возбуждено 2 уголовных дела коррупционной направленности.</w:t>
      </w:r>
    </w:p>
    <w:p w14:paraId="2404C996" w14:textId="77777777" w:rsidR="008B03DC" w:rsidRPr="008B03DC" w:rsidRDefault="008B03DC" w:rsidP="008B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C">
        <w:rPr>
          <w:rFonts w:ascii="Times New Roman" w:hAnsi="Times New Roman" w:cs="Times New Roman"/>
          <w:sz w:val="28"/>
          <w:szCs w:val="28"/>
        </w:rPr>
        <w:t>Низкое качество нормотворчества является одним из факторов совершения муниципальными служащими коррупционных проступков. По протестам прокурора приведено в соответствие с требованиями федерального законодательства более 50 нормативных правовых актов в сфере противодействия коррупции.</w:t>
      </w:r>
    </w:p>
    <w:p w14:paraId="66B63810" w14:textId="77777777" w:rsidR="008B03DC" w:rsidRPr="008B03DC" w:rsidRDefault="008B03DC" w:rsidP="008B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C">
        <w:rPr>
          <w:rFonts w:ascii="Times New Roman" w:hAnsi="Times New Roman" w:cs="Times New Roman"/>
          <w:sz w:val="28"/>
          <w:szCs w:val="28"/>
        </w:rPr>
        <w:t>В анализируемом периоде прокуратурой района выявлялись нарушения, связанные с неисполнением обязанностей, несоблюдением запретов и ограничений со стороны как муниципальных служащих, так и лиц, замещающих муниципальные должности.</w:t>
      </w:r>
    </w:p>
    <w:p w14:paraId="77919CF8" w14:textId="77777777" w:rsidR="008B03DC" w:rsidRPr="008B03DC" w:rsidRDefault="008B03DC" w:rsidP="008B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C">
        <w:rPr>
          <w:rFonts w:ascii="Times New Roman" w:hAnsi="Times New Roman" w:cs="Times New Roman"/>
          <w:sz w:val="28"/>
          <w:szCs w:val="28"/>
        </w:rPr>
        <w:t>Так, в ходе проверки исполнения обязанности по предоставлению сведений о доходах, об имуществе и обязательствах имущественного характера установлено, что депутат Совета депутатов одного из муниципальных образований Оренбургского района в четырехмесячный срок со дня избрания не представил в аппарат Губернатора и Правительство Оренбургской области сведения о доходах, расходах, об имуществе и обязательствах имущественного характера.</w:t>
      </w:r>
    </w:p>
    <w:p w14:paraId="3FE81B3E" w14:textId="39184B30" w:rsidR="00E24288" w:rsidRPr="008B03DC" w:rsidRDefault="008B03DC" w:rsidP="008B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C">
        <w:rPr>
          <w:rFonts w:ascii="Times New Roman" w:hAnsi="Times New Roman" w:cs="Times New Roman"/>
          <w:sz w:val="28"/>
          <w:szCs w:val="28"/>
        </w:rPr>
        <w:t>По фактам выявленных нарушений прокурором района внесено представление, по результатам рассмотрения, которого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B03DC">
        <w:rPr>
          <w:rFonts w:ascii="Times New Roman" w:hAnsi="Times New Roman" w:cs="Times New Roman"/>
          <w:sz w:val="28"/>
          <w:szCs w:val="28"/>
        </w:rPr>
        <w:t>представительного органа досрочно прекращены полномочия депутата в связи с утратой доверия.</w:t>
      </w:r>
    </w:p>
    <w:sectPr w:rsidR="00E24288" w:rsidRPr="008B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DD"/>
    <w:rsid w:val="006968DD"/>
    <w:rsid w:val="008B03DC"/>
    <w:rsid w:val="00E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71A19C"/>
  <w15:chartTrackingRefBased/>
  <w15:docId w15:val="{9A16915F-89FB-4A88-B2E4-EC82006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2022-02-05T12:58:00Z</dcterms:created>
  <dcterms:modified xsi:type="dcterms:W3CDTF">2022-02-05T12:59:00Z</dcterms:modified>
</cp:coreProperties>
</file>